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019C" w14:textId="77777777" w:rsidR="00C327C5" w:rsidRPr="00C327C5" w:rsidRDefault="00C327C5" w:rsidP="00C327C5">
      <w:pPr>
        <w:jc w:val="center"/>
      </w:pPr>
      <w:r w:rsidRPr="00C327C5">
        <w:rPr>
          <w:b/>
          <w:bCs/>
        </w:rPr>
        <w:t>North Georgia EMC</w:t>
      </w:r>
      <w:r w:rsidRPr="00C327C5">
        <w:br/>
      </w:r>
      <w:r w:rsidRPr="00C327C5">
        <w:rPr>
          <w:b/>
          <w:bCs/>
        </w:rPr>
        <w:t>SOLICITUD DE PROPUESTAS</w:t>
      </w:r>
      <w:r w:rsidRPr="00C327C5">
        <w:br/>
      </w:r>
      <w:proofErr w:type="spellStart"/>
      <w:r w:rsidRPr="00C327C5">
        <w:rPr>
          <w:b/>
          <w:bCs/>
        </w:rPr>
        <w:t>Servicios</w:t>
      </w:r>
      <w:proofErr w:type="spellEnd"/>
      <w:r w:rsidRPr="00C327C5">
        <w:rPr>
          <w:b/>
          <w:bCs/>
        </w:rPr>
        <w:t xml:space="preserve"> de </w:t>
      </w:r>
      <w:proofErr w:type="spellStart"/>
      <w:r w:rsidRPr="00C327C5">
        <w:rPr>
          <w:b/>
          <w:bCs/>
        </w:rPr>
        <w:t>Asistencia</w:t>
      </w:r>
      <w:proofErr w:type="spellEnd"/>
      <w:r w:rsidRPr="00C327C5">
        <w:rPr>
          <w:b/>
          <w:bCs/>
        </w:rPr>
        <w:t xml:space="preserve"> para </w:t>
      </w:r>
      <w:proofErr w:type="spellStart"/>
      <w:r w:rsidRPr="00C327C5">
        <w:rPr>
          <w:b/>
          <w:bCs/>
        </w:rPr>
        <w:t>Créditos</w:t>
      </w:r>
      <w:proofErr w:type="spellEnd"/>
      <w:r w:rsidRPr="00C327C5">
        <w:rPr>
          <w:b/>
          <w:bCs/>
        </w:rPr>
        <w:t xml:space="preserve"> </w:t>
      </w:r>
      <w:proofErr w:type="spellStart"/>
      <w:r w:rsidRPr="00C327C5">
        <w:rPr>
          <w:b/>
          <w:bCs/>
        </w:rPr>
        <w:t>Fiscales</w:t>
      </w:r>
      <w:proofErr w:type="spellEnd"/>
      <w:r w:rsidRPr="00C327C5">
        <w:rPr>
          <w:b/>
          <w:bCs/>
        </w:rPr>
        <w:t xml:space="preserve"> de Energía</w:t>
      </w:r>
    </w:p>
    <w:p w14:paraId="28ECA3A7" w14:textId="262A505B" w:rsidR="00C327C5" w:rsidRPr="00C327C5" w:rsidRDefault="00C327C5" w:rsidP="00C327C5">
      <w:proofErr w:type="spellStart"/>
      <w:r w:rsidRPr="00C327C5">
        <w:rPr>
          <w:b/>
          <w:bCs/>
        </w:rPr>
        <w:t>Fecha</w:t>
      </w:r>
      <w:proofErr w:type="spellEnd"/>
      <w:r w:rsidR="00452DBB">
        <w:rPr>
          <w:b/>
          <w:bCs/>
        </w:rPr>
        <w:t>: May 20, 2026</w:t>
      </w:r>
    </w:p>
    <w:p w14:paraId="194EF950" w14:textId="32AE8711" w:rsidR="00C327C5" w:rsidRPr="00C327C5" w:rsidRDefault="00C327C5" w:rsidP="00C327C5">
      <w:r w:rsidRPr="00C327C5">
        <w:t xml:space="preserve">Se </w:t>
      </w:r>
      <w:proofErr w:type="spellStart"/>
      <w:r w:rsidRPr="00C327C5">
        <w:t>solicitan</w:t>
      </w:r>
      <w:proofErr w:type="spellEnd"/>
      <w:r w:rsidRPr="00C327C5">
        <w:t xml:space="preserve"> </w:t>
      </w:r>
      <w:proofErr w:type="spellStart"/>
      <w:r w:rsidRPr="00C327C5">
        <w:t>propuestas</w:t>
      </w:r>
      <w:proofErr w:type="spellEnd"/>
      <w:r w:rsidRPr="00C327C5">
        <w:t xml:space="preserve"> de </w:t>
      </w:r>
      <w:proofErr w:type="spellStart"/>
      <w:r w:rsidRPr="00C327C5">
        <w:t>asesores</w:t>
      </w:r>
      <w:proofErr w:type="spellEnd"/>
      <w:r w:rsidRPr="00C327C5">
        <w:t xml:space="preserve"> </w:t>
      </w:r>
      <w:proofErr w:type="spellStart"/>
      <w:r w:rsidRPr="00C327C5">
        <w:t>fiscales</w:t>
      </w:r>
      <w:proofErr w:type="spellEnd"/>
      <w:r w:rsidRPr="00C327C5">
        <w:t xml:space="preserve"> </w:t>
      </w:r>
      <w:proofErr w:type="spellStart"/>
      <w:r w:rsidRPr="00C327C5">
        <w:t>profesionales</w:t>
      </w:r>
      <w:proofErr w:type="spellEnd"/>
      <w:r w:rsidRPr="00C327C5">
        <w:t xml:space="preserve"> con un </w:t>
      </w:r>
      <w:proofErr w:type="spellStart"/>
      <w:r w:rsidRPr="00C327C5">
        <w:t>sólido</w:t>
      </w:r>
      <w:proofErr w:type="spellEnd"/>
      <w:r w:rsidRPr="00C327C5">
        <w:t xml:space="preserve"> </w:t>
      </w:r>
      <w:proofErr w:type="spellStart"/>
      <w:r w:rsidRPr="00C327C5">
        <w:t>historial</w:t>
      </w:r>
      <w:proofErr w:type="spellEnd"/>
      <w:r w:rsidRPr="00C327C5">
        <w:t xml:space="preserve"> de </w:t>
      </w:r>
      <w:proofErr w:type="spellStart"/>
      <w:r w:rsidRPr="00C327C5">
        <w:t>éxito</w:t>
      </w:r>
      <w:proofErr w:type="spellEnd"/>
      <w:r w:rsidRPr="00C327C5">
        <w:t xml:space="preserve"> </w:t>
      </w:r>
      <w:proofErr w:type="spellStart"/>
      <w:r w:rsidRPr="00C327C5">
        <w:t>en</w:t>
      </w:r>
      <w:proofErr w:type="spellEnd"/>
      <w:r w:rsidRPr="00C327C5">
        <w:t xml:space="preserve"> la </w:t>
      </w:r>
      <w:proofErr w:type="spellStart"/>
      <w:r w:rsidRPr="00C327C5">
        <w:t>asistencia</w:t>
      </w:r>
      <w:proofErr w:type="spellEnd"/>
      <w:r w:rsidRPr="00C327C5">
        <w:t xml:space="preserve"> a </w:t>
      </w:r>
      <w:proofErr w:type="spellStart"/>
      <w:r w:rsidRPr="00C327C5">
        <w:t>gobiernos</w:t>
      </w:r>
      <w:proofErr w:type="spellEnd"/>
      <w:r w:rsidRPr="00C327C5">
        <w:t xml:space="preserve"> locales y </w:t>
      </w:r>
      <w:proofErr w:type="spellStart"/>
      <w:r w:rsidRPr="00C327C5">
        <w:t>otras</w:t>
      </w:r>
      <w:proofErr w:type="spellEnd"/>
      <w:r w:rsidRPr="00C327C5">
        <w:t xml:space="preserve"> </w:t>
      </w:r>
      <w:proofErr w:type="spellStart"/>
      <w:r w:rsidRPr="00C327C5">
        <w:t>entidades</w:t>
      </w:r>
      <w:proofErr w:type="spellEnd"/>
      <w:r w:rsidRPr="00C327C5">
        <w:t xml:space="preserve"> con la </w:t>
      </w:r>
      <w:proofErr w:type="spellStart"/>
      <w:r w:rsidRPr="00C327C5">
        <w:t>implementación</w:t>
      </w:r>
      <w:proofErr w:type="spellEnd"/>
      <w:r w:rsidRPr="00C327C5">
        <w:t xml:space="preserve"> de </w:t>
      </w:r>
      <w:proofErr w:type="spellStart"/>
      <w:r w:rsidRPr="00C327C5">
        <w:t>proyectos</w:t>
      </w:r>
      <w:proofErr w:type="spellEnd"/>
      <w:r w:rsidRPr="00C327C5">
        <w:t xml:space="preserve"> que </w:t>
      </w:r>
      <w:proofErr w:type="spellStart"/>
      <w:r w:rsidRPr="00C327C5">
        <w:t>involucren</w:t>
      </w:r>
      <w:proofErr w:type="spellEnd"/>
      <w:r w:rsidRPr="00C327C5">
        <w:t xml:space="preserve"> </w:t>
      </w:r>
      <w:proofErr w:type="spellStart"/>
      <w:r w:rsidRPr="00C327C5">
        <w:t>Créditos</w:t>
      </w:r>
      <w:proofErr w:type="spellEnd"/>
      <w:r w:rsidRPr="00C327C5">
        <w:t xml:space="preserve"> </w:t>
      </w:r>
      <w:proofErr w:type="spellStart"/>
      <w:r w:rsidRPr="00C327C5">
        <w:t>Fiscales</w:t>
      </w:r>
      <w:proofErr w:type="spellEnd"/>
      <w:r w:rsidRPr="00C327C5">
        <w:t xml:space="preserve"> de Energía del IRS y </w:t>
      </w:r>
      <w:proofErr w:type="spellStart"/>
      <w:r w:rsidRPr="00C327C5">
        <w:t>fondos</w:t>
      </w:r>
      <w:proofErr w:type="spellEnd"/>
      <w:r w:rsidRPr="00C327C5">
        <w:t xml:space="preserve"> federales, </w:t>
      </w:r>
      <w:proofErr w:type="spellStart"/>
      <w:r w:rsidRPr="00C327C5">
        <w:t>incluidos</w:t>
      </w:r>
      <w:proofErr w:type="spellEnd"/>
      <w:r w:rsidRPr="00C327C5">
        <w:t xml:space="preserve"> </w:t>
      </w:r>
      <w:proofErr w:type="spellStart"/>
      <w:r w:rsidRPr="00C327C5">
        <w:t>los</w:t>
      </w:r>
      <w:proofErr w:type="spellEnd"/>
      <w:r w:rsidRPr="00C327C5">
        <w:t xml:space="preserve"> </w:t>
      </w:r>
      <w:proofErr w:type="spellStart"/>
      <w:r w:rsidRPr="00C327C5">
        <w:t>fondos</w:t>
      </w:r>
      <w:proofErr w:type="spellEnd"/>
      <w:r w:rsidRPr="00C327C5">
        <w:t xml:space="preserve"> de la</w:t>
      </w:r>
      <w:r w:rsidR="004D31B3">
        <w:t xml:space="preserve"> Appalachian Regional Commission</w:t>
      </w:r>
      <w:r w:rsidRPr="00C327C5">
        <w:t xml:space="preserve">. Las </w:t>
      </w:r>
      <w:proofErr w:type="spellStart"/>
      <w:r w:rsidRPr="00C327C5">
        <w:t>firmas</w:t>
      </w:r>
      <w:proofErr w:type="spellEnd"/>
      <w:r w:rsidRPr="00C327C5">
        <w:t xml:space="preserve"> que </w:t>
      </w:r>
      <w:proofErr w:type="spellStart"/>
      <w:r w:rsidRPr="00C327C5">
        <w:t>respondan</w:t>
      </w:r>
      <w:proofErr w:type="spellEnd"/>
      <w:r w:rsidRPr="00C327C5">
        <w:t xml:space="preserve"> </w:t>
      </w:r>
      <w:proofErr w:type="spellStart"/>
      <w:r w:rsidRPr="00C327C5">
        <w:t>deberán</w:t>
      </w:r>
      <w:proofErr w:type="spellEnd"/>
      <w:r w:rsidRPr="00C327C5">
        <w:t xml:space="preserve"> </w:t>
      </w:r>
      <w:proofErr w:type="spellStart"/>
      <w:r w:rsidRPr="00C327C5">
        <w:t>contar</w:t>
      </w:r>
      <w:proofErr w:type="spellEnd"/>
      <w:r w:rsidRPr="00C327C5">
        <w:t xml:space="preserve"> con la </w:t>
      </w:r>
      <w:proofErr w:type="spellStart"/>
      <w:r w:rsidRPr="00C327C5">
        <w:t>experiencia</w:t>
      </w:r>
      <w:proofErr w:type="spellEnd"/>
      <w:r w:rsidRPr="00C327C5">
        <w:t xml:space="preserve"> y las </w:t>
      </w:r>
      <w:proofErr w:type="spellStart"/>
      <w:r w:rsidRPr="00C327C5">
        <w:t>capacidades</w:t>
      </w:r>
      <w:proofErr w:type="spellEnd"/>
      <w:r w:rsidRPr="00C327C5">
        <w:t xml:space="preserve"> </w:t>
      </w:r>
      <w:proofErr w:type="spellStart"/>
      <w:r w:rsidRPr="00C327C5">
        <w:t>necesarias</w:t>
      </w:r>
      <w:proofErr w:type="spellEnd"/>
      <w:r w:rsidRPr="00C327C5">
        <w:t xml:space="preserve"> para </w:t>
      </w:r>
      <w:proofErr w:type="spellStart"/>
      <w:r w:rsidRPr="00C327C5">
        <w:t>garantizar</w:t>
      </w:r>
      <w:proofErr w:type="spellEnd"/>
      <w:r w:rsidRPr="00C327C5">
        <w:t xml:space="preserve"> que </w:t>
      </w:r>
      <w:proofErr w:type="spellStart"/>
      <w:r w:rsidRPr="00C327C5">
        <w:t>los</w:t>
      </w:r>
      <w:proofErr w:type="spellEnd"/>
      <w:r w:rsidRPr="00C327C5">
        <w:t xml:space="preserve"> </w:t>
      </w:r>
      <w:proofErr w:type="spellStart"/>
      <w:r w:rsidRPr="00C327C5">
        <w:t>créditos</w:t>
      </w:r>
      <w:proofErr w:type="spellEnd"/>
      <w:r w:rsidRPr="00C327C5">
        <w:t xml:space="preserve"> </w:t>
      </w:r>
      <w:proofErr w:type="spellStart"/>
      <w:r w:rsidRPr="00C327C5">
        <w:t>fiscales</w:t>
      </w:r>
      <w:proofErr w:type="spellEnd"/>
      <w:r w:rsidRPr="00C327C5">
        <w:t xml:space="preserve"> de </w:t>
      </w:r>
      <w:proofErr w:type="spellStart"/>
      <w:r w:rsidRPr="00C327C5">
        <w:t>energía</w:t>
      </w:r>
      <w:proofErr w:type="spellEnd"/>
      <w:r w:rsidRPr="00C327C5">
        <w:t xml:space="preserve"> </w:t>
      </w:r>
      <w:proofErr w:type="spellStart"/>
      <w:r w:rsidRPr="00C327C5">
        <w:t>comprometidos</w:t>
      </w:r>
      <w:proofErr w:type="spellEnd"/>
      <w:r w:rsidRPr="00C327C5">
        <w:t xml:space="preserve"> </w:t>
      </w:r>
      <w:proofErr w:type="spellStart"/>
      <w:r w:rsidRPr="00C327C5">
        <w:t>como</w:t>
      </w:r>
      <w:proofErr w:type="spellEnd"/>
      <w:r w:rsidRPr="00C327C5">
        <w:t xml:space="preserve"> </w:t>
      </w:r>
      <w:proofErr w:type="spellStart"/>
      <w:r w:rsidRPr="00C327C5">
        <w:t>parte</w:t>
      </w:r>
      <w:proofErr w:type="spellEnd"/>
      <w:r w:rsidRPr="00C327C5">
        <w:t xml:space="preserve"> de la </w:t>
      </w:r>
      <w:proofErr w:type="spellStart"/>
      <w:r w:rsidRPr="00C327C5">
        <w:t>participación</w:t>
      </w:r>
      <w:proofErr w:type="spellEnd"/>
      <w:r w:rsidRPr="00C327C5">
        <w:t xml:space="preserve"> de </w:t>
      </w:r>
      <w:proofErr w:type="spellStart"/>
      <w:r w:rsidRPr="00C327C5">
        <w:t>costos</w:t>
      </w:r>
      <w:proofErr w:type="spellEnd"/>
      <w:r w:rsidRPr="00C327C5">
        <w:t xml:space="preserve"> federales </w:t>
      </w:r>
      <w:proofErr w:type="spellStart"/>
      <w:r w:rsidRPr="00C327C5">
        <w:t>estén</w:t>
      </w:r>
      <w:proofErr w:type="spellEnd"/>
      <w:r w:rsidRPr="00C327C5">
        <w:t xml:space="preserve"> </w:t>
      </w:r>
      <w:proofErr w:type="spellStart"/>
      <w:r w:rsidRPr="00C327C5">
        <w:t>debidamente</w:t>
      </w:r>
      <w:proofErr w:type="spellEnd"/>
      <w:r w:rsidRPr="00C327C5">
        <w:t xml:space="preserve"> </w:t>
      </w:r>
      <w:proofErr w:type="spellStart"/>
      <w:r w:rsidRPr="00C327C5">
        <w:t>fundamentados</w:t>
      </w:r>
      <w:proofErr w:type="spellEnd"/>
      <w:r w:rsidRPr="00C327C5">
        <w:t xml:space="preserve">, </w:t>
      </w:r>
      <w:proofErr w:type="spellStart"/>
      <w:r w:rsidRPr="00C327C5">
        <w:t>sean</w:t>
      </w:r>
      <w:proofErr w:type="spellEnd"/>
      <w:r w:rsidRPr="00C327C5">
        <w:t xml:space="preserve"> </w:t>
      </w:r>
      <w:proofErr w:type="spellStart"/>
      <w:r w:rsidRPr="00C327C5">
        <w:t>legalmente</w:t>
      </w:r>
      <w:proofErr w:type="spellEnd"/>
      <w:r w:rsidRPr="00C327C5">
        <w:t xml:space="preserve"> </w:t>
      </w:r>
      <w:proofErr w:type="spellStart"/>
      <w:r w:rsidRPr="00C327C5">
        <w:t>elegibles</w:t>
      </w:r>
      <w:proofErr w:type="spellEnd"/>
      <w:r w:rsidRPr="00C327C5">
        <w:t xml:space="preserve">, se </w:t>
      </w:r>
      <w:proofErr w:type="spellStart"/>
      <w:r w:rsidRPr="00C327C5">
        <w:t>obtengan</w:t>
      </w:r>
      <w:proofErr w:type="spellEnd"/>
      <w:r w:rsidRPr="00C327C5">
        <w:t xml:space="preserve"> de </w:t>
      </w:r>
      <w:proofErr w:type="spellStart"/>
      <w:r w:rsidRPr="00C327C5">
        <w:t>manera</w:t>
      </w:r>
      <w:proofErr w:type="spellEnd"/>
      <w:r w:rsidRPr="00C327C5">
        <w:t xml:space="preserve"> </w:t>
      </w:r>
      <w:proofErr w:type="spellStart"/>
      <w:r w:rsidRPr="00C327C5">
        <w:t>oportuna</w:t>
      </w:r>
      <w:proofErr w:type="spellEnd"/>
      <w:r w:rsidRPr="00C327C5">
        <w:t xml:space="preserve"> y </w:t>
      </w:r>
      <w:proofErr w:type="spellStart"/>
      <w:r w:rsidRPr="00C327C5">
        <w:t>puedan</w:t>
      </w:r>
      <w:proofErr w:type="spellEnd"/>
      <w:r w:rsidRPr="00C327C5">
        <w:t xml:space="preserve"> </w:t>
      </w:r>
      <w:proofErr w:type="spellStart"/>
      <w:r w:rsidRPr="00C327C5">
        <w:t>sostenerse</w:t>
      </w:r>
      <w:proofErr w:type="spellEnd"/>
      <w:r w:rsidRPr="00C327C5">
        <w:t xml:space="preserve"> </w:t>
      </w:r>
      <w:proofErr w:type="spellStart"/>
      <w:r w:rsidRPr="00C327C5">
        <w:t>en</w:t>
      </w:r>
      <w:proofErr w:type="spellEnd"/>
      <w:r w:rsidRPr="00C327C5">
        <w:t xml:space="preserve"> </w:t>
      </w:r>
      <w:proofErr w:type="spellStart"/>
      <w:r w:rsidRPr="00C327C5">
        <w:t>caso</w:t>
      </w:r>
      <w:proofErr w:type="spellEnd"/>
      <w:r w:rsidRPr="00C327C5">
        <w:t xml:space="preserve"> de </w:t>
      </w:r>
      <w:proofErr w:type="spellStart"/>
      <w:r w:rsidRPr="00C327C5">
        <w:t>revisión</w:t>
      </w:r>
      <w:proofErr w:type="spellEnd"/>
      <w:r w:rsidRPr="00C327C5">
        <w:t xml:space="preserve"> o </w:t>
      </w:r>
      <w:proofErr w:type="spellStart"/>
      <w:r w:rsidRPr="00C327C5">
        <w:t>auditoría</w:t>
      </w:r>
      <w:proofErr w:type="spellEnd"/>
      <w:r w:rsidRPr="00C327C5">
        <w:t xml:space="preserve"> del IRS. Se </w:t>
      </w:r>
      <w:proofErr w:type="spellStart"/>
      <w:r w:rsidRPr="00C327C5">
        <w:t>tiene</w:t>
      </w:r>
      <w:proofErr w:type="spellEnd"/>
      <w:r w:rsidRPr="00C327C5">
        <w:t xml:space="preserve"> </w:t>
      </w:r>
      <w:proofErr w:type="spellStart"/>
      <w:r w:rsidRPr="00C327C5">
        <w:t>previsto</w:t>
      </w:r>
      <w:proofErr w:type="spellEnd"/>
      <w:r w:rsidRPr="00C327C5">
        <w:t xml:space="preserve"> </w:t>
      </w:r>
      <w:proofErr w:type="spellStart"/>
      <w:r w:rsidRPr="00C327C5">
        <w:t>contratar</w:t>
      </w:r>
      <w:proofErr w:type="spellEnd"/>
      <w:r w:rsidRPr="00C327C5">
        <w:t xml:space="preserve">, </w:t>
      </w:r>
      <w:proofErr w:type="spellStart"/>
      <w:r w:rsidRPr="00C327C5">
        <w:t>dentro</w:t>
      </w:r>
      <w:proofErr w:type="spellEnd"/>
      <w:r w:rsidRPr="00C327C5">
        <w:t xml:space="preserve"> del </w:t>
      </w:r>
      <w:proofErr w:type="spellStart"/>
      <w:r w:rsidRPr="00C327C5">
        <w:t>plazo</w:t>
      </w:r>
      <w:proofErr w:type="spellEnd"/>
      <w:r w:rsidRPr="00C327C5">
        <w:t xml:space="preserve"> de un </w:t>
      </w:r>
      <w:proofErr w:type="spellStart"/>
      <w:r w:rsidRPr="00C327C5">
        <w:t>año</w:t>
      </w:r>
      <w:proofErr w:type="spellEnd"/>
      <w:r w:rsidRPr="00C327C5">
        <w:t xml:space="preserve"> a </w:t>
      </w:r>
      <w:proofErr w:type="spellStart"/>
      <w:r w:rsidRPr="00C327C5">
        <w:t>partir</w:t>
      </w:r>
      <w:proofErr w:type="spellEnd"/>
      <w:r w:rsidRPr="00C327C5">
        <w:t xml:space="preserve"> de la </w:t>
      </w:r>
      <w:proofErr w:type="spellStart"/>
      <w:r w:rsidRPr="00C327C5">
        <w:t>fecha</w:t>
      </w:r>
      <w:proofErr w:type="spellEnd"/>
      <w:r w:rsidRPr="00C327C5">
        <w:t xml:space="preserve"> de </w:t>
      </w:r>
      <w:proofErr w:type="spellStart"/>
      <w:r w:rsidRPr="00C327C5">
        <w:t>este</w:t>
      </w:r>
      <w:proofErr w:type="spellEnd"/>
      <w:r w:rsidRPr="00C327C5">
        <w:t xml:space="preserve"> aviso, a </w:t>
      </w:r>
      <w:proofErr w:type="spellStart"/>
      <w:r w:rsidRPr="00C327C5">
        <w:t>una</w:t>
      </w:r>
      <w:proofErr w:type="spellEnd"/>
      <w:r w:rsidRPr="00C327C5">
        <w:t xml:space="preserve"> </w:t>
      </w:r>
      <w:proofErr w:type="spellStart"/>
      <w:r w:rsidRPr="00C327C5">
        <w:t>firma</w:t>
      </w:r>
      <w:proofErr w:type="spellEnd"/>
      <w:r w:rsidRPr="00C327C5">
        <w:t xml:space="preserve"> </w:t>
      </w:r>
      <w:proofErr w:type="spellStart"/>
      <w:r w:rsidRPr="00C327C5">
        <w:t>consultora</w:t>
      </w:r>
      <w:proofErr w:type="spellEnd"/>
      <w:r w:rsidRPr="00C327C5">
        <w:t xml:space="preserve"> de </w:t>
      </w:r>
      <w:proofErr w:type="spellStart"/>
      <w:r w:rsidRPr="00C327C5">
        <w:t>buena</w:t>
      </w:r>
      <w:proofErr w:type="spellEnd"/>
      <w:r w:rsidRPr="00C327C5">
        <w:t xml:space="preserve"> </w:t>
      </w:r>
      <w:proofErr w:type="spellStart"/>
      <w:r w:rsidRPr="00C327C5">
        <w:t>reputación</w:t>
      </w:r>
      <w:proofErr w:type="spellEnd"/>
      <w:r w:rsidRPr="00C327C5">
        <w:t xml:space="preserve"> para </w:t>
      </w:r>
      <w:proofErr w:type="spellStart"/>
      <w:r w:rsidRPr="00C327C5">
        <w:t>brindar</w:t>
      </w:r>
      <w:proofErr w:type="spellEnd"/>
      <w:r w:rsidRPr="00C327C5">
        <w:t xml:space="preserve"> </w:t>
      </w:r>
      <w:proofErr w:type="spellStart"/>
      <w:r w:rsidRPr="00C327C5">
        <w:t>asesoría</w:t>
      </w:r>
      <w:proofErr w:type="spellEnd"/>
      <w:r w:rsidRPr="00C327C5">
        <w:t xml:space="preserve"> </w:t>
      </w:r>
      <w:proofErr w:type="spellStart"/>
      <w:r w:rsidRPr="00C327C5">
        <w:t>sobre</w:t>
      </w:r>
      <w:proofErr w:type="spellEnd"/>
      <w:r w:rsidRPr="00C327C5">
        <w:t xml:space="preserve"> </w:t>
      </w:r>
      <w:proofErr w:type="spellStart"/>
      <w:r w:rsidRPr="00C327C5">
        <w:t>proyectos</w:t>
      </w:r>
      <w:proofErr w:type="spellEnd"/>
      <w:r w:rsidRPr="00C327C5">
        <w:t xml:space="preserve"> </w:t>
      </w:r>
      <w:proofErr w:type="spellStart"/>
      <w:r w:rsidRPr="00C327C5">
        <w:t>financiados</w:t>
      </w:r>
      <w:proofErr w:type="spellEnd"/>
      <w:r w:rsidRPr="00C327C5">
        <w:t xml:space="preserve"> </w:t>
      </w:r>
      <w:proofErr w:type="spellStart"/>
      <w:r w:rsidRPr="00C327C5">
        <w:t>federalmente</w:t>
      </w:r>
      <w:proofErr w:type="spellEnd"/>
      <w:r w:rsidRPr="00C327C5">
        <w:t xml:space="preserve"> </w:t>
      </w:r>
      <w:proofErr w:type="spellStart"/>
      <w:r w:rsidRPr="00C327C5">
        <w:t>relacionados</w:t>
      </w:r>
      <w:proofErr w:type="spellEnd"/>
      <w:r w:rsidRPr="00C327C5">
        <w:t xml:space="preserve"> con </w:t>
      </w:r>
      <w:proofErr w:type="spellStart"/>
      <w:r w:rsidRPr="00C327C5">
        <w:t>proyectos</w:t>
      </w:r>
      <w:proofErr w:type="spellEnd"/>
      <w:r w:rsidRPr="00C327C5">
        <w:t xml:space="preserve"> de </w:t>
      </w:r>
      <w:proofErr w:type="spellStart"/>
      <w:r w:rsidRPr="00C327C5">
        <w:t>desarrollo</w:t>
      </w:r>
      <w:proofErr w:type="spellEnd"/>
      <w:r w:rsidRPr="00C327C5">
        <w:t xml:space="preserve"> de </w:t>
      </w:r>
      <w:proofErr w:type="spellStart"/>
      <w:r w:rsidRPr="00C327C5">
        <w:t>sistemas</w:t>
      </w:r>
      <w:proofErr w:type="spellEnd"/>
      <w:r w:rsidRPr="00C327C5">
        <w:t xml:space="preserve"> de </w:t>
      </w:r>
      <w:proofErr w:type="spellStart"/>
      <w:r w:rsidRPr="00C327C5">
        <w:t>almacenamiento</w:t>
      </w:r>
      <w:proofErr w:type="spellEnd"/>
      <w:r w:rsidRPr="00C327C5">
        <w:t xml:space="preserve"> de </w:t>
      </w:r>
      <w:proofErr w:type="spellStart"/>
      <w:r w:rsidRPr="00C327C5">
        <w:t>energía</w:t>
      </w:r>
      <w:proofErr w:type="spellEnd"/>
      <w:r w:rsidRPr="00C327C5">
        <w:t xml:space="preserve"> con </w:t>
      </w:r>
      <w:proofErr w:type="spellStart"/>
      <w:r w:rsidRPr="00C327C5">
        <w:t>baterías</w:t>
      </w:r>
      <w:proofErr w:type="spellEnd"/>
      <w:r w:rsidR="00174BF4">
        <w:t>.</w:t>
      </w:r>
    </w:p>
    <w:p w14:paraId="05BF3C05" w14:textId="77777777" w:rsidR="00C327C5" w:rsidRPr="00C327C5" w:rsidRDefault="00C327C5" w:rsidP="00C327C5">
      <w:r w:rsidRPr="00C327C5">
        <w:t xml:space="preserve">La </w:t>
      </w:r>
      <w:proofErr w:type="spellStart"/>
      <w:r w:rsidRPr="00C327C5">
        <w:t>información</w:t>
      </w:r>
      <w:proofErr w:type="spellEnd"/>
      <w:r w:rsidRPr="00C327C5">
        <w:t xml:space="preserve"> que </w:t>
      </w:r>
      <w:proofErr w:type="spellStart"/>
      <w:r w:rsidRPr="00C327C5">
        <w:t>deberá</w:t>
      </w:r>
      <w:proofErr w:type="spellEnd"/>
      <w:r w:rsidRPr="00C327C5">
        <w:t xml:space="preserve"> </w:t>
      </w:r>
      <w:proofErr w:type="spellStart"/>
      <w:r w:rsidRPr="00C327C5">
        <w:t>presentarse</w:t>
      </w:r>
      <w:proofErr w:type="spellEnd"/>
      <w:r w:rsidRPr="00C327C5">
        <w:t xml:space="preserve"> para </w:t>
      </w:r>
      <w:proofErr w:type="spellStart"/>
      <w:r w:rsidRPr="00C327C5">
        <w:t>nuestra</w:t>
      </w:r>
      <w:proofErr w:type="spellEnd"/>
      <w:r w:rsidRPr="00C327C5">
        <w:t xml:space="preserve"> </w:t>
      </w:r>
      <w:proofErr w:type="spellStart"/>
      <w:r w:rsidRPr="00C327C5">
        <w:t>evaluación</w:t>
      </w:r>
      <w:proofErr w:type="spellEnd"/>
      <w:r w:rsidRPr="00C327C5">
        <w:t xml:space="preserve"> es la </w:t>
      </w:r>
      <w:proofErr w:type="spellStart"/>
      <w:r w:rsidRPr="00C327C5">
        <w:t>siguiente</w:t>
      </w:r>
      <w:proofErr w:type="spellEnd"/>
      <w:r w:rsidRPr="00C327C5">
        <w:t>:</w:t>
      </w:r>
    </w:p>
    <w:p w14:paraId="146E4A03" w14:textId="77777777" w:rsidR="00C327C5" w:rsidRPr="00C327C5" w:rsidRDefault="00C327C5" w:rsidP="00C327C5">
      <w:pPr>
        <w:numPr>
          <w:ilvl w:val="0"/>
          <w:numId w:val="1"/>
        </w:numPr>
      </w:pPr>
      <w:proofErr w:type="spellStart"/>
      <w:r w:rsidRPr="00C327C5">
        <w:t>Descripción</w:t>
      </w:r>
      <w:proofErr w:type="spellEnd"/>
      <w:r w:rsidRPr="00C327C5">
        <w:t xml:space="preserve"> general de la </w:t>
      </w:r>
      <w:proofErr w:type="spellStart"/>
      <w:r w:rsidRPr="00C327C5">
        <w:t>firma</w:t>
      </w:r>
      <w:proofErr w:type="spellEnd"/>
      <w:r w:rsidRPr="00C327C5">
        <w:t xml:space="preserve"> y </w:t>
      </w:r>
      <w:proofErr w:type="spellStart"/>
      <w:r w:rsidRPr="00C327C5">
        <w:t>experiencia</w:t>
      </w:r>
      <w:proofErr w:type="spellEnd"/>
      <w:r w:rsidRPr="00C327C5">
        <w:t xml:space="preserve"> </w:t>
      </w:r>
      <w:proofErr w:type="spellStart"/>
      <w:r w:rsidRPr="00C327C5">
        <w:t>relevante</w:t>
      </w:r>
      <w:proofErr w:type="spellEnd"/>
    </w:p>
    <w:p w14:paraId="6619FF6C" w14:textId="77777777" w:rsidR="00C327C5" w:rsidRPr="00C327C5" w:rsidRDefault="00C327C5" w:rsidP="00C327C5">
      <w:pPr>
        <w:numPr>
          <w:ilvl w:val="0"/>
          <w:numId w:val="1"/>
        </w:numPr>
      </w:pPr>
      <w:proofErr w:type="spellStart"/>
      <w:r w:rsidRPr="00C327C5">
        <w:t>Experiencia</w:t>
      </w:r>
      <w:proofErr w:type="spellEnd"/>
      <w:r w:rsidRPr="00C327C5">
        <w:t xml:space="preserve"> </w:t>
      </w:r>
      <w:proofErr w:type="spellStart"/>
      <w:r w:rsidRPr="00C327C5">
        <w:t>relevante</w:t>
      </w:r>
      <w:proofErr w:type="spellEnd"/>
      <w:r w:rsidRPr="00C327C5">
        <w:t xml:space="preserve"> </w:t>
      </w:r>
      <w:proofErr w:type="spellStart"/>
      <w:r w:rsidRPr="00C327C5">
        <w:t>en</w:t>
      </w:r>
      <w:proofErr w:type="spellEnd"/>
      <w:r w:rsidRPr="00C327C5">
        <w:t xml:space="preserve"> </w:t>
      </w:r>
      <w:proofErr w:type="spellStart"/>
      <w:r w:rsidRPr="00C327C5">
        <w:t>proyectos</w:t>
      </w:r>
      <w:proofErr w:type="spellEnd"/>
    </w:p>
    <w:p w14:paraId="0E68C421" w14:textId="77777777" w:rsidR="00C327C5" w:rsidRPr="00C327C5" w:rsidRDefault="00C327C5" w:rsidP="00C327C5">
      <w:pPr>
        <w:numPr>
          <w:ilvl w:val="0"/>
          <w:numId w:val="1"/>
        </w:numPr>
      </w:pPr>
      <w:r w:rsidRPr="00C327C5">
        <w:t xml:space="preserve">Personal clave y </w:t>
      </w:r>
      <w:proofErr w:type="spellStart"/>
      <w:r w:rsidRPr="00C327C5">
        <w:t>equipo</w:t>
      </w:r>
      <w:proofErr w:type="spellEnd"/>
      <w:r w:rsidRPr="00C327C5">
        <w:t xml:space="preserve"> del </w:t>
      </w:r>
      <w:proofErr w:type="spellStart"/>
      <w:r w:rsidRPr="00C327C5">
        <w:t>proyecto</w:t>
      </w:r>
      <w:proofErr w:type="spellEnd"/>
    </w:p>
    <w:p w14:paraId="6438DD0F" w14:textId="77777777" w:rsidR="00C327C5" w:rsidRPr="00C327C5" w:rsidRDefault="00C327C5" w:rsidP="00C327C5">
      <w:pPr>
        <w:numPr>
          <w:ilvl w:val="0"/>
          <w:numId w:val="1"/>
        </w:numPr>
      </w:pPr>
      <w:proofErr w:type="spellStart"/>
      <w:r w:rsidRPr="00C327C5">
        <w:t>Enfoque</w:t>
      </w:r>
      <w:proofErr w:type="spellEnd"/>
      <w:r w:rsidRPr="00C327C5">
        <w:t xml:space="preserve"> </w:t>
      </w:r>
      <w:proofErr w:type="spellStart"/>
      <w:r w:rsidRPr="00C327C5">
        <w:t>técnico</w:t>
      </w:r>
      <w:proofErr w:type="spellEnd"/>
      <w:r w:rsidRPr="00C327C5">
        <w:t xml:space="preserve"> y </w:t>
      </w:r>
      <w:proofErr w:type="spellStart"/>
      <w:r w:rsidRPr="00C327C5">
        <w:t>ejecución</w:t>
      </w:r>
      <w:proofErr w:type="spellEnd"/>
      <w:r w:rsidRPr="00C327C5">
        <w:t xml:space="preserve"> del </w:t>
      </w:r>
      <w:proofErr w:type="spellStart"/>
      <w:r w:rsidRPr="00C327C5">
        <w:t>proyecto</w:t>
      </w:r>
      <w:proofErr w:type="spellEnd"/>
    </w:p>
    <w:p w14:paraId="748575B1" w14:textId="77777777" w:rsidR="00C327C5" w:rsidRPr="00C327C5" w:rsidRDefault="00C327C5" w:rsidP="00C327C5">
      <w:pPr>
        <w:numPr>
          <w:ilvl w:val="0"/>
          <w:numId w:val="1"/>
        </w:numPr>
      </w:pPr>
      <w:proofErr w:type="spellStart"/>
      <w:r w:rsidRPr="00C327C5">
        <w:t>Identificación</w:t>
      </w:r>
      <w:proofErr w:type="spellEnd"/>
      <w:r w:rsidRPr="00C327C5">
        <w:t xml:space="preserve"> y </w:t>
      </w:r>
      <w:proofErr w:type="spellStart"/>
      <w:r w:rsidRPr="00C327C5">
        <w:t>mitigación</w:t>
      </w:r>
      <w:proofErr w:type="spellEnd"/>
      <w:r w:rsidRPr="00C327C5">
        <w:t xml:space="preserve"> de </w:t>
      </w:r>
      <w:proofErr w:type="spellStart"/>
      <w:r w:rsidRPr="00C327C5">
        <w:t>riesgos</w:t>
      </w:r>
      <w:proofErr w:type="spellEnd"/>
    </w:p>
    <w:p w14:paraId="3F01010F" w14:textId="77777777" w:rsidR="00C327C5" w:rsidRPr="00C327C5" w:rsidRDefault="00C327C5" w:rsidP="00C327C5">
      <w:pPr>
        <w:numPr>
          <w:ilvl w:val="0"/>
          <w:numId w:val="1"/>
        </w:numPr>
      </w:pPr>
      <w:proofErr w:type="spellStart"/>
      <w:r w:rsidRPr="00C327C5">
        <w:t>Referencias</w:t>
      </w:r>
      <w:proofErr w:type="spellEnd"/>
    </w:p>
    <w:p w14:paraId="24927CBC" w14:textId="77777777" w:rsidR="00C327C5" w:rsidRPr="00C327C5" w:rsidRDefault="00C327C5" w:rsidP="00C327C5">
      <w:pPr>
        <w:numPr>
          <w:ilvl w:val="0"/>
          <w:numId w:val="1"/>
        </w:numPr>
      </w:pPr>
      <w:proofErr w:type="spellStart"/>
      <w:r w:rsidRPr="00C327C5">
        <w:t>Honorarios</w:t>
      </w:r>
      <w:proofErr w:type="spellEnd"/>
    </w:p>
    <w:p w14:paraId="22C7FB6F" w14:textId="77777777" w:rsidR="00C327C5" w:rsidRPr="00C327C5" w:rsidRDefault="00C327C5" w:rsidP="00C327C5">
      <w:pPr>
        <w:numPr>
          <w:ilvl w:val="0"/>
          <w:numId w:val="1"/>
        </w:numPr>
      </w:pPr>
      <w:proofErr w:type="spellStart"/>
      <w:r w:rsidRPr="00C327C5">
        <w:t>Declaración</w:t>
      </w:r>
      <w:proofErr w:type="spellEnd"/>
      <w:r w:rsidRPr="00C327C5">
        <w:t xml:space="preserve"> de </w:t>
      </w:r>
      <w:proofErr w:type="spellStart"/>
      <w:r w:rsidRPr="00C327C5">
        <w:t>calificaciones</w:t>
      </w:r>
      <w:proofErr w:type="spellEnd"/>
    </w:p>
    <w:p w14:paraId="6D05A192" w14:textId="77777777" w:rsidR="00C327C5" w:rsidRPr="00C327C5" w:rsidRDefault="00C327C5" w:rsidP="00C327C5">
      <w:proofErr w:type="spellStart"/>
      <w:r w:rsidRPr="00C327C5">
        <w:t>Todos</w:t>
      </w:r>
      <w:proofErr w:type="spellEnd"/>
      <w:r w:rsidRPr="00C327C5">
        <w:t xml:space="preserve"> </w:t>
      </w:r>
      <w:proofErr w:type="spellStart"/>
      <w:r w:rsidRPr="00C327C5">
        <w:t>los</w:t>
      </w:r>
      <w:proofErr w:type="spellEnd"/>
      <w:r w:rsidRPr="00C327C5">
        <w:t xml:space="preserve"> </w:t>
      </w:r>
      <w:proofErr w:type="spellStart"/>
      <w:r w:rsidRPr="00C327C5">
        <w:t>contratos</w:t>
      </w:r>
      <w:proofErr w:type="spellEnd"/>
      <w:r w:rsidRPr="00C327C5">
        <w:t xml:space="preserve"> </w:t>
      </w:r>
      <w:proofErr w:type="spellStart"/>
      <w:r w:rsidRPr="00C327C5">
        <w:t>están</w:t>
      </w:r>
      <w:proofErr w:type="spellEnd"/>
      <w:r w:rsidRPr="00C327C5">
        <w:t xml:space="preserve"> </w:t>
      </w:r>
      <w:proofErr w:type="spellStart"/>
      <w:r w:rsidRPr="00C327C5">
        <w:t>sujetos</w:t>
      </w:r>
      <w:proofErr w:type="spellEnd"/>
      <w:r w:rsidRPr="00C327C5">
        <w:t xml:space="preserve"> a las </w:t>
      </w:r>
      <w:proofErr w:type="spellStart"/>
      <w:r w:rsidRPr="00C327C5">
        <w:t>disposiciones</w:t>
      </w:r>
      <w:proofErr w:type="spellEnd"/>
      <w:r w:rsidRPr="00C327C5">
        <w:t xml:space="preserve"> </w:t>
      </w:r>
      <w:proofErr w:type="spellStart"/>
      <w:r w:rsidRPr="00C327C5">
        <w:t>contractuales</w:t>
      </w:r>
      <w:proofErr w:type="spellEnd"/>
      <w:r w:rsidRPr="00C327C5">
        <w:t xml:space="preserve"> federales y </w:t>
      </w:r>
      <w:proofErr w:type="spellStart"/>
      <w:r w:rsidRPr="00C327C5">
        <w:t>estatales</w:t>
      </w:r>
      <w:proofErr w:type="spellEnd"/>
      <w:r w:rsidRPr="00C327C5">
        <w:t xml:space="preserve"> </w:t>
      </w:r>
      <w:proofErr w:type="spellStart"/>
      <w:r w:rsidRPr="00C327C5">
        <w:t>prescritas</w:t>
      </w:r>
      <w:proofErr w:type="spellEnd"/>
      <w:r w:rsidRPr="00C327C5">
        <w:t xml:space="preserve"> </w:t>
      </w:r>
      <w:proofErr w:type="spellStart"/>
      <w:r w:rsidRPr="00C327C5">
        <w:t>por</w:t>
      </w:r>
      <w:proofErr w:type="spellEnd"/>
      <w:r w:rsidRPr="00C327C5">
        <w:t xml:space="preserve"> </w:t>
      </w:r>
      <w:proofErr w:type="spellStart"/>
      <w:r w:rsidRPr="00C327C5">
        <w:t>el</w:t>
      </w:r>
      <w:proofErr w:type="spellEnd"/>
      <w:r w:rsidRPr="00C327C5">
        <w:t xml:space="preserve"> </w:t>
      </w:r>
      <w:proofErr w:type="spellStart"/>
      <w:r w:rsidRPr="00C327C5">
        <w:t>Departamento</w:t>
      </w:r>
      <w:proofErr w:type="spellEnd"/>
      <w:r w:rsidRPr="00C327C5">
        <w:t xml:space="preserve"> de </w:t>
      </w:r>
      <w:proofErr w:type="spellStart"/>
      <w:r w:rsidRPr="00C327C5">
        <w:t>Asuntos</w:t>
      </w:r>
      <w:proofErr w:type="spellEnd"/>
      <w:r w:rsidRPr="00C327C5">
        <w:t xml:space="preserve"> </w:t>
      </w:r>
      <w:proofErr w:type="spellStart"/>
      <w:r w:rsidRPr="00C327C5">
        <w:t>Comunitarios</w:t>
      </w:r>
      <w:proofErr w:type="spellEnd"/>
      <w:r w:rsidRPr="00C327C5">
        <w:t xml:space="preserve"> de Georgia.</w:t>
      </w:r>
    </w:p>
    <w:p w14:paraId="0C144C7D" w14:textId="442902D3" w:rsidR="00C327C5" w:rsidRPr="00C327C5" w:rsidRDefault="00C327C5" w:rsidP="00C327C5">
      <w:r w:rsidRPr="00C327C5">
        <w:t xml:space="preserve">NGEMC </w:t>
      </w:r>
      <w:proofErr w:type="spellStart"/>
      <w:r w:rsidRPr="00C327C5">
        <w:t>también</w:t>
      </w:r>
      <w:proofErr w:type="spellEnd"/>
      <w:r w:rsidRPr="00C327C5">
        <w:t xml:space="preserve"> </w:t>
      </w:r>
      <w:proofErr w:type="spellStart"/>
      <w:r w:rsidRPr="00C327C5">
        <w:t>cumple</w:t>
      </w:r>
      <w:proofErr w:type="spellEnd"/>
      <w:r w:rsidRPr="00C327C5">
        <w:t xml:space="preserve"> con las </w:t>
      </w:r>
      <w:proofErr w:type="spellStart"/>
      <w:r w:rsidRPr="00C327C5">
        <w:t>siguientes</w:t>
      </w:r>
      <w:proofErr w:type="spellEnd"/>
      <w:r w:rsidRPr="00C327C5">
        <w:t xml:space="preserve"> </w:t>
      </w:r>
      <w:proofErr w:type="spellStart"/>
      <w:r w:rsidRPr="00C327C5">
        <w:t>leyes</w:t>
      </w:r>
      <w:proofErr w:type="spellEnd"/>
      <w:r w:rsidRPr="00C327C5">
        <w:t xml:space="preserve"> </w:t>
      </w:r>
      <w:proofErr w:type="spellStart"/>
      <w:r w:rsidRPr="00C327C5">
        <w:t>en</w:t>
      </w:r>
      <w:proofErr w:type="spellEnd"/>
      <w:r w:rsidRPr="00C327C5">
        <w:t xml:space="preserve"> la </w:t>
      </w:r>
      <w:proofErr w:type="spellStart"/>
      <w:r w:rsidRPr="00C327C5">
        <w:t>medida</w:t>
      </w:r>
      <w:proofErr w:type="spellEnd"/>
      <w:r w:rsidRPr="00C327C5">
        <w:t xml:space="preserve"> </w:t>
      </w:r>
      <w:proofErr w:type="spellStart"/>
      <w:r w:rsidRPr="00C327C5">
        <w:t>en</w:t>
      </w:r>
      <w:proofErr w:type="spellEnd"/>
      <w:r w:rsidRPr="00C327C5">
        <w:t xml:space="preserve"> que se </w:t>
      </w:r>
      <w:proofErr w:type="spellStart"/>
      <w:r w:rsidRPr="00C327C5">
        <w:t>apliquen</w:t>
      </w:r>
      <w:proofErr w:type="spellEnd"/>
      <w:r w:rsidRPr="00C327C5">
        <w:t xml:space="preserve"> a </w:t>
      </w:r>
      <w:proofErr w:type="spellStart"/>
      <w:r w:rsidRPr="00C327C5">
        <w:t>los</w:t>
      </w:r>
      <w:proofErr w:type="spellEnd"/>
      <w:r w:rsidRPr="00C327C5">
        <w:t xml:space="preserve"> </w:t>
      </w:r>
      <w:proofErr w:type="spellStart"/>
      <w:r w:rsidRPr="00C327C5">
        <w:t>proyectos</w:t>
      </w:r>
      <w:proofErr w:type="spellEnd"/>
      <w:r w:rsidRPr="00C327C5">
        <w:t xml:space="preserve"> </w:t>
      </w:r>
      <w:proofErr w:type="spellStart"/>
      <w:r w:rsidRPr="00C327C5">
        <w:t>asistidos</w:t>
      </w:r>
      <w:proofErr w:type="spellEnd"/>
      <w:r w:rsidRPr="00C327C5">
        <w:t xml:space="preserve"> </w:t>
      </w:r>
      <w:proofErr w:type="spellStart"/>
      <w:r w:rsidRPr="00C327C5">
        <w:t>por</w:t>
      </w:r>
      <w:proofErr w:type="spellEnd"/>
      <w:r w:rsidRPr="00C327C5">
        <w:t xml:space="preserve"> HUD: </w:t>
      </w:r>
      <w:proofErr w:type="spellStart"/>
      <w:r w:rsidRPr="00C327C5">
        <w:t>Título</w:t>
      </w:r>
      <w:proofErr w:type="spellEnd"/>
      <w:r w:rsidRPr="00C327C5">
        <w:t xml:space="preserve"> VI de la Ley de Derechos </w:t>
      </w:r>
      <w:proofErr w:type="spellStart"/>
      <w:r w:rsidRPr="00C327C5">
        <w:t>Civiles</w:t>
      </w:r>
      <w:proofErr w:type="spellEnd"/>
      <w:r w:rsidRPr="00C327C5">
        <w:t xml:space="preserve"> de 1964; </w:t>
      </w:r>
      <w:proofErr w:type="spellStart"/>
      <w:r w:rsidRPr="00C327C5">
        <w:t>Sección</w:t>
      </w:r>
      <w:proofErr w:type="spellEnd"/>
      <w:r w:rsidRPr="00C327C5">
        <w:t xml:space="preserve"> 109 de la Ley de Vivienda y Desarrollo </w:t>
      </w:r>
      <w:proofErr w:type="spellStart"/>
      <w:r w:rsidRPr="00C327C5">
        <w:t>Comunitario</w:t>
      </w:r>
      <w:proofErr w:type="spellEnd"/>
      <w:r w:rsidRPr="00C327C5">
        <w:t xml:space="preserve"> de 1974, </w:t>
      </w:r>
      <w:proofErr w:type="spellStart"/>
      <w:r w:rsidRPr="00C327C5">
        <w:t>Título</w:t>
      </w:r>
      <w:proofErr w:type="spellEnd"/>
      <w:r w:rsidRPr="00C327C5">
        <w:t xml:space="preserve"> I; </w:t>
      </w:r>
      <w:proofErr w:type="spellStart"/>
      <w:r w:rsidRPr="00C327C5">
        <w:t>Título</w:t>
      </w:r>
      <w:proofErr w:type="spellEnd"/>
      <w:r w:rsidRPr="00C327C5">
        <w:t xml:space="preserve"> VIII de la Ley de Derechos </w:t>
      </w:r>
      <w:proofErr w:type="spellStart"/>
      <w:r w:rsidRPr="00C327C5">
        <w:t>Civiles</w:t>
      </w:r>
      <w:proofErr w:type="spellEnd"/>
      <w:r w:rsidRPr="00C327C5">
        <w:t xml:space="preserve"> de 1968 (Ley de Vivienda </w:t>
      </w:r>
      <w:proofErr w:type="spellStart"/>
      <w:r w:rsidRPr="00C327C5">
        <w:t>Justa</w:t>
      </w:r>
      <w:proofErr w:type="spellEnd"/>
      <w:r w:rsidRPr="00C327C5">
        <w:t xml:space="preserve">); </w:t>
      </w:r>
      <w:proofErr w:type="spellStart"/>
      <w:r w:rsidRPr="00C327C5">
        <w:t>Sección</w:t>
      </w:r>
      <w:proofErr w:type="spellEnd"/>
      <w:r w:rsidRPr="00C327C5">
        <w:t xml:space="preserve"> 104(b)(2) de la Ley de Vivienda y Desarrollo </w:t>
      </w:r>
      <w:proofErr w:type="spellStart"/>
      <w:r w:rsidRPr="00C327C5">
        <w:t>Comunitario</w:t>
      </w:r>
      <w:proofErr w:type="spellEnd"/>
      <w:r w:rsidRPr="00C327C5">
        <w:t xml:space="preserve"> de 1974; </w:t>
      </w:r>
      <w:proofErr w:type="spellStart"/>
      <w:r w:rsidRPr="00C327C5">
        <w:t>Sección</w:t>
      </w:r>
      <w:proofErr w:type="spellEnd"/>
      <w:r w:rsidRPr="00C327C5">
        <w:t xml:space="preserve"> 504 de la Ley de </w:t>
      </w:r>
      <w:proofErr w:type="spellStart"/>
      <w:r w:rsidRPr="00C327C5">
        <w:t>Rehabilitación</w:t>
      </w:r>
      <w:proofErr w:type="spellEnd"/>
      <w:r w:rsidRPr="00C327C5">
        <w:t xml:space="preserve"> de 1973, </w:t>
      </w:r>
      <w:proofErr w:type="spellStart"/>
      <w:r w:rsidRPr="00C327C5">
        <w:t>según</w:t>
      </w:r>
      <w:proofErr w:type="spellEnd"/>
      <w:r w:rsidRPr="00C327C5">
        <w:t xml:space="preserve"> </w:t>
      </w:r>
      <w:proofErr w:type="spellStart"/>
      <w:r w:rsidRPr="00C327C5">
        <w:lastRenderedPageBreak/>
        <w:t>enmendada</w:t>
      </w:r>
      <w:proofErr w:type="spellEnd"/>
      <w:r w:rsidRPr="00C327C5">
        <w:t xml:space="preserve">; </w:t>
      </w:r>
      <w:proofErr w:type="spellStart"/>
      <w:r w:rsidRPr="00C327C5">
        <w:t>Título</w:t>
      </w:r>
      <w:proofErr w:type="spellEnd"/>
      <w:r w:rsidRPr="00C327C5">
        <w:t xml:space="preserve"> II de la Ley de </w:t>
      </w:r>
      <w:proofErr w:type="spellStart"/>
      <w:r w:rsidRPr="00C327C5">
        <w:t>Estadounidenses</w:t>
      </w:r>
      <w:proofErr w:type="spellEnd"/>
      <w:r w:rsidRPr="00C327C5">
        <w:t xml:space="preserve"> con </w:t>
      </w:r>
      <w:proofErr w:type="spellStart"/>
      <w:r w:rsidRPr="00C327C5">
        <w:t>Discapacidades</w:t>
      </w:r>
      <w:proofErr w:type="spellEnd"/>
      <w:r w:rsidRPr="00C327C5">
        <w:t xml:space="preserve"> de 1990 (ADA); y la Ley de Barreras </w:t>
      </w:r>
      <w:proofErr w:type="spellStart"/>
      <w:r w:rsidRPr="00C327C5">
        <w:t>Arquitectónicas</w:t>
      </w:r>
      <w:proofErr w:type="spellEnd"/>
      <w:r w:rsidRPr="00C327C5">
        <w:t xml:space="preserve"> de 1968. </w:t>
      </w:r>
    </w:p>
    <w:p w14:paraId="01C70100" w14:textId="60A20F12" w:rsidR="00C327C5" w:rsidRPr="00C327C5" w:rsidRDefault="00C327C5" w:rsidP="00C327C5">
      <w:r w:rsidRPr="00C327C5">
        <w:t xml:space="preserve">Las </w:t>
      </w:r>
      <w:proofErr w:type="spellStart"/>
      <w:r w:rsidRPr="00C327C5">
        <w:t>partes</w:t>
      </w:r>
      <w:proofErr w:type="spellEnd"/>
      <w:r w:rsidRPr="00C327C5">
        <w:t xml:space="preserve"> </w:t>
      </w:r>
      <w:proofErr w:type="spellStart"/>
      <w:r w:rsidRPr="00C327C5">
        <w:t>interesadas</w:t>
      </w:r>
      <w:proofErr w:type="spellEnd"/>
      <w:r w:rsidRPr="00C327C5">
        <w:t xml:space="preserve"> </w:t>
      </w:r>
      <w:proofErr w:type="spellStart"/>
      <w:r w:rsidRPr="00C327C5">
        <w:t>deberán</w:t>
      </w:r>
      <w:proofErr w:type="spellEnd"/>
      <w:r w:rsidRPr="00C327C5">
        <w:t xml:space="preserve"> </w:t>
      </w:r>
      <w:proofErr w:type="spellStart"/>
      <w:r w:rsidRPr="00C327C5">
        <w:t>solicitar</w:t>
      </w:r>
      <w:proofErr w:type="spellEnd"/>
      <w:r w:rsidRPr="00C327C5">
        <w:t xml:space="preserve"> </w:t>
      </w:r>
      <w:proofErr w:type="spellStart"/>
      <w:r w:rsidRPr="00C327C5">
        <w:t>copias</w:t>
      </w:r>
      <w:proofErr w:type="spellEnd"/>
      <w:r w:rsidRPr="00C327C5">
        <w:t xml:space="preserve"> del </w:t>
      </w:r>
      <w:proofErr w:type="spellStart"/>
      <w:r w:rsidRPr="00C327C5">
        <w:t>Formulario</w:t>
      </w:r>
      <w:proofErr w:type="spellEnd"/>
      <w:r w:rsidRPr="00C327C5">
        <w:t xml:space="preserve"> de </w:t>
      </w:r>
      <w:proofErr w:type="spellStart"/>
      <w:r w:rsidRPr="00C327C5">
        <w:t>Declaración</w:t>
      </w:r>
      <w:proofErr w:type="spellEnd"/>
      <w:r w:rsidRPr="00C327C5">
        <w:t xml:space="preserve"> de </w:t>
      </w:r>
      <w:proofErr w:type="spellStart"/>
      <w:r w:rsidRPr="00C327C5">
        <w:t>Calificaciones</w:t>
      </w:r>
      <w:proofErr w:type="spellEnd"/>
      <w:r w:rsidRPr="00C327C5">
        <w:t xml:space="preserve"> antes de </w:t>
      </w:r>
      <w:proofErr w:type="spellStart"/>
      <w:r w:rsidRPr="00C327C5">
        <w:t>preparar</w:t>
      </w:r>
      <w:proofErr w:type="spellEnd"/>
      <w:r w:rsidRPr="00C327C5">
        <w:t xml:space="preserve"> y </w:t>
      </w:r>
      <w:proofErr w:type="spellStart"/>
      <w:r w:rsidRPr="00C327C5">
        <w:t>presentar</w:t>
      </w:r>
      <w:proofErr w:type="spellEnd"/>
      <w:r w:rsidRPr="00C327C5">
        <w:t xml:space="preserve"> </w:t>
      </w:r>
      <w:proofErr w:type="spellStart"/>
      <w:r w:rsidRPr="00C327C5">
        <w:t>su</w:t>
      </w:r>
      <w:proofErr w:type="spellEnd"/>
      <w:r w:rsidRPr="00C327C5">
        <w:t xml:space="preserve"> </w:t>
      </w:r>
      <w:proofErr w:type="spellStart"/>
      <w:r w:rsidRPr="00C327C5">
        <w:t>propuesta</w:t>
      </w:r>
      <w:proofErr w:type="spellEnd"/>
      <w:r w:rsidRPr="00C327C5">
        <w:t xml:space="preserve">. Las </w:t>
      </w:r>
      <w:proofErr w:type="spellStart"/>
      <w:r w:rsidRPr="00C327C5">
        <w:t>propuestas</w:t>
      </w:r>
      <w:proofErr w:type="spellEnd"/>
      <w:r w:rsidRPr="00C327C5">
        <w:t xml:space="preserve"> </w:t>
      </w:r>
      <w:proofErr w:type="spellStart"/>
      <w:r w:rsidRPr="00C327C5">
        <w:t>deberán</w:t>
      </w:r>
      <w:proofErr w:type="spellEnd"/>
      <w:r w:rsidRPr="00C327C5">
        <w:t xml:space="preserve"> </w:t>
      </w:r>
      <w:proofErr w:type="spellStart"/>
      <w:r w:rsidRPr="00C327C5">
        <w:t>recibirse</w:t>
      </w:r>
      <w:proofErr w:type="spellEnd"/>
      <w:r w:rsidRPr="00C327C5">
        <w:t xml:space="preserve"> a </w:t>
      </w:r>
      <w:proofErr w:type="spellStart"/>
      <w:r w:rsidRPr="00C327C5">
        <w:t>más</w:t>
      </w:r>
      <w:proofErr w:type="spellEnd"/>
      <w:r w:rsidRPr="00C327C5">
        <w:t xml:space="preserve"> </w:t>
      </w:r>
      <w:proofErr w:type="spellStart"/>
      <w:r w:rsidRPr="00C327C5">
        <w:t>tardar</w:t>
      </w:r>
      <w:proofErr w:type="spellEnd"/>
      <w:r w:rsidRPr="00C327C5">
        <w:t xml:space="preserve"> a las</w:t>
      </w:r>
      <w:r w:rsidRPr="00C327C5">
        <w:rPr>
          <w:b/>
          <w:bCs/>
        </w:rPr>
        <w:t xml:space="preserve"> </w:t>
      </w:r>
      <w:r w:rsidR="00174BF4" w:rsidRPr="00174BF4">
        <w:rPr>
          <w:b/>
          <w:bCs/>
        </w:rPr>
        <w:t>4:30</w:t>
      </w:r>
      <w:r w:rsidRPr="00C327C5">
        <w:rPr>
          <w:b/>
          <w:bCs/>
        </w:rPr>
        <w:t xml:space="preserve"> p. m. del </w:t>
      </w:r>
      <w:r w:rsidR="00452DBB">
        <w:rPr>
          <w:b/>
          <w:bCs/>
        </w:rPr>
        <w:t xml:space="preserve">July </w:t>
      </w:r>
      <w:r w:rsidR="005140A8">
        <w:rPr>
          <w:b/>
          <w:bCs/>
        </w:rPr>
        <w:t>6</w:t>
      </w:r>
      <w:r w:rsidR="00452DBB">
        <w:rPr>
          <w:b/>
          <w:bCs/>
        </w:rPr>
        <w:t>, 202</w:t>
      </w:r>
      <w:r w:rsidR="00452DBB" w:rsidRPr="005140A8">
        <w:rPr>
          <w:b/>
          <w:bCs/>
        </w:rPr>
        <w:t>6</w:t>
      </w:r>
      <w:r w:rsidRPr="005140A8">
        <w:t>.</w:t>
      </w:r>
      <w:r w:rsidRPr="00C327C5">
        <w:t xml:space="preserve"> Las </w:t>
      </w:r>
      <w:proofErr w:type="spellStart"/>
      <w:r w:rsidRPr="00C327C5">
        <w:t>propuestas</w:t>
      </w:r>
      <w:proofErr w:type="spellEnd"/>
      <w:r w:rsidRPr="00C327C5">
        <w:t xml:space="preserve"> </w:t>
      </w:r>
      <w:proofErr w:type="spellStart"/>
      <w:r w:rsidRPr="00C327C5">
        <w:t>recibidas</w:t>
      </w:r>
      <w:proofErr w:type="spellEnd"/>
      <w:r w:rsidRPr="00C327C5">
        <w:t xml:space="preserve"> </w:t>
      </w:r>
      <w:proofErr w:type="spellStart"/>
      <w:r w:rsidRPr="00C327C5">
        <w:t>después</w:t>
      </w:r>
      <w:proofErr w:type="spellEnd"/>
      <w:r w:rsidRPr="00C327C5">
        <w:t xml:space="preserve"> de la </w:t>
      </w:r>
      <w:proofErr w:type="spellStart"/>
      <w:r w:rsidRPr="00C327C5">
        <w:t>fecha</w:t>
      </w:r>
      <w:proofErr w:type="spellEnd"/>
      <w:r w:rsidRPr="00C327C5">
        <w:t xml:space="preserve"> y hora antes </w:t>
      </w:r>
      <w:proofErr w:type="spellStart"/>
      <w:r w:rsidRPr="00C327C5">
        <w:t>indicadas</w:t>
      </w:r>
      <w:proofErr w:type="spellEnd"/>
      <w:r w:rsidRPr="00C327C5">
        <w:t xml:space="preserve"> </w:t>
      </w:r>
      <w:proofErr w:type="spellStart"/>
      <w:r w:rsidRPr="00C327C5">
        <w:t>podrán</w:t>
      </w:r>
      <w:proofErr w:type="spellEnd"/>
      <w:r w:rsidRPr="00C327C5">
        <w:t xml:space="preserve"> no ser </w:t>
      </w:r>
      <w:proofErr w:type="spellStart"/>
      <w:r w:rsidRPr="00C327C5">
        <w:t>consideradas</w:t>
      </w:r>
      <w:proofErr w:type="spellEnd"/>
      <w:r w:rsidRPr="00C327C5">
        <w:t xml:space="preserve">. Nos </w:t>
      </w:r>
      <w:proofErr w:type="spellStart"/>
      <w:r w:rsidRPr="00C327C5">
        <w:t>reservamos</w:t>
      </w:r>
      <w:proofErr w:type="spellEnd"/>
      <w:r w:rsidRPr="00C327C5">
        <w:t xml:space="preserve"> </w:t>
      </w:r>
      <w:proofErr w:type="spellStart"/>
      <w:r w:rsidRPr="00C327C5">
        <w:t>el</w:t>
      </w:r>
      <w:proofErr w:type="spellEnd"/>
      <w:r w:rsidRPr="00C327C5">
        <w:t xml:space="preserve"> derecho de </w:t>
      </w:r>
      <w:proofErr w:type="spellStart"/>
      <w:r w:rsidRPr="00C327C5">
        <w:t>aceptar</w:t>
      </w:r>
      <w:proofErr w:type="spellEnd"/>
      <w:r w:rsidRPr="00C327C5">
        <w:t xml:space="preserve"> o </w:t>
      </w:r>
      <w:proofErr w:type="spellStart"/>
      <w:r w:rsidRPr="00C327C5">
        <w:t>rechazar</w:t>
      </w:r>
      <w:proofErr w:type="spellEnd"/>
      <w:r w:rsidRPr="00C327C5">
        <w:t xml:space="preserve"> </w:t>
      </w:r>
      <w:proofErr w:type="spellStart"/>
      <w:r w:rsidRPr="00C327C5">
        <w:t>cualquiera</w:t>
      </w:r>
      <w:proofErr w:type="spellEnd"/>
      <w:r w:rsidRPr="00C327C5">
        <w:t xml:space="preserve"> y </w:t>
      </w:r>
      <w:proofErr w:type="spellStart"/>
      <w:r w:rsidRPr="00C327C5">
        <w:t>todas</w:t>
      </w:r>
      <w:proofErr w:type="spellEnd"/>
      <w:r w:rsidRPr="00C327C5">
        <w:t xml:space="preserve"> las </w:t>
      </w:r>
      <w:proofErr w:type="spellStart"/>
      <w:r w:rsidRPr="00C327C5">
        <w:t>propuestas</w:t>
      </w:r>
      <w:proofErr w:type="spellEnd"/>
      <w:r w:rsidRPr="00C327C5">
        <w:t xml:space="preserve">, </w:t>
      </w:r>
      <w:proofErr w:type="spellStart"/>
      <w:r w:rsidRPr="00C327C5">
        <w:t>así</w:t>
      </w:r>
      <w:proofErr w:type="spellEnd"/>
      <w:r w:rsidRPr="00C327C5">
        <w:t xml:space="preserve"> </w:t>
      </w:r>
      <w:proofErr w:type="spellStart"/>
      <w:r w:rsidRPr="00C327C5">
        <w:t>como</w:t>
      </w:r>
      <w:proofErr w:type="spellEnd"/>
      <w:r w:rsidRPr="00C327C5">
        <w:t xml:space="preserve"> de </w:t>
      </w:r>
      <w:proofErr w:type="spellStart"/>
      <w:r w:rsidRPr="00C327C5">
        <w:t>dispensar</w:t>
      </w:r>
      <w:proofErr w:type="spellEnd"/>
      <w:r w:rsidRPr="00C327C5">
        <w:t xml:space="preserve"> </w:t>
      </w:r>
      <w:proofErr w:type="spellStart"/>
      <w:r w:rsidRPr="00C327C5">
        <w:t>irregularidades</w:t>
      </w:r>
      <w:proofErr w:type="spellEnd"/>
      <w:r w:rsidRPr="00C327C5">
        <w:t xml:space="preserve"> </w:t>
      </w:r>
      <w:proofErr w:type="spellStart"/>
      <w:r w:rsidRPr="00C327C5">
        <w:t>informales</w:t>
      </w:r>
      <w:proofErr w:type="spellEnd"/>
      <w:r w:rsidRPr="00C327C5">
        <w:t xml:space="preserve"> </w:t>
      </w:r>
      <w:proofErr w:type="spellStart"/>
      <w:r w:rsidRPr="00C327C5">
        <w:t>en</w:t>
      </w:r>
      <w:proofErr w:type="spellEnd"/>
      <w:r w:rsidRPr="00C327C5">
        <w:t xml:space="preserve"> </w:t>
      </w:r>
      <w:proofErr w:type="spellStart"/>
      <w:r w:rsidRPr="00C327C5">
        <w:t>el</w:t>
      </w:r>
      <w:proofErr w:type="spellEnd"/>
      <w:r w:rsidRPr="00C327C5">
        <w:t xml:space="preserve"> </w:t>
      </w:r>
      <w:proofErr w:type="spellStart"/>
      <w:r w:rsidRPr="00C327C5">
        <w:t>proceso</w:t>
      </w:r>
      <w:proofErr w:type="spellEnd"/>
      <w:r w:rsidRPr="00C327C5">
        <w:t xml:space="preserve"> de </w:t>
      </w:r>
      <w:proofErr w:type="spellStart"/>
      <w:r w:rsidRPr="00C327C5">
        <w:t>propuestas</w:t>
      </w:r>
      <w:proofErr w:type="spellEnd"/>
      <w:r w:rsidRPr="00C327C5">
        <w:t xml:space="preserve">. Las </w:t>
      </w:r>
      <w:proofErr w:type="spellStart"/>
      <w:r w:rsidRPr="00C327C5">
        <w:t>preguntas</w:t>
      </w:r>
      <w:proofErr w:type="spellEnd"/>
      <w:r w:rsidRPr="00C327C5">
        <w:t xml:space="preserve">, la </w:t>
      </w:r>
      <w:proofErr w:type="spellStart"/>
      <w:r w:rsidRPr="00C327C5">
        <w:t>Declaración</w:t>
      </w:r>
      <w:proofErr w:type="spellEnd"/>
      <w:r w:rsidRPr="00C327C5">
        <w:t xml:space="preserve"> de </w:t>
      </w:r>
      <w:proofErr w:type="spellStart"/>
      <w:r w:rsidRPr="00C327C5">
        <w:t>Calificaciones</w:t>
      </w:r>
      <w:proofErr w:type="spellEnd"/>
      <w:r w:rsidRPr="00C327C5">
        <w:t xml:space="preserve"> y </w:t>
      </w:r>
      <w:proofErr w:type="spellStart"/>
      <w:r w:rsidRPr="00C327C5">
        <w:t>los</w:t>
      </w:r>
      <w:proofErr w:type="spellEnd"/>
      <w:r w:rsidRPr="00C327C5">
        <w:t xml:space="preserve"> </w:t>
      </w:r>
      <w:proofErr w:type="spellStart"/>
      <w:r w:rsidRPr="00C327C5">
        <w:t>paquetes</w:t>
      </w:r>
      <w:proofErr w:type="spellEnd"/>
      <w:r w:rsidRPr="00C327C5">
        <w:t xml:space="preserve"> de </w:t>
      </w:r>
      <w:proofErr w:type="spellStart"/>
      <w:r w:rsidRPr="00C327C5">
        <w:t>propuesta</w:t>
      </w:r>
      <w:proofErr w:type="spellEnd"/>
      <w:r w:rsidRPr="00C327C5">
        <w:t xml:space="preserve"> </w:t>
      </w:r>
      <w:proofErr w:type="spellStart"/>
      <w:r w:rsidRPr="00C327C5">
        <w:t>deberán</w:t>
      </w:r>
      <w:proofErr w:type="spellEnd"/>
      <w:r w:rsidRPr="00C327C5">
        <w:t xml:space="preserve"> </w:t>
      </w:r>
      <w:proofErr w:type="spellStart"/>
      <w:r w:rsidRPr="00C327C5">
        <w:t>enviarse</w:t>
      </w:r>
      <w:proofErr w:type="spellEnd"/>
      <w:r w:rsidRPr="00C327C5">
        <w:t xml:space="preserve"> a </w:t>
      </w:r>
      <w:proofErr w:type="spellStart"/>
      <w:r w:rsidRPr="00C327C5">
        <w:t>los</w:t>
      </w:r>
      <w:proofErr w:type="spellEnd"/>
      <w:r w:rsidRPr="00C327C5">
        <w:t xml:space="preserve"> dos </w:t>
      </w:r>
      <w:proofErr w:type="spellStart"/>
      <w:r w:rsidRPr="00C327C5">
        <w:t>contactos</w:t>
      </w:r>
      <w:proofErr w:type="spellEnd"/>
      <w:r w:rsidRPr="00C327C5">
        <w:t xml:space="preserve"> que se indican a </w:t>
      </w:r>
      <w:proofErr w:type="spellStart"/>
      <w:r w:rsidRPr="00C327C5">
        <w:t>continuación</w:t>
      </w:r>
      <w:proofErr w:type="spellEnd"/>
      <w:r w:rsidR="00174BF4">
        <w:t>:</w:t>
      </w:r>
    </w:p>
    <w:p w14:paraId="4A7E0935" w14:textId="77777777" w:rsidR="00C327C5" w:rsidRPr="00C327C5" w:rsidRDefault="00C327C5" w:rsidP="00C327C5">
      <w:r w:rsidRPr="00C327C5">
        <w:rPr>
          <w:b/>
          <w:bCs/>
        </w:rPr>
        <w:t>Paul Ruud</w:t>
      </w:r>
      <w:r w:rsidRPr="00C327C5">
        <w:br/>
      </w:r>
      <w:proofErr w:type="spellStart"/>
      <w:r w:rsidRPr="00C327C5">
        <w:t>Vicepresidente</w:t>
      </w:r>
      <w:proofErr w:type="spellEnd"/>
      <w:r w:rsidRPr="00C327C5">
        <w:t xml:space="preserve"> de </w:t>
      </w:r>
      <w:proofErr w:type="spellStart"/>
      <w:r w:rsidRPr="00C327C5">
        <w:t>Servicios</w:t>
      </w:r>
      <w:proofErr w:type="spellEnd"/>
      <w:r w:rsidRPr="00C327C5">
        <w:t xml:space="preserve"> de Ingeniería</w:t>
      </w:r>
      <w:r w:rsidRPr="00C327C5">
        <w:br/>
        <w:t>North Georgia E.M.C</w:t>
      </w:r>
      <w:r w:rsidRPr="00C327C5">
        <w:br/>
      </w:r>
      <w:hyperlink r:id="rId8" w:tgtFrame="_blank" w:history="1">
        <w:r w:rsidRPr="00C327C5">
          <w:rPr>
            <w:rStyle w:val="Hyperlink"/>
          </w:rPr>
          <w:t>pruud@ngemc.com</w:t>
        </w:r>
      </w:hyperlink>
    </w:p>
    <w:p w14:paraId="6034168A" w14:textId="77777777" w:rsidR="00C327C5" w:rsidRPr="00C327C5" w:rsidRDefault="00C327C5" w:rsidP="00C327C5">
      <w:r w:rsidRPr="00C327C5">
        <w:rPr>
          <w:b/>
          <w:bCs/>
        </w:rPr>
        <w:t>Y</w:t>
      </w:r>
    </w:p>
    <w:p w14:paraId="49518645" w14:textId="77777777" w:rsidR="00C327C5" w:rsidRPr="00C327C5" w:rsidRDefault="00C327C5" w:rsidP="00C327C5">
      <w:r w:rsidRPr="00C327C5">
        <w:rPr>
          <w:b/>
          <w:bCs/>
        </w:rPr>
        <w:t>Coty Burch</w:t>
      </w:r>
      <w:r w:rsidRPr="00C327C5">
        <w:br/>
      </w:r>
      <w:proofErr w:type="spellStart"/>
      <w:r w:rsidRPr="00C327C5">
        <w:t>Ingeniero</w:t>
      </w:r>
      <w:proofErr w:type="spellEnd"/>
      <w:r w:rsidRPr="00C327C5">
        <w:br/>
        <w:t>North Georgia EMC</w:t>
      </w:r>
      <w:r w:rsidRPr="00C327C5">
        <w:br/>
      </w:r>
      <w:hyperlink r:id="rId9" w:tgtFrame="_blank" w:history="1">
        <w:r w:rsidRPr="00C327C5">
          <w:rPr>
            <w:rStyle w:val="Hyperlink"/>
          </w:rPr>
          <w:t>cburch@ngemc.com</w:t>
        </w:r>
      </w:hyperlink>
    </w:p>
    <w:p w14:paraId="23AF79FC" w14:textId="77777777" w:rsidR="00C51FFC" w:rsidRDefault="00C51FFC"/>
    <w:sectPr w:rsidR="00C51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FA4"/>
    <w:multiLevelType w:val="multilevel"/>
    <w:tmpl w:val="857C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56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C5"/>
    <w:rsid w:val="00174BF4"/>
    <w:rsid w:val="001B0246"/>
    <w:rsid w:val="001F0F59"/>
    <w:rsid w:val="0033212C"/>
    <w:rsid w:val="00452DBB"/>
    <w:rsid w:val="004D31B3"/>
    <w:rsid w:val="005140A8"/>
    <w:rsid w:val="00985254"/>
    <w:rsid w:val="00C327C5"/>
    <w:rsid w:val="00C51FFC"/>
    <w:rsid w:val="00CF6CE4"/>
    <w:rsid w:val="00F7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4631"/>
  <w15:chartTrackingRefBased/>
  <w15:docId w15:val="{4EDA1FD9-8DF4-40C8-AD0C-4E9FA182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27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ud@ngem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burch@ngem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10B8CCC056E4EB7B41C14560AB315" ma:contentTypeVersion="17" ma:contentTypeDescription="Create a new document." ma:contentTypeScope="" ma:versionID="88555a0de674f135fc3dedf0490fee03">
  <xsd:schema xmlns:xsd="http://www.w3.org/2001/XMLSchema" xmlns:xs="http://www.w3.org/2001/XMLSchema" xmlns:p="http://schemas.microsoft.com/office/2006/metadata/properties" xmlns:ns2="00f904d6-8dcf-4fa2-a345-c0bae9624830" xmlns:ns3="8dea7134-2511-4e20-b63e-3c3c9eceac3b" targetNamespace="http://schemas.microsoft.com/office/2006/metadata/properties" ma:root="true" ma:fieldsID="47947880f52904e3a8eb008e5a3b1433" ns2:_="" ns3:_="">
    <xsd:import namespace="00f904d6-8dcf-4fa2-a345-c0bae9624830"/>
    <xsd:import namespace="8dea7134-2511-4e20-b63e-3c3c9ecea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04d6-8dcf-4fa2-a345-c0bae9624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0c1a73-0b9d-4cc2-b2b1-e7d1eff65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a7134-2511-4e20-b63e-3c3c9ecea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1e8a66-1a93-4246-af41-172fccdfec9b}" ma:internalName="TaxCatchAll" ma:showField="CatchAllData" ma:web="8dea7134-2511-4e20-b63e-3c3c9ecea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a7134-2511-4e20-b63e-3c3c9eceac3b" xsi:nil="true"/>
    <lcf76f155ced4ddcb4097134ff3c332f xmlns="00f904d6-8dcf-4fa2-a345-c0bae9624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203060-9D9E-4670-B8B3-8B627B245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904d6-8dcf-4fa2-a345-c0bae9624830"/>
    <ds:schemaRef ds:uri="8dea7134-2511-4e20-b63e-3c3c9ecea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1C844-06C9-4F24-B4FE-E3167C551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D3D0D-EF91-4440-94A3-45EB1BEF9ED1}">
  <ds:schemaRefs>
    <ds:schemaRef ds:uri="http://schemas.microsoft.com/office/2006/metadata/properties"/>
    <ds:schemaRef ds:uri="http://schemas.microsoft.com/office/infopath/2007/PartnerControls"/>
    <ds:schemaRef ds:uri="8dea7134-2511-4e20-b63e-3c3c9eceac3b"/>
    <ds:schemaRef ds:uri="00f904d6-8dcf-4fa2-a345-c0bae9624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4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Meadows</dc:creator>
  <cp:keywords/>
  <dc:description/>
  <cp:lastModifiedBy>Matthew Sanford</cp:lastModifiedBy>
  <cp:revision>2</cp:revision>
  <dcterms:created xsi:type="dcterms:W3CDTF">2026-05-11T18:11:00Z</dcterms:created>
  <dcterms:modified xsi:type="dcterms:W3CDTF">2026-05-11T18:11:00Z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861b070d-9949-4cf2-a1b5-542a751753d8</vt:lpwstr>
  </property>
  <property fmtid="{D5CDD505-2E9C-101B-9397-08002B2CF9AE}" pid="3" name="ContentTypeId">
    <vt:lpwstr>0x01010001510B8CCC056E4EB7B41C14560AB315</vt:lpwstr>
  </property>
  <property fmtid="{D5CDD505-2E9C-101B-9397-08002B2CF9AE}" pid="4" name="MediaServiceImageTags">
    <vt:lpwstr/>
  </property>
</Properties>
</file>