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478D" w14:textId="0B82C50F" w:rsidR="000A279C" w:rsidRPr="00706FDF" w:rsidRDefault="0005092E" w:rsidP="000A279C">
      <w:pPr>
        <w:pStyle w:val="PlainText"/>
        <w:jc w:val="center"/>
        <w:rPr>
          <w:rFonts w:ascii="Times New Roman" w:eastAsia="Times New Roman" w:hAnsi="Times New Roman"/>
          <w:b/>
          <w:szCs w:val="24"/>
          <w:lang w:val="en-US"/>
        </w:rPr>
      </w:pPr>
      <w:r w:rsidRPr="00706FDF">
        <w:rPr>
          <w:rFonts w:ascii="Times New Roman" w:eastAsia="Times New Roman" w:hAnsi="Times New Roman"/>
          <w:b/>
          <w:szCs w:val="24"/>
        </w:rPr>
        <w:t xml:space="preserve">Cooperative Agreement for </w:t>
      </w:r>
      <w:r w:rsidR="00005933" w:rsidRPr="00706FDF">
        <w:rPr>
          <w:rFonts w:ascii="Times New Roman" w:eastAsia="Times New Roman" w:hAnsi="Times New Roman"/>
          <w:b/>
          <w:szCs w:val="24"/>
        </w:rPr>
        <w:t>Cooperative Ecosystem Studies Units (</w:t>
      </w:r>
      <w:r w:rsidRPr="00706FDF">
        <w:rPr>
          <w:rFonts w:ascii="Times New Roman" w:eastAsia="Times New Roman" w:hAnsi="Times New Roman"/>
          <w:b/>
          <w:szCs w:val="24"/>
        </w:rPr>
        <w:t>CESU</w:t>
      </w:r>
      <w:r w:rsidR="00005933" w:rsidRPr="00706FDF">
        <w:rPr>
          <w:rFonts w:ascii="Times New Roman" w:eastAsia="Times New Roman" w:hAnsi="Times New Roman"/>
          <w:b/>
          <w:szCs w:val="24"/>
        </w:rPr>
        <w:t>)-</w:t>
      </w:r>
      <w:r w:rsidRPr="00706FDF">
        <w:rPr>
          <w:rFonts w:ascii="Times New Roman" w:eastAsia="Times New Roman" w:hAnsi="Times New Roman"/>
          <w:b/>
          <w:szCs w:val="24"/>
        </w:rPr>
        <w:t xml:space="preserve">affiliated </w:t>
      </w:r>
      <w:r w:rsidR="00B670C0" w:rsidRPr="00706FDF">
        <w:rPr>
          <w:rFonts w:ascii="Times New Roman" w:eastAsia="Times New Roman" w:hAnsi="Times New Roman"/>
          <w:b/>
          <w:szCs w:val="24"/>
          <w:lang w:val="en-US"/>
        </w:rPr>
        <w:t>Partner</w:t>
      </w:r>
      <w:r w:rsidR="00005933" w:rsidRPr="00706FDF">
        <w:rPr>
          <w:rFonts w:ascii="Times New Roman" w:eastAsia="Times New Roman" w:hAnsi="Times New Roman"/>
          <w:b/>
          <w:szCs w:val="24"/>
          <w:lang w:val="en-US"/>
        </w:rPr>
        <w:t xml:space="preserve"> </w:t>
      </w:r>
      <w:r w:rsidRPr="00706FDF">
        <w:rPr>
          <w:rFonts w:ascii="Times New Roman" w:eastAsia="Times New Roman" w:hAnsi="Times New Roman"/>
          <w:b/>
          <w:szCs w:val="24"/>
        </w:rPr>
        <w:t xml:space="preserve">with </w:t>
      </w:r>
      <w:r w:rsidR="00FF6F7F" w:rsidRPr="00706FDF">
        <w:rPr>
          <w:rFonts w:ascii="Times New Roman" w:eastAsia="Times New Roman" w:hAnsi="Times New Roman"/>
          <w:b/>
          <w:szCs w:val="24"/>
          <w:lang w:val="en-US"/>
        </w:rPr>
        <w:t>Great Lakes-Northern Forest Cooperative Ecosystem Studies Unit (CESU)</w:t>
      </w:r>
    </w:p>
    <w:p w14:paraId="0331CA7F" w14:textId="19794B6A" w:rsidR="0005092E" w:rsidRPr="00706FDF" w:rsidRDefault="00005933" w:rsidP="00005933">
      <w:pPr>
        <w:pStyle w:val="Heading1"/>
        <w:rPr>
          <w:rFonts w:ascii="Times New Roman" w:hAnsi="Times New Roman"/>
          <w:bCs/>
          <w:color w:val="000000" w:themeColor="text1"/>
          <w:szCs w:val="24"/>
        </w:rPr>
      </w:pPr>
      <w:r w:rsidRPr="00706FDF">
        <w:rPr>
          <w:rFonts w:ascii="Times New Roman" w:hAnsi="Times New Roman"/>
          <w:bCs/>
          <w:szCs w:val="24"/>
        </w:rPr>
        <w:t>Project Title:</w:t>
      </w:r>
      <w:r w:rsidRPr="00706FDF">
        <w:rPr>
          <w:rFonts w:ascii="Times New Roman" w:hAnsi="Times New Roman"/>
          <w:bCs/>
          <w:color w:val="000000" w:themeColor="text1"/>
          <w:szCs w:val="24"/>
        </w:rPr>
        <w:t xml:space="preserve"> </w:t>
      </w:r>
      <w:r w:rsidR="001475BD" w:rsidRPr="00706FDF">
        <w:rPr>
          <w:rFonts w:ascii="Times New Roman" w:hAnsi="Times New Roman"/>
          <w:b w:val="0"/>
          <w:i/>
          <w:iCs/>
          <w:color w:val="000000" w:themeColor="text1"/>
          <w:szCs w:val="24"/>
        </w:rPr>
        <w:t>Invasive Grass Carp spawning and early life history in Great Lakes tributaries</w:t>
      </w:r>
    </w:p>
    <w:p w14:paraId="283229E7" w14:textId="77777777" w:rsidR="0005092E" w:rsidRPr="00706FDF" w:rsidRDefault="0005092E" w:rsidP="006C0ADD">
      <w:pPr>
        <w:pStyle w:val="Heading1"/>
        <w:rPr>
          <w:rFonts w:ascii="Times New Roman" w:hAnsi="Times New Roman"/>
          <w:szCs w:val="24"/>
          <w:u w:val="single"/>
        </w:rPr>
      </w:pPr>
      <w:r w:rsidRPr="00706FDF">
        <w:rPr>
          <w:rFonts w:ascii="Times New Roman" w:hAnsi="Times New Roman"/>
          <w:szCs w:val="24"/>
          <w:u w:val="single"/>
        </w:rPr>
        <w:t xml:space="preserve">Funding Opportunity Description </w:t>
      </w:r>
    </w:p>
    <w:p w14:paraId="277E4C80" w14:textId="1F3EDCC4" w:rsidR="00CD2CA5" w:rsidRPr="00706FDF" w:rsidRDefault="0011764A" w:rsidP="00CD2CA5">
      <w:pPr>
        <w:pStyle w:val="NormalWeb"/>
        <w:tabs>
          <w:tab w:val="left" w:pos="9360"/>
        </w:tabs>
        <w:spacing w:before="0" w:beforeAutospacing="0" w:after="0" w:afterAutospacing="0"/>
        <w:rPr>
          <w:color w:val="222222"/>
          <w:lang w:eastAsia="x-none"/>
        </w:rPr>
      </w:pPr>
      <w:r w:rsidRPr="00706FDF">
        <w:rPr>
          <w:color w:val="222222"/>
          <w:lang w:eastAsia="x-none"/>
        </w:rPr>
        <w:t xml:space="preserve">The USGS is offering a funding opportunity to a CESU partner for research in </w:t>
      </w:r>
      <w:r w:rsidR="001300C8" w:rsidRPr="00706FDF">
        <w:rPr>
          <w:color w:val="222222"/>
          <w:lang w:eastAsia="x-none"/>
        </w:rPr>
        <w:t>invasive Grass Carp spawning and early life history in Great Lakes tributaries.</w:t>
      </w:r>
    </w:p>
    <w:p w14:paraId="00614D88" w14:textId="77777777" w:rsidR="00C5293E" w:rsidRPr="00706FDF" w:rsidRDefault="00C5293E" w:rsidP="00C5293E">
      <w:pPr>
        <w:pStyle w:val="NormalWeb"/>
        <w:tabs>
          <w:tab w:val="left" w:pos="9360"/>
        </w:tabs>
        <w:rPr>
          <w:color w:val="222222"/>
          <w:lang w:eastAsia="x-none"/>
        </w:rPr>
      </w:pPr>
      <w:r w:rsidRPr="00706FDF">
        <w:rPr>
          <w:color w:val="222222"/>
          <w:lang w:eastAsia="x-none"/>
        </w:rPr>
        <w:t>Grass Carp are an invasive species in North America, which threaten native species through the destruction of habitats provided by aquatic vegetation, which are important for production of waterfowl and sportfish. Grass Carp spawn in riverine habitats during specific environmental conditions (i.e., high streamflow events). Consequently, Grass Carp spawning can be surveyed using nets and the collected eggs and larvae have provided crucial information to identify where adult Grass Carp can be targeted for removal efforts. Further, control efforts implemented during spawning may disrupt spawning behavior. Understanding when and where Grass Carp reproduction occurs has been identified by management partners as an important component of responding to the threat of Grass Carp in the Great Lakes. A Presidential Memorandum titled Protecting the Great Lakes from Invasive Carp was issued May 9, 2025, which directed “research and management concerning the prevention, removal, and management of aquatic invasive species in the Great Lakes, including invasive carp.”</w:t>
      </w:r>
    </w:p>
    <w:p w14:paraId="14D3DAAA" w14:textId="2BE06589" w:rsidR="001725C9" w:rsidRPr="00706FDF" w:rsidRDefault="008A062D" w:rsidP="001D5004">
      <w:r w:rsidRPr="00706FDF">
        <w:rPr>
          <w:b/>
          <w:bCs/>
          <w:u w:val="single"/>
        </w:rPr>
        <w:t>Aligning EO and SOs, Life/Safety, or National Security</w:t>
      </w:r>
    </w:p>
    <w:p w14:paraId="0AF18E3E" w14:textId="77777777" w:rsidR="001725C9" w:rsidRPr="00706FDF" w:rsidRDefault="001725C9" w:rsidP="001D5004"/>
    <w:p w14:paraId="739B7EEB" w14:textId="2674DE32" w:rsidR="00991755" w:rsidRPr="00706FDF" w:rsidRDefault="00991755" w:rsidP="00991755">
      <w:pPr>
        <w:rPr>
          <w:iCs/>
          <w:color w:val="000000" w:themeColor="text1"/>
        </w:rPr>
      </w:pPr>
      <w:r w:rsidRPr="00706FDF">
        <w:rPr>
          <w:iCs/>
          <w:color w:val="000000" w:themeColor="text1"/>
        </w:rPr>
        <w:t>Addresses the Presidential Memorandum “Protecting the Great Lakes from Invasive Carp” by providing research that informs prevention of migration and expansion of invasive carps in the Great Lakes Basin</w:t>
      </w:r>
      <w:r w:rsidR="00B4541E" w:rsidRPr="00706FDF">
        <w:rPr>
          <w:iCs/>
          <w:color w:val="000000" w:themeColor="text1"/>
        </w:rPr>
        <w:t xml:space="preserve"> – May 9, 2025</w:t>
      </w:r>
    </w:p>
    <w:p w14:paraId="68067FAC" w14:textId="77777777" w:rsidR="00991755" w:rsidRPr="00706FDF" w:rsidRDefault="00991755" w:rsidP="00991755">
      <w:pPr>
        <w:rPr>
          <w:iCs/>
          <w:color w:val="000000" w:themeColor="text1"/>
        </w:rPr>
      </w:pPr>
    </w:p>
    <w:p w14:paraId="2F610119" w14:textId="4A582716" w:rsidR="00991755" w:rsidRPr="00706FDF" w:rsidRDefault="00991755" w:rsidP="00991755">
      <w:pPr>
        <w:rPr>
          <w:iCs/>
          <w:color w:val="000000" w:themeColor="text1"/>
        </w:rPr>
      </w:pPr>
      <w:r w:rsidRPr="00706FDF">
        <w:rPr>
          <w:iCs/>
          <w:color w:val="000000" w:themeColor="text1"/>
        </w:rPr>
        <w:t xml:space="preserve">Addresses Executive Order 14239: Achieving Efficiency Through State &amp; Local Preparedness by enhancing collaborative efforts and resource coordination among state and local agencies to prevent, detect, and respond to invasive species threats. </w:t>
      </w:r>
      <w:r w:rsidR="00B4541E" w:rsidRPr="00706FDF">
        <w:rPr>
          <w:iCs/>
          <w:color w:val="000000" w:themeColor="text1"/>
        </w:rPr>
        <w:t>– March 18, 2025</w:t>
      </w:r>
    </w:p>
    <w:p w14:paraId="56A85ED0" w14:textId="77777777" w:rsidR="00991755" w:rsidRPr="00706FDF" w:rsidRDefault="00991755" w:rsidP="00991755">
      <w:pPr>
        <w:rPr>
          <w:iCs/>
          <w:color w:val="000000" w:themeColor="text1"/>
        </w:rPr>
      </w:pPr>
    </w:p>
    <w:p w14:paraId="3773DC26" w14:textId="375F5D3F" w:rsidR="00991755" w:rsidRPr="00706FDF" w:rsidRDefault="00991755" w:rsidP="00991755">
      <w:pPr>
        <w:rPr>
          <w:iCs/>
          <w:color w:val="000000" w:themeColor="text1"/>
        </w:rPr>
      </w:pPr>
      <w:r w:rsidRPr="00706FDF">
        <w:rPr>
          <w:iCs/>
          <w:color w:val="000000" w:themeColor="text1"/>
        </w:rPr>
        <w:t>Research supports Secretarial Order 3447: Expanding Hunting &amp; Fishing Access and Removing Barriers by addressing the impacts of invasive species on recreational opportunities, such as hunting and fishing, and informs strategies to mitigate these impacts and enhance access.</w:t>
      </w:r>
      <w:r w:rsidR="00B4541E" w:rsidRPr="00706FDF">
        <w:rPr>
          <w:iCs/>
          <w:color w:val="000000" w:themeColor="text1"/>
        </w:rPr>
        <w:t xml:space="preserve"> – January 7, 2026</w:t>
      </w:r>
    </w:p>
    <w:p w14:paraId="5F325A16" w14:textId="77777777" w:rsidR="00991755" w:rsidRPr="00706FDF" w:rsidRDefault="00991755" w:rsidP="001D5004"/>
    <w:p w14:paraId="64CFF381" w14:textId="7F2818B6" w:rsidR="001D5004" w:rsidRPr="00706FDF" w:rsidRDefault="001D5004" w:rsidP="001D5004">
      <w:r w:rsidRPr="00706FDF">
        <w:t xml:space="preserve">This award will support a Presidential Memorandum issued May 9, </w:t>
      </w:r>
      <w:r w:rsidR="00991755" w:rsidRPr="00706FDF">
        <w:t>2025,</w:t>
      </w:r>
      <w:r w:rsidRPr="00706FDF">
        <w:t xml:space="preserve"> titled “Protecting the Great Lakes from Invasive Carp”. The Presidential Memorandum states “I am directing my Administration to achieve maximum speed and efficiency at the Federal level.  Specifically, the Secretary of the Interior, the Secretary of Commerce, the Secretary of the Army, and the Administrator of the Environmental Protection Agency shall determine and expeditiously implement the most effective mechanisms, barriers, and other measures to prevent the migration and expansion of invasive carp in the Great Lakes Basin and the surrounding </w:t>
      </w:r>
      <w:proofErr w:type="gramStart"/>
      <w:r w:rsidRPr="00706FDF">
        <w:t>region.”</w:t>
      </w:r>
      <w:proofErr w:type="gramEnd"/>
      <w:r w:rsidRPr="00706FDF">
        <w:t xml:space="preserve"> This work helps track the expansion of invasive carp and provides critical information to support management decisions on how to prevent Grass Carp migration and expansion within the Great </w:t>
      </w:r>
      <w:r w:rsidRPr="00706FDF">
        <w:lastRenderedPageBreak/>
        <w:t>Lakes Basin by informing control efforts through identification of spawning locations and spawning aggregation areas.</w:t>
      </w:r>
    </w:p>
    <w:p w14:paraId="18BD7D6C" w14:textId="77777777" w:rsidR="001D5004" w:rsidRPr="00706FDF" w:rsidRDefault="001D5004" w:rsidP="001D5004">
      <w:pPr>
        <w:rPr>
          <w:color w:val="A02B93" w:themeColor="accent5"/>
        </w:rPr>
      </w:pPr>
    </w:p>
    <w:p w14:paraId="38815EBE" w14:textId="77777777" w:rsidR="001D5004" w:rsidRPr="00706FDF" w:rsidRDefault="001D5004" w:rsidP="001D5004">
      <w:pPr>
        <w:rPr>
          <w:color w:val="A02B93" w:themeColor="accent5"/>
        </w:rPr>
      </w:pPr>
      <w:hyperlink r:id="rId11" w:history="1">
        <w:r w:rsidRPr="00706FDF">
          <w:rPr>
            <w:rStyle w:val="Hyperlink"/>
          </w:rPr>
          <w:t>https://www.whitehouse.gov/presidential-actions/2025/05/protecting-the-great-lakes-from-invasive-carp/</w:t>
        </w:r>
      </w:hyperlink>
      <w:r w:rsidRPr="00706FDF">
        <w:rPr>
          <w:color w:val="A02B93" w:themeColor="accent5"/>
        </w:rPr>
        <w:t xml:space="preserve"> </w:t>
      </w:r>
    </w:p>
    <w:p w14:paraId="561C75F0" w14:textId="77777777" w:rsidR="001D5004" w:rsidRPr="00706FDF" w:rsidRDefault="001D5004" w:rsidP="001D5004">
      <w:pPr>
        <w:rPr>
          <w:color w:val="A02B93" w:themeColor="accent5"/>
        </w:rPr>
      </w:pPr>
    </w:p>
    <w:p w14:paraId="1CE56D01" w14:textId="77777777" w:rsidR="001D5004" w:rsidRPr="00706FDF" w:rsidRDefault="001D5004" w:rsidP="001D5004">
      <w:r w:rsidRPr="00706FDF">
        <w:t>The importance of this work is also defined in the USGS Invasive Carp Strategic Framework, 2023–2027. The Strategic Framework states “knowledge of invasive carp early life history is a prerequisite for devising control methods that interfere with those early life requirements.” Further, this project supports three of the seven themes of U.S. Invasive Carp Science defined in the Strategic Framework (Removal, Herding, and Aggregating Methods; Decision Support and Modeling; and Early Detection and Surveillance) and could provide feedback on the effectiveness of two others (i.e., Deterrents, Genetic Control Methods) once implemented in the environment.</w:t>
      </w:r>
    </w:p>
    <w:p w14:paraId="289379A9" w14:textId="77777777" w:rsidR="001D5004" w:rsidRPr="00706FDF" w:rsidRDefault="001D5004" w:rsidP="001D5004">
      <w:pPr>
        <w:rPr>
          <w:color w:val="A02B93" w:themeColor="accent5"/>
        </w:rPr>
      </w:pPr>
    </w:p>
    <w:p w14:paraId="3CAF0802" w14:textId="77777777" w:rsidR="001D5004" w:rsidRPr="00706FDF" w:rsidRDefault="001D5004" w:rsidP="001D5004">
      <w:hyperlink r:id="rId12" w:history="1">
        <w:r w:rsidRPr="00706FDF">
          <w:rPr>
            <w:rStyle w:val="Hyperlink"/>
          </w:rPr>
          <w:t>https://pubs.usgs.gov/circ/1504/cir1504.pdf</w:t>
        </w:r>
      </w:hyperlink>
    </w:p>
    <w:p w14:paraId="21D316BC" w14:textId="77777777" w:rsidR="001D5004" w:rsidRPr="00706FDF" w:rsidRDefault="001D5004" w:rsidP="001D5004">
      <w:pPr>
        <w:rPr>
          <w:color w:val="A02B93" w:themeColor="accent5"/>
        </w:rPr>
      </w:pPr>
    </w:p>
    <w:p w14:paraId="3A1BF440" w14:textId="77777777" w:rsidR="001D5004" w:rsidRPr="00706FDF" w:rsidRDefault="001D5004" w:rsidP="001D5004">
      <w:r w:rsidRPr="00706FDF">
        <w:t xml:space="preserve">This research was also identified in the Lake Erie Grass Carp Adaptive Response Strategy, 2024–2028. The Lake Erie Committee defined four management priorities for 2024–2028, three of which were directly related to this work: 1) Continue to learn how, when, and where to efficiently remove Grass Carp in the Lake Erie basin; 2)  Detect where Grass Carp reproduction is occurring in the Lake Erie basin and connecting waters; 3) Identify new sources of Grass Carp and minimize their spread throughout the region. </w:t>
      </w:r>
    </w:p>
    <w:p w14:paraId="5D761FCD" w14:textId="77777777" w:rsidR="001D5004" w:rsidRPr="00706FDF" w:rsidRDefault="001D5004" w:rsidP="001D5004">
      <w:pPr>
        <w:rPr>
          <w:color w:val="A02B93" w:themeColor="accent5"/>
        </w:rPr>
      </w:pPr>
    </w:p>
    <w:p w14:paraId="17AEF289" w14:textId="77777777" w:rsidR="001D5004" w:rsidRPr="00706FDF" w:rsidRDefault="001D5004" w:rsidP="001D5004">
      <w:pPr>
        <w:rPr>
          <w:color w:val="A02B93" w:themeColor="accent5"/>
        </w:rPr>
      </w:pPr>
      <w:hyperlink r:id="rId13" w:history="1">
        <w:r w:rsidRPr="00706FDF">
          <w:rPr>
            <w:rStyle w:val="Hyperlink"/>
          </w:rPr>
          <w:t>https://www.glfc.org/pubs/lake_committees/erie/LEC_docs/other_docs/Grass%20Carp%20Adaptive%20Response%20Strategy_2024-2028_%20FINAL.pdf</w:t>
        </w:r>
      </w:hyperlink>
      <w:r w:rsidRPr="00706FDF">
        <w:rPr>
          <w:color w:val="A02B93" w:themeColor="accent5"/>
        </w:rPr>
        <w:t xml:space="preserve"> </w:t>
      </w:r>
    </w:p>
    <w:p w14:paraId="73277742" w14:textId="77777777" w:rsidR="00C5293E" w:rsidRPr="00706FDF" w:rsidRDefault="00C5293E" w:rsidP="00C5293E">
      <w:pPr>
        <w:pStyle w:val="NormalWeb"/>
        <w:tabs>
          <w:tab w:val="left" w:pos="9360"/>
        </w:tabs>
        <w:rPr>
          <w:b/>
          <w:bCs/>
          <w:color w:val="222222"/>
          <w:lang w:eastAsia="x-none"/>
        </w:rPr>
      </w:pPr>
      <w:r w:rsidRPr="00706FDF">
        <w:rPr>
          <w:b/>
          <w:bCs/>
          <w:color w:val="222222"/>
          <w:lang w:eastAsia="x-none"/>
        </w:rPr>
        <w:t xml:space="preserve">The problem: </w:t>
      </w:r>
    </w:p>
    <w:p w14:paraId="69EB31F9" w14:textId="4C1707F3" w:rsidR="001300C8" w:rsidRPr="00706FDF" w:rsidRDefault="00C5293E" w:rsidP="00C5293E">
      <w:pPr>
        <w:pStyle w:val="NormalWeb"/>
        <w:tabs>
          <w:tab w:val="left" w:pos="9360"/>
        </w:tabs>
        <w:spacing w:before="0" w:beforeAutospacing="0" w:after="0" w:afterAutospacing="0"/>
        <w:rPr>
          <w:color w:val="222222"/>
          <w:lang w:eastAsia="x-none"/>
        </w:rPr>
      </w:pPr>
      <w:r w:rsidRPr="00706FDF">
        <w:rPr>
          <w:color w:val="222222"/>
          <w:lang w:eastAsia="x-none"/>
        </w:rPr>
        <w:t>Grass Carp spawning has been identified in three Great Lakes tributaries, but the extent to which Grass Carp spawning occurs is uncertain. Further, in many rivers, Grass Carp habitat use is unknown as adults can be difficult to locate and capture. Information on when and where spawning occurs can help managers identify areas of habitat use and guide management action and aid quantification of expansion risks.</w:t>
      </w:r>
    </w:p>
    <w:p w14:paraId="3349A337" w14:textId="77777777" w:rsidR="00CD2CA5" w:rsidRPr="00706FDF" w:rsidRDefault="00CD2CA5" w:rsidP="00CD2CA5">
      <w:pPr>
        <w:pStyle w:val="NormalWeb"/>
        <w:tabs>
          <w:tab w:val="left" w:pos="9360"/>
        </w:tabs>
        <w:spacing w:before="0" w:beforeAutospacing="0" w:after="0" w:afterAutospacing="0"/>
        <w:rPr>
          <w:color w:val="222222"/>
          <w:lang w:eastAsia="x-none"/>
        </w:rPr>
      </w:pPr>
    </w:p>
    <w:p w14:paraId="1B85DC31" w14:textId="470D8F02" w:rsidR="00EC642C" w:rsidRPr="00706FDF" w:rsidRDefault="009151CC" w:rsidP="000A279C">
      <w:pPr>
        <w:pStyle w:val="NormalWeb"/>
        <w:tabs>
          <w:tab w:val="left" w:pos="9360"/>
        </w:tabs>
        <w:spacing w:before="0" w:beforeAutospacing="0" w:after="0" w:afterAutospacing="0"/>
        <w:rPr>
          <w:rFonts w:eastAsia="TimesNewRoman"/>
          <w:bCs/>
          <w:i/>
          <w:iCs/>
          <w:color w:val="00B050"/>
        </w:rPr>
      </w:pPr>
      <w:r w:rsidRPr="00706FDF">
        <w:rPr>
          <w:rFonts w:eastAsia="TimesNewRoman"/>
          <w:b/>
          <w:i/>
          <w:color w:val="000000"/>
        </w:rPr>
        <w:t xml:space="preserve">Research </w:t>
      </w:r>
      <w:r w:rsidR="00EC642C" w:rsidRPr="00706FDF">
        <w:rPr>
          <w:rFonts w:eastAsia="TimesNewRoman"/>
          <w:b/>
          <w:i/>
          <w:color w:val="000000"/>
        </w:rPr>
        <w:t>Objectives</w:t>
      </w:r>
      <w:r w:rsidR="00EC642C" w:rsidRPr="00706FDF">
        <w:rPr>
          <w:rFonts w:eastAsia="TimesNewRoman"/>
          <w:b/>
          <w:color w:val="000000"/>
        </w:rPr>
        <w:t>:</w:t>
      </w:r>
      <w:r w:rsidR="00690553" w:rsidRPr="00706FDF">
        <w:rPr>
          <w:rFonts w:eastAsia="TimesNewRoman"/>
          <w:b/>
          <w:color w:val="000000"/>
        </w:rPr>
        <w:t xml:space="preserve"> </w:t>
      </w:r>
    </w:p>
    <w:p w14:paraId="5E55B1E6" w14:textId="77777777" w:rsidR="00DE7A61" w:rsidRPr="00706FDF" w:rsidRDefault="00DE7A61" w:rsidP="000A279C">
      <w:pPr>
        <w:pStyle w:val="NormalWeb"/>
        <w:tabs>
          <w:tab w:val="left" w:pos="9360"/>
        </w:tabs>
        <w:spacing w:before="0" w:beforeAutospacing="0" w:after="0" w:afterAutospacing="0"/>
        <w:rPr>
          <w:rFonts w:eastAsia="TimesNewRoman"/>
          <w:bCs/>
          <w:i/>
          <w:iCs/>
          <w:color w:val="00B050"/>
        </w:rPr>
      </w:pPr>
    </w:p>
    <w:p w14:paraId="2DE7A9A1" w14:textId="77777777" w:rsidR="00DE7A61" w:rsidRPr="00706FDF" w:rsidRDefault="00DE7A61" w:rsidP="00DE7A61">
      <w:pPr>
        <w:spacing w:after="120"/>
      </w:pPr>
      <w:r w:rsidRPr="00706FDF">
        <w:t xml:space="preserve">Specific objectives include: </w:t>
      </w:r>
    </w:p>
    <w:p w14:paraId="2B6348A0" w14:textId="144DA504" w:rsidR="00DE7A61" w:rsidRPr="00706FDF" w:rsidRDefault="00DE7A61" w:rsidP="00DE7A61">
      <w:pPr>
        <w:spacing w:after="120"/>
        <w:ind w:left="720"/>
      </w:pPr>
      <w:r w:rsidRPr="00706FDF">
        <w:t xml:space="preserve">1. </w:t>
      </w:r>
      <w:r w:rsidR="00B46C18" w:rsidRPr="00706FDF">
        <w:t>C</w:t>
      </w:r>
      <w:r w:rsidRPr="00706FDF">
        <w:t xml:space="preserve">ollect ichthyoplankton samples from partner-identified priority rivers that may support Grass Carp </w:t>
      </w:r>
      <w:proofErr w:type="gramStart"/>
      <w:r w:rsidRPr="00706FDF">
        <w:t>spawning;</w:t>
      </w:r>
      <w:proofErr w:type="gramEnd"/>
    </w:p>
    <w:p w14:paraId="1AE5F260" w14:textId="471A64E0" w:rsidR="00DE7A61" w:rsidRPr="00706FDF" w:rsidRDefault="00DE7A61" w:rsidP="00DE7A61">
      <w:pPr>
        <w:spacing w:after="120"/>
        <w:ind w:left="720"/>
      </w:pPr>
      <w:r w:rsidRPr="00706FDF">
        <w:t xml:space="preserve">2. </w:t>
      </w:r>
      <w:r w:rsidR="00B46C18" w:rsidRPr="00706FDF">
        <w:t>P</w:t>
      </w:r>
      <w:r w:rsidRPr="00706FDF">
        <w:t xml:space="preserve">rocess ichthyoplankton samples and identify fish eggs and larvae to determine the presence of Grass Carp spawning and create database of survey </w:t>
      </w:r>
      <w:proofErr w:type="gramStart"/>
      <w:r w:rsidRPr="00706FDF">
        <w:t>results;</w:t>
      </w:r>
      <w:proofErr w:type="gramEnd"/>
    </w:p>
    <w:p w14:paraId="029014F6" w14:textId="7CA5C709" w:rsidR="00DE7A61" w:rsidRPr="00706FDF" w:rsidRDefault="00DE7A61" w:rsidP="00DE7A61">
      <w:pPr>
        <w:spacing w:after="120"/>
        <w:ind w:left="720"/>
      </w:pPr>
      <w:r w:rsidRPr="00706FDF">
        <w:t>3.</w:t>
      </w:r>
      <w:r w:rsidR="00B46C18" w:rsidRPr="00706FDF">
        <w:t xml:space="preserve"> D</w:t>
      </w:r>
      <w:r w:rsidRPr="00706FDF">
        <w:t xml:space="preserve">evelop research products (e.g., presentations to management partners and professional audiences and peer-reviewed journal articles and reports) based on specific </w:t>
      </w:r>
      <w:r w:rsidRPr="00706FDF">
        <w:lastRenderedPageBreak/>
        <w:t>research needs identified by the Grass Carp Advisory Committee related to Grass Carp reproduction and early life history.</w:t>
      </w:r>
    </w:p>
    <w:p w14:paraId="698BA938" w14:textId="77777777" w:rsidR="00DE7A61" w:rsidRPr="00706FDF" w:rsidRDefault="00DE7A61" w:rsidP="000A279C">
      <w:pPr>
        <w:pStyle w:val="NormalWeb"/>
        <w:tabs>
          <w:tab w:val="left" w:pos="9360"/>
        </w:tabs>
        <w:spacing w:before="0" w:beforeAutospacing="0" w:after="0" w:afterAutospacing="0"/>
        <w:rPr>
          <w:rFonts w:eastAsia="TimesNewRoman"/>
          <w:b/>
          <w:color w:val="000000"/>
        </w:rPr>
      </w:pPr>
    </w:p>
    <w:p w14:paraId="0286826E" w14:textId="77777777" w:rsidR="007F068E" w:rsidRPr="00706FDF" w:rsidRDefault="007F068E" w:rsidP="007F068E">
      <w:pPr>
        <w:rPr>
          <w:b/>
          <w:bCs/>
          <w:u w:val="single"/>
        </w:rPr>
      </w:pPr>
      <w:r w:rsidRPr="00706FDF">
        <w:rPr>
          <w:b/>
          <w:bCs/>
          <w:u w:val="single"/>
        </w:rPr>
        <w:t>Award information</w:t>
      </w:r>
    </w:p>
    <w:p w14:paraId="0CD9B582" w14:textId="77777777" w:rsidR="008F28CF" w:rsidRPr="00706FDF" w:rsidRDefault="008F28CF" w:rsidP="008F28CF">
      <w:pPr>
        <w:rPr>
          <w:iCs/>
          <w:color w:val="000000"/>
        </w:rPr>
      </w:pPr>
    </w:p>
    <w:p w14:paraId="7B270190" w14:textId="1B2245BA" w:rsidR="008F28CF" w:rsidRPr="00706FDF" w:rsidRDefault="008F28CF" w:rsidP="008F28CF">
      <w:pPr>
        <w:rPr>
          <w:iCs/>
          <w:color w:val="000000"/>
        </w:rPr>
      </w:pPr>
      <w:r w:rsidRPr="00706FDF">
        <w:rPr>
          <w:iCs/>
          <w:color w:val="000000"/>
        </w:rPr>
        <w:t xml:space="preserve">The </w:t>
      </w:r>
      <w:proofErr w:type="gramStart"/>
      <w:r w:rsidRPr="00706FDF">
        <w:rPr>
          <w:iCs/>
          <w:color w:val="000000"/>
        </w:rPr>
        <w:t>award instrument</w:t>
      </w:r>
      <w:proofErr w:type="gramEnd"/>
      <w:r w:rsidRPr="00706FDF">
        <w:rPr>
          <w:iCs/>
          <w:color w:val="000000"/>
        </w:rPr>
        <w:t xml:space="preserve"> for this project is a cooperative agreement. </w:t>
      </w:r>
    </w:p>
    <w:p w14:paraId="65502AE2" w14:textId="77777777" w:rsidR="00CD2CA5" w:rsidRPr="00706FDF" w:rsidRDefault="00CD2CA5" w:rsidP="007F068E">
      <w:pPr>
        <w:rPr>
          <w:b/>
          <w:bCs/>
        </w:rPr>
      </w:pPr>
    </w:p>
    <w:p w14:paraId="7D882A3A" w14:textId="0B13731F" w:rsidR="0011764A" w:rsidRPr="00706FDF" w:rsidRDefault="0011764A" w:rsidP="0011764A">
      <w:pPr>
        <w:contextualSpacing/>
        <w:rPr>
          <w:rFonts w:eastAsia="Calibri"/>
        </w:rPr>
      </w:pPr>
      <w:r w:rsidRPr="00706FDF">
        <w:rPr>
          <w:rFonts w:eastAsia="Calibri"/>
        </w:rPr>
        <w:t>It is anticipated that one award will be made with</w:t>
      </w:r>
      <w:r w:rsidR="00D12AC7" w:rsidRPr="00706FDF">
        <w:rPr>
          <w:rFonts w:eastAsia="Calibri"/>
        </w:rPr>
        <w:t xml:space="preserve"> one</w:t>
      </w:r>
      <w:r w:rsidRPr="00706FDF">
        <w:rPr>
          <w:rFonts w:eastAsia="Calibri"/>
        </w:rPr>
        <w:t xml:space="preserve"> base year and </w:t>
      </w:r>
      <w:r w:rsidR="00273829" w:rsidRPr="00706FDF">
        <w:rPr>
          <w:rFonts w:eastAsia="Calibri"/>
        </w:rPr>
        <w:t>two</w:t>
      </w:r>
      <w:r w:rsidRPr="00706FDF">
        <w:rPr>
          <w:rFonts w:eastAsia="Calibri"/>
        </w:rPr>
        <w:t xml:space="preserve"> </w:t>
      </w:r>
      <w:r w:rsidR="008974DB" w:rsidRPr="00706FDF">
        <w:rPr>
          <w:rFonts w:eastAsia="Calibri"/>
        </w:rPr>
        <w:t xml:space="preserve">additional budget </w:t>
      </w:r>
      <w:r w:rsidRPr="00706FDF">
        <w:rPr>
          <w:rFonts w:eastAsia="Calibri"/>
        </w:rPr>
        <w:t>years. The total estimated funding for this project is $</w:t>
      </w:r>
      <w:r w:rsidR="0030317C" w:rsidRPr="00706FDF">
        <w:rPr>
          <w:rFonts w:eastAsia="Calibri"/>
        </w:rPr>
        <w:t>45</w:t>
      </w:r>
      <w:r w:rsidR="008974DB" w:rsidRPr="00706FDF">
        <w:rPr>
          <w:rFonts w:eastAsia="Calibri"/>
        </w:rPr>
        <w:t>0</w:t>
      </w:r>
      <w:r w:rsidRPr="00706FDF">
        <w:rPr>
          <w:rFonts w:eastAsia="Calibri"/>
        </w:rPr>
        <w:t>,000.</w:t>
      </w:r>
      <w:r w:rsidR="00690553" w:rsidRPr="00706FDF">
        <w:rPr>
          <w:rFonts w:eastAsia="Calibri"/>
        </w:rPr>
        <w:t xml:space="preserve"> </w:t>
      </w:r>
      <w:r w:rsidRPr="00706FDF">
        <w:rPr>
          <w:rFonts w:eastAsia="Calibri"/>
        </w:rPr>
        <w:t>Funding in the amount of $</w:t>
      </w:r>
      <w:r w:rsidR="0030317C" w:rsidRPr="00706FDF">
        <w:rPr>
          <w:rFonts w:eastAsia="Calibri"/>
        </w:rPr>
        <w:t>150</w:t>
      </w:r>
      <w:r w:rsidRPr="00706FDF">
        <w:rPr>
          <w:rFonts w:eastAsia="Calibri"/>
        </w:rPr>
        <w:t>,000 is estimated to be available for</w:t>
      </w:r>
      <w:r w:rsidR="008974DB" w:rsidRPr="00706FDF">
        <w:rPr>
          <w:rFonts w:eastAsia="Calibri"/>
        </w:rPr>
        <w:t xml:space="preserve"> </w:t>
      </w:r>
      <w:r w:rsidR="006104CA" w:rsidRPr="00706FDF">
        <w:rPr>
          <w:rFonts w:eastAsia="Calibri"/>
        </w:rPr>
        <w:t>B</w:t>
      </w:r>
      <w:r w:rsidR="008974DB" w:rsidRPr="00706FDF">
        <w:rPr>
          <w:rFonts w:eastAsia="Calibri"/>
        </w:rPr>
        <w:t xml:space="preserve">udget </w:t>
      </w:r>
      <w:r w:rsidR="006104CA" w:rsidRPr="00706FDF">
        <w:rPr>
          <w:rFonts w:eastAsia="Calibri"/>
        </w:rPr>
        <w:t>Y</w:t>
      </w:r>
      <w:r w:rsidR="008974DB" w:rsidRPr="00706FDF">
        <w:rPr>
          <w:rFonts w:eastAsia="Calibri"/>
        </w:rPr>
        <w:t>ear 1</w:t>
      </w:r>
      <w:r w:rsidRPr="00706FDF">
        <w:rPr>
          <w:rFonts w:eastAsia="Calibri"/>
        </w:rPr>
        <w:t xml:space="preserve">. Additional funding </w:t>
      </w:r>
      <w:r w:rsidR="008974DB" w:rsidRPr="00706FDF">
        <w:rPr>
          <w:rFonts w:eastAsia="Calibri"/>
        </w:rPr>
        <w:t xml:space="preserve">for </w:t>
      </w:r>
      <w:r w:rsidR="002A6C5E" w:rsidRPr="00706FDF">
        <w:rPr>
          <w:rFonts w:eastAsia="Calibri"/>
        </w:rPr>
        <w:t>B</w:t>
      </w:r>
      <w:r w:rsidR="008974DB" w:rsidRPr="00706FDF">
        <w:rPr>
          <w:rFonts w:eastAsia="Calibri"/>
        </w:rPr>
        <w:t xml:space="preserve">udget </w:t>
      </w:r>
      <w:r w:rsidR="002A6C5E" w:rsidRPr="00706FDF">
        <w:rPr>
          <w:rFonts w:eastAsia="Calibri"/>
        </w:rPr>
        <w:t>Ye</w:t>
      </w:r>
      <w:r w:rsidR="008974DB" w:rsidRPr="00706FDF">
        <w:rPr>
          <w:rFonts w:eastAsia="Calibri"/>
        </w:rPr>
        <w:t xml:space="preserve">ars 2 and 3 </w:t>
      </w:r>
      <w:r w:rsidRPr="00706FDF">
        <w:rPr>
          <w:rFonts w:eastAsia="Calibri"/>
        </w:rPr>
        <w:t xml:space="preserve">will be based upon satisfactory progress and the availability of funding. </w:t>
      </w:r>
      <w:r w:rsidR="008974DB" w:rsidRPr="00706FDF">
        <w:rPr>
          <w:rFonts w:eastAsia="Calibri"/>
        </w:rPr>
        <w:t xml:space="preserve">The </w:t>
      </w:r>
      <w:r w:rsidR="005F3444" w:rsidRPr="00706FDF">
        <w:rPr>
          <w:rFonts w:eastAsia="Calibri"/>
        </w:rPr>
        <w:t>applicant</w:t>
      </w:r>
      <w:r w:rsidR="008974DB" w:rsidRPr="00706FDF">
        <w:rPr>
          <w:rFonts w:eastAsia="Calibri"/>
        </w:rPr>
        <w:t xml:space="preserve"> should submit the proposal</w:t>
      </w:r>
      <w:r w:rsidR="00782A23" w:rsidRPr="00706FDF">
        <w:rPr>
          <w:rFonts w:eastAsia="Calibri"/>
        </w:rPr>
        <w:t xml:space="preserve"> and budget breakdown</w:t>
      </w:r>
      <w:r w:rsidR="008974DB" w:rsidRPr="00706FDF">
        <w:rPr>
          <w:rFonts w:eastAsia="Calibri"/>
        </w:rPr>
        <w:t xml:space="preserve"> to reflect the</w:t>
      </w:r>
      <w:r w:rsidR="0030317C" w:rsidRPr="00706FDF">
        <w:rPr>
          <w:rFonts w:eastAsia="Calibri"/>
        </w:rPr>
        <w:t xml:space="preserve"> full</w:t>
      </w:r>
      <w:r w:rsidR="008974DB" w:rsidRPr="00706FDF">
        <w:rPr>
          <w:rFonts w:eastAsia="Calibri"/>
        </w:rPr>
        <w:t xml:space="preserve"> three-year project period.</w:t>
      </w:r>
    </w:p>
    <w:p w14:paraId="4B2D739B" w14:textId="77777777" w:rsidR="008974DB" w:rsidRPr="00706FDF" w:rsidRDefault="008974DB" w:rsidP="0011764A">
      <w:pPr>
        <w:contextualSpacing/>
        <w:rPr>
          <w:rFonts w:eastAsia="Calibri"/>
        </w:rPr>
      </w:pPr>
    </w:p>
    <w:p w14:paraId="16782C70" w14:textId="77777777" w:rsidR="007F068E" w:rsidRPr="00706FDF" w:rsidRDefault="007F068E" w:rsidP="007F068E">
      <w:pPr>
        <w:rPr>
          <w:b/>
          <w:u w:val="single"/>
        </w:rPr>
      </w:pPr>
      <w:r w:rsidRPr="00706FDF">
        <w:rPr>
          <w:b/>
          <w:u w:val="single"/>
        </w:rPr>
        <w:t>Eligibility Information</w:t>
      </w:r>
    </w:p>
    <w:p w14:paraId="1B4D90F8" w14:textId="77777777" w:rsidR="00F51AFE" w:rsidRPr="00706FDF" w:rsidRDefault="00F51AFE" w:rsidP="007F068E">
      <w:pPr>
        <w:rPr>
          <w:b/>
        </w:rPr>
      </w:pPr>
    </w:p>
    <w:p w14:paraId="2ADB178A" w14:textId="0F0D844A" w:rsidR="0011764A" w:rsidRPr="00706FDF" w:rsidRDefault="0011764A" w:rsidP="0011764A">
      <w:r w:rsidRPr="00706FDF">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30317C" w:rsidRPr="00706FDF">
        <w:t>Great Lakes-Northern Forest</w:t>
      </w:r>
      <w:r w:rsidR="00CD2CA5" w:rsidRPr="00706FDF">
        <w:t xml:space="preserve"> </w:t>
      </w:r>
      <w:r w:rsidRPr="00706FDF">
        <w:t xml:space="preserve">Cooperative Ecosystem Studies Unit (CESU) Program.  </w:t>
      </w:r>
    </w:p>
    <w:p w14:paraId="3222C620" w14:textId="77777777" w:rsidR="0011764A" w:rsidRPr="00706FDF" w:rsidRDefault="0011764A" w:rsidP="0011764A"/>
    <w:p w14:paraId="7B178DEB" w14:textId="77777777" w:rsidR="0011764A" w:rsidRPr="00706FDF" w:rsidRDefault="0011764A" w:rsidP="0011764A">
      <w:pPr>
        <w:rPr>
          <w:b/>
          <w:u w:val="single"/>
        </w:rPr>
      </w:pPr>
      <w:r w:rsidRPr="00706FDF">
        <w:rPr>
          <w:b/>
          <w:u w:val="single"/>
        </w:rPr>
        <w:t>Application and Submission Information</w:t>
      </w:r>
    </w:p>
    <w:p w14:paraId="51AC5779" w14:textId="77777777" w:rsidR="00CD2CA5" w:rsidRPr="00706FDF" w:rsidRDefault="00CD2CA5" w:rsidP="0011764A">
      <w:pPr>
        <w:rPr>
          <w:b/>
        </w:rPr>
      </w:pPr>
    </w:p>
    <w:p w14:paraId="3C8B197A" w14:textId="6E881A89" w:rsidR="00ED4F10" w:rsidRPr="00706FDF" w:rsidRDefault="00ED4F10" w:rsidP="00ED4F10">
      <w:r w:rsidRPr="00706FDF">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w:t>
      </w:r>
      <w:r w:rsidR="00A76108" w:rsidRPr="00706FDF">
        <w:t>Number G26AS00121.</w:t>
      </w:r>
    </w:p>
    <w:p w14:paraId="3F5D29BF" w14:textId="77777777" w:rsidR="00ED4F10" w:rsidRPr="00706FDF" w:rsidRDefault="00ED4F10" w:rsidP="00ED4F10"/>
    <w:p w14:paraId="1B59F240" w14:textId="4FAA3A75" w:rsidR="0046126C" w:rsidRPr="00706FDF" w:rsidRDefault="00ED4F10" w:rsidP="0011764A">
      <w:pPr>
        <w:rPr>
          <w:color w:val="00B050"/>
        </w:rPr>
      </w:pPr>
      <w:r w:rsidRPr="00706FDF">
        <w:t>Q</w:t>
      </w:r>
      <w:r w:rsidR="0076596C" w:rsidRPr="00706FDF">
        <w:t>uestions are to be directed to Grant Specialis</w:t>
      </w:r>
      <w:r w:rsidR="00DC4540" w:rsidRPr="00706FDF">
        <w:t xml:space="preserve">t Rachel Miller at </w:t>
      </w:r>
      <w:r w:rsidR="00A76108" w:rsidRPr="00706FDF">
        <w:t>Rachel_</w:t>
      </w:r>
      <w:r w:rsidR="00DC4540" w:rsidRPr="00706FDF">
        <w:t>miller@</w:t>
      </w:r>
      <w:r w:rsidR="00A76108" w:rsidRPr="00706FDF">
        <w:t>ios.doi.gov.</w:t>
      </w:r>
    </w:p>
    <w:p w14:paraId="6687EF58" w14:textId="77777777" w:rsidR="00A15096" w:rsidRPr="00706FDF" w:rsidRDefault="00A15096" w:rsidP="0011764A">
      <w:pPr>
        <w:rPr>
          <w:color w:val="00B050"/>
        </w:rPr>
      </w:pPr>
    </w:p>
    <w:p w14:paraId="055D75C6" w14:textId="55139DBE" w:rsidR="00DE2D8B" w:rsidRPr="00706FDF" w:rsidRDefault="00A76108" w:rsidP="00DE2D8B">
      <w:pPr>
        <w:keepNext/>
        <w:spacing w:before="240" w:after="60"/>
        <w:outlineLvl w:val="1"/>
        <w:rPr>
          <w:b/>
        </w:rPr>
      </w:pPr>
      <w:r w:rsidRPr="00706FDF">
        <w:rPr>
          <w:b/>
        </w:rPr>
        <w:t>C</w:t>
      </w:r>
      <w:r w:rsidR="00DE2D8B" w:rsidRPr="00706FDF">
        <w:rPr>
          <w:b/>
        </w:rPr>
        <w:t xml:space="preserve">ontent and Form of Application: </w:t>
      </w:r>
    </w:p>
    <w:p w14:paraId="4EBE6277" w14:textId="77777777" w:rsidR="00DE2D8B" w:rsidRPr="00706FDF" w:rsidRDefault="00DE2D8B" w:rsidP="007F068E">
      <w:pPr>
        <w:rPr>
          <w:b/>
          <w:bCs/>
          <w:i/>
          <w:iCs/>
          <w:u w:val="single"/>
        </w:rPr>
      </w:pPr>
    </w:p>
    <w:p w14:paraId="1A1F9FCD" w14:textId="345C29DA" w:rsidR="00005933" w:rsidRPr="00706FDF" w:rsidRDefault="004F1136" w:rsidP="007F068E">
      <w:pPr>
        <w:rPr>
          <w:b/>
          <w:bCs/>
          <w:i/>
          <w:iCs/>
          <w:u w:val="single"/>
        </w:rPr>
      </w:pPr>
      <w:r w:rsidRPr="00706FDF">
        <w:rPr>
          <w:b/>
          <w:bCs/>
          <w:i/>
          <w:iCs/>
          <w:u w:val="single"/>
        </w:rPr>
        <w:t>Cover page of written technical narrative:</w:t>
      </w:r>
    </w:p>
    <w:p w14:paraId="62032E36" w14:textId="33184CEE" w:rsidR="00005933" w:rsidRPr="00706FDF" w:rsidRDefault="00690553" w:rsidP="008312BF">
      <w:pPr>
        <w:numPr>
          <w:ilvl w:val="0"/>
          <w:numId w:val="1"/>
        </w:numPr>
        <w:ind w:left="360" w:hanging="360"/>
      </w:pPr>
      <w:r w:rsidRPr="00706FDF">
        <w:t>A</w:t>
      </w:r>
      <w:r w:rsidR="002E0180" w:rsidRPr="00706FDF">
        <w:t>nticipated a</w:t>
      </w:r>
      <w:r w:rsidRPr="00706FDF">
        <w:t xml:space="preserve">ward </w:t>
      </w:r>
      <w:r w:rsidR="00875C7C" w:rsidRPr="00706FDF">
        <w:t>r</w:t>
      </w:r>
      <w:r w:rsidR="00005933" w:rsidRPr="00706FDF">
        <w:t xml:space="preserve">ecipient’s </w:t>
      </w:r>
      <w:r w:rsidR="009D6447" w:rsidRPr="00706FDF">
        <w:t>n</w:t>
      </w:r>
      <w:r w:rsidR="00005933" w:rsidRPr="00706FDF">
        <w:t>ame</w:t>
      </w:r>
    </w:p>
    <w:p w14:paraId="77C511F3" w14:textId="7C67279E" w:rsidR="005B0283" w:rsidRPr="00706FDF" w:rsidRDefault="005B0283" w:rsidP="008312BF">
      <w:pPr>
        <w:numPr>
          <w:ilvl w:val="0"/>
          <w:numId w:val="1"/>
        </w:numPr>
        <w:ind w:left="360" w:hanging="360"/>
      </w:pPr>
      <w:r w:rsidRPr="00706FDF">
        <w:t>Project title</w:t>
      </w:r>
    </w:p>
    <w:p w14:paraId="3F2A0BEC" w14:textId="0BA3A123" w:rsidR="00BB2504" w:rsidRPr="00706FDF" w:rsidRDefault="00BB2504" w:rsidP="008312BF">
      <w:pPr>
        <w:numPr>
          <w:ilvl w:val="0"/>
          <w:numId w:val="1"/>
        </w:numPr>
        <w:ind w:left="360" w:hanging="360"/>
      </w:pPr>
      <w:r w:rsidRPr="00706FDF">
        <w:t xml:space="preserve">Proposed </w:t>
      </w:r>
      <w:proofErr w:type="gramStart"/>
      <w:r w:rsidRPr="00706FDF">
        <w:t>project</w:t>
      </w:r>
      <w:proofErr w:type="gramEnd"/>
      <w:r w:rsidRPr="00706FDF">
        <w:t xml:space="preserve"> start date</w:t>
      </w:r>
    </w:p>
    <w:p w14:paraId="2F10AF53" w14:textId="27285AD6" w:rsidR="00005933" w:rsidRPr="00706FDF" w:rsidRDefault="002E0180" w:rsidP="008312BF">
      <w:pPr>
        <w:numPr>
          <w:ilvl w:val="0"/>
          <w:numId w:val="1"/>
        </w:numPr>
        <w:ind w:left="360" w:hanging="360"/>
      </w:pPr>
      <w:r w:rsidRPr="00706FDF">
        <w:t xml:space="preserve">Anticipated </w:t>
      </w:r>
      <w:r w:rsidR="00005933" w:rsidRPr="00706FDF">
        <w:t xml:space="preserve">Principal Investigator </w:t>
      </w:r>
      <w:r w:rsidRPr="00706FDF">
        <w:t xml:space="preserve">Name </w:t>
      </w:r>
      <w:r w:rsidR="00005933" w:rsidRPr="00706FDF">
        <w:t xml:space="preserve">(individual who will oversee the cooperative agreement) including </w:t>
      </w:r>
      <w:r w:rsidRPr="00706FDF">
        <w:t xml:space="preserve">title, </w:t>
      </w:r>
      <w:r w:rsidR="00005933" w:rsidRPr="00706FDF">
        <w:t>address, phone number</w:t>
      </w:r>
      <w:proofErr w:type="gramStart"/>
      <w:r w:rsidR="00005933" w:rsidRPr="00706FDF">
        <w:t>, ,</w:t>
      </w:r>
      <w:proofErr w:type="gramEnd"/>
      <w:r w:rsidR="00005933" w:rsidRPr="00706FDF">
        <w:t xml:space="preserve"> and email address</w:t>
      </w:r>
    </w:p>
    <w:p w14:paraId="2E22D799" w14:textId="4FFE512C" w:rsidR="00005933" w:rsidRPr="00706FDF" w:rsidRDefault="00005933" w:rsidP="008312BF">
      <w:pPr>
        <w:numPr>
          <w:ilvl w:val="0"/>
          <w:numId w:val="1"/>
        </w:numPr>
        <w:ind w:left="360" w:hanging="360"/>
      </w:pPr>
      <w:r w:rsidRPr="00706FDF">
        <w:t xml:space="preserve">Authorized Representative </w:t>
      </w:r>
      <w:r w:rsidR="005B0283" w:rsidRPr="00706FDF">
        <w:t xml:space="preserve">administrative </w:t>
      </w:r>
      <w:r w:rsidRPr="00706FDF">
        <w:t xml:space="preserve">contact (Recipient staff member(s) </w:t>
      </w:r>
      <w:r w:rsidR="002E0180" w:rsidRPr="00706FDF">
        <w:t xml:space="preserve">in the recipient’s research office </w:t>
      </w:r>
      <w:r w:rsidRPr="00706FDF">
        <w:t xml:space="preserve">who will administer the cooperative agreement) including </w:t>
      </w:r>
      <w:r w:rsidR="00875C7C" w:rsidRPr="00706FDF">
        <w:t>n</w:t>
      </w:r>
      <w:r w:rsidR="002E0180" w:rsidRPr="00706FDF">
        <w:t xml:space="preserve">ame, title, </w:t>
      </w:r>
      <w:r w:rsidRPr="00706FDF">
        <w:t>address, phone number, and email address</w:t>
      </w:r>
    </w:p>
    <w:p w14:paraId="08AE530B" w14:textId="6A7CF513" w:rsidR="005B0283" w:rsidRPr="00706FDF" w:rsidRDefault="00EC73AA" w:rsidP="008312BF">
      <w:pPr>
        <w:numPr>
          <w:ilvl w:val="0"/>
          <w:numId w:val="1"/>
        </w:numPr>
        <w:ind w:left="360" w:hanging="360"/>
      </w:pPr>
      <w:r w:rsidRPr="00706FDF">
        <w:t>Include n</w:t>
      </w:r>
      <w:r w:rsidR="005B0283" w:rsidRPr="00706FDF">
        <w:t>ames and affiliations of Co-PIs</w:t>
      </w:r>
      <w:r w:rsidRPr="00706FDF">
        <w:t>, and if they are funded by the project or in kind</w:t>
      </w:r>
    </w:p>
    <w:p w14:paraId="2697A45F" w14:textId="56D2CFEA" w:rsidR="00122088" w:rsidRPr="00706FDF" w:rsidRDefault="00122088" w:rsidP="008312BF">
      <w:pPr>
        <w:numPr>
          <w:ilvl w:val="0"/>
          <w:numId w:val="1"/>
        </w:numPr>
        <w:ind w:left="360" w:hanging="360"/>
      </w:pPr>
      <w:r w:rsidRPr="00706FDF">
        <w:t xml:space="preserve">Include names, titles, and contact information for </w:t>
      </w:r>
      <w:r w:rsidR="00214BE4" w:rsidRPr="00706FDF">
        <w:t>expected</w:t>
      </w:r>
      <w:r w:rsidRPr="00706FDF">
        <w:t xml:space="preserve"> USGS collaborators</w:t>
      </w:r>
      <w:r w:rsidR="00214BE4" w:rsidRPr="00706FDF">
        <w:t xml:space="preserve"> on the project</w:t>
      </w:r>
    </w:p>
    <w:p w14:paraId="384C8CD4" w14:textId="118F93F9" w:rsidR="00D46D8E" w:rsidRPr="00706FDF" w:rsidRDefault="00D46D8E" w:rsidP="008312BF">
      <w:pPr>
        <w:numPr>
          <w:ilvl w:val="0"/>
          <w:numId w:val="1"/>
        </w:numPr>
        <w:ind w:left="360" w:hanging="360"/>
      </w:pPr>
      <w:proofErr w:type="gramStart"/>
      <w:r w:rsidRPr="00706FDF">
        <w:t>List</w:t>
      </w:r>
      <w:proofErr w:type="gramEnd"/>
      <w:r w:rsidRPr="00706FDF">
        <w:t xml:space="preserve"> any other cooperators and partners</w:t>
      </w:r>
    </w:p>
    <w:p w14:paraId="09B5D743" w14:textId="707F2111" w:rsidR="00005933" w:rsidRPr="00706FDF" w:rsidRDefault="00005933" w:rsidP="008312BF">
      <w:pPr>
        <w:numPr>
          <w:ilvl w:val="0"/>
          <w:numId w:val="1"/>
        </w:numPr>
        <w:ind w:left="360" w:hanging="360"/>
      </w:pPr>
      <w:r w:rsidRPr="00706FDF">
        <w:t xml:space="preserve">List laboratories, equipment, </w:t>
      </w:r>
      <w:r w:rsidR="00904BDA" w:rsidRPr="00706FDF">
        <w:t xml:space="preserve">study area(s), </w:t>
      </w:r>
      <w:r w:rsidRPr="00706FDF">
        <w:t>and facilities available for project work.</w:t>
      </w:r>
    </w:p>
    <w:p w14:paraId="4E5BCE60" w14:textId="582479F1" w:rsidR="00005933" w:rsidRPr="00706FDF" w:rsidRDefault="002E0180" w:rsidP="008312BF">
      <w:pPr>
        <w:numPr>
          <w:ilvl w:val="0"/>
          <w:numId w:val="1"/>
        </w:numPr>
        <w:ind w:left="360" w:hanging="360"/>
      </w:pPr>
      <w:r w:rsidRPr="00706FDF">
        <w:lastRenderedPageBreak/>
        <w:t xml:space="preserve">State experience </w:t>
      </w:r>
      <w:r w:rsidR="00005933" w:rsidRPr="00706FDF">
        <w:t>of</w:t>
      </w:r>
      <w:r w:rsidR="008F085F" w:rsidRPr="00706FDF">
        <w:t xml:space="preserve"> project</w:t>
      </w:r>
      <w:r w:rsidR="00005933" w:rsidRPr="00706FDF">
        <w:t xml:space="preserve"> staff to conduct the stated work objectives of the project</w:t>
      </w:r>
    </w:p>
    <w:p w14:paraId="5DF65911" w14:textId="77777777" w:rsidR="00382CF6" w:rsidRPr="00706FDF" w:rsidRDefault="00382CF6" w:rsidP="00690553">
      <w:pPr>
        <w:rPr>
          <w:b/>
          <w:bCs/>
          <w:i/>
          <w:iCs/>
          <w:u w:val="single"/>
        </w:rPr>
      </w:pPr>
    </w:p>
    <w:p w14:paraId="6545C40E" w14:textId="07D6FEB7" w:rsidR="00690553" w:rsidRPr="00706FDF" w:rsidRDefault="00690553" w:rsidP="00690553">
      <w:pPr>
        <w:rPr>
          <w:b/>
          <w:bCs/>
          <w:i/>
          <w:iCs/>
          <w:u w:val="single"/>
        </w:rPr>
      </w:pPr>
      <w:r w:rsidRPr="00706FDF">
        <w:rPr>
          <w:b/>
          <w:bCs/>
          <w:i/>
          <w:iCs/>
          <w:u w:val="single"/>
        </w:rPr>
        <w:t>Proposal text should include the following:</w:t>
      </w:r>
    </w:p>
    <w:p w14:paraId="407F2D12" w14:textId="77777777" w:rsidR="00690553" w:rsidRPr="00706FDF" w:rsidRDefault="00690553" w:rsidP="00690553"/>
    <w:p w14:paraId="69F0D92A" w14:textId="5B9EB819" w:rsidR="00690553" w:rsidRPr="00706FDF" w:rsidRDefault="00690553" w:rsidP="00D26A8E">
      <w:pPr>
        <w:ind w:left="540" w:hanging="450"/>
      </w:pPr>
      <w:r w:rsidRPr="00706FDF">
        <w:t>a.</w:t>
      </w:r>
      <w:r w:rsidRPr="00706FDF">
        <w:tab/>
      </w:r>
      <w:r w:rsidRPr="00706FDF">
        <w:rPr>
          <w:u w:val="single"/>
        </w:rPr>
        <w:t>Introduction and Statement of Problem</w:t>
      </w:r>
      <w:r w:rsidRPr="00706FDF">
        <w:t xml:space="preserve">. Give a brief introduction to the research problem.  Provide </w:t>
      </w:r>
      <w:proofErr w:type="gramStart"/>
      <w:r w:rsidRPr="00706FDF">
        <w:t>a brief summary</w:t>
      </w:r>
      <w:proofErr w:type="gramEnd"/>
      <w:r w:rsidRPr="00706FDF">
        <w:t xml:space="preserve"> of findings or outcomes of any prior work that has been completed or is ongoing in this area.</w:t>
      </w:r>
      <w:r w:rsidR="00BC3074" w:rsidRPr="00706FDF">
        <w:t xml:space="preserve"> </w:t>
      </w:r>
    </w:p>
    <w:p w14:paraId="57C800FD" w14:textId="7BC3FCFB" w:rsidR="00690553" w:rsidRPr="00706FDF" w:rsidRDefault="00690553" w:rsidP="00D26A8E">
      <w:pPr>
        <w:ind w:left="540" w:hanging="450"/>
      </w:pPr>
      <w:r w:rsidRPr="00706FDF">
        <w:t xml:space="preserve">b. </w:t>
      </w:r>
      <w:r w:rsidR="00D26A8E" w:rsidRPr="00706FDF">
        <w:t xml:space="preserve">    </w:t>
      </w:r>
      <w:r w:rsidRPr="00706FDF">
        <w:rPr>
          <w:u w:val="single"/>
        </w:rPr>
        <w:t>Objectives</w:t>
      </w:r>
      <w:r w:rsidRPr="00706FDF">
        <w:t>. Clearly define goals of project.</w:t>
      </w:r>
      <w:r w:rsidR="00BC3074" w:rsidRPr="00706FDF">
        <w:t xml:space="preserve"> Include geographic scope.</w:t>
      </w:r>
      <w:r w:rsidRPr="00706FDF">
        <w:t xml:space="preserve"> State how the proposal addresses USGS goals and its relevance and impact. Explain why </w:t>
      </w:r>
      <w:proofErr w:type="gramStart"/>
      <w:r w:rsidRPr="00706FDF">
        <w:t>the work</w:t>
      </w:r>
      <w:proofErr w:type="gramEnd"/>
      <w:r w:rsidRPr="00706FDF">
        <w:t xml:space="preserve"> is important. </w:t>
      </w:r>
    </w:p>
    <w:p w14:paraId="2EDAD6DB" w14:textId="73637575" w:rsidR="00690553" w:rsidRPr="00706FDF" w:rsidRDefault="00690553" w:rsidP="00D26A8E">
      <w:pPr>
        <w:ind w:left="540" w:hanging="450"/>
      </w:pPr>
      <w:r w:rsidRPr="00706FDF">
        <w:t>c.</w:t>
      </w:r>
      <w:r w:rsidRPr="00706FDF">
        <w:tab/>
      </w:r>
      <w:r w:rsidR="00BC3074" w:rsidRPr="00706FDF">
        <w:rPr>
          <w:u w:val="single"/>
        </w:rPr>
        <w:t>Procedures/</w:t>
      </w:r>
      <w:r w:rsidRPr="00706FDF">
        <w:rPr>
          <w:u w:val="single"/>
        </w:rPr>
        <w:t>Methods</w:t>
      </w:r>
      <w:r w:rsidRPr="00706FDF">
        <w:t xml:space="preserve">. This section should include a </w:t>
      </w:r>
      <w:proofErr w:type="gramStart"/>
      <w:r w:rsidRPr="00706FDF">
        <w:t>fairly detailed</w:t>
      </w:r>
      <w:proofErr w:type="gramEnd"/>
      <w:r w:rsidRPr="00706FDF">
        <w:t xml:space="preserve"> discussion of the work plan and technical approach to both field and laboratory techniques.  </w:t>
      </w:r>
    </w:p>
    <w:p w14:paraId="1C716D72" w14:textId="00CFCB67" w:rsidR="00690553" w:rsidRPr="00706FDF" w:rsidRDefault="00690553" w:rsidP="00D26A8E">
      <w:pPr>
        <w:ind w:left="540" w:hanging="450"/>
        <w:rPr>
          <w:i/>
          <w:iCs/>
        </w:rPr>
      </w:pPr>
      <w:r w:rsidRPr="00706FDF">
        <w:t xml:space="preserve">d. </w:t>
      </w:r>
      <w:r w:rsidR="00D26A8E" w:rsidRPr="00706FDF">
        <w:t xml:space="preserve">    </w:t>
      </w:r>
      <w:r w:rsidRPr="00706FDF">
        <w:rPr>
          <w:u w:val="single"/>
        </w:rPr>
        <w:t>Planned Products</w:t>
      </w:r>
      <w:r w:rsidR="005E6F14" w:rsidRPr="00706FDF">
        <w:rPr>
          <w:u w:val="single"/>
        </w:rPr>
        <w:t>,</w:t>
      </w:r>
      <w:r w:rsidRPr="00706FDF">
        <w:rPr>
          <w:u w:val="single"/>
        </w:rPr>
        <w:t xml:space="preserve"> Dissemination of Research Results</w:t>
      </w:r>
      <w:r w:rsidR="005E6F14" w:rsidRPr="00706FDF">
        <w:rPr>
          <w:u w:val="single"/>
        </w:rPr>
        <w:t>, and Technology Transfer</w:t>
      </w:r>
      <w:r w:rsidR="003C44BD" w:rsidRPr="00706FDF">
        <w:t>.</w:t>
      </w:r>
      <w:r w:rsidRPr="00706FDF">
        <w:t xml:space="preserve"> List product(s) (reports, analyses, digital data, etc.) that will be delivered at the end of the </w:t>
      </w:r>
      <w:r w:rsidR="005E6F14" w:rsidRPr="00706FDF">
        <w:t xml:space="preserve">project </w:t>
      </w:r>
      <w:r w:rsidRPr="00706FDF">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706FDF">
        <w:rPr>
          <w:i/>
          <w:iCs/>
        </w:rPr>
        <w:t>All products must adhere to USGS Fundamental Science Practices.</w:t>
      </w:r>
    </w:p>
    <w:p w14:paraId="30029CD2" w14:textId="30D880E9" w:rsidR="00383A53" w:rsidRPr="00706FDF" w:rsidRDefault="00383A53" w:rsidP="00D26A8E">
      <w:pPr>
        <w:ind w:left="540" w:hanging="450"/>
        <w:rPr>
          <w:u w:val="single"/>
        </w:rPr>
      </w:pPr>
      <w:r w:rsidRPr="00706FDF">
        <w:t>e</w:t>
      </w:r>
      <w:proofErr w:type="gramStart"/>
      <w:r w:rsidRPr="00706FDF">
        <w:t>.</w:t>
      </w:r>
      <w:r w:rsidRPr="00706FDF">
        <w:rPr>
          <w:b/>
          <w:bCs/>
          <w:i/>
          <w:iCs/>
        </w:rPr>
        <w:t xml:space="preserve">  </w:t>
      </w:r>
      <w:r w:rsidRPr="00706FDF">
        <w:rPr>
          <w:b/>
          <w:bCs/>
        </w:rPr>
        <w:tab/>
      </w:r>
      <w:proofErr w:type="gramEnd"/>
      <w:r w:rsidRPr="00706FDF">
        <w:rPr>
          <w:u w:val="single"/>
        </w:rPr>
        <w:t>Schedule</w:t>
      </w:r>
      <w:r w:rsidR="00904BDA" w:rsidRPr="00706FDF">
        <w:rPr>
          <w:u w:val="single"/>
        </w:rPr>
        <w:t>,</w:t>
      </w:r>
      <w:r w:rsidRPr="00706FDF">
        <w:rPr>
          <w:u w:val="single"/>
        </w:rPr>
        <w:t xml:space="preserve"> Duration of Study</w:t>
      </w:r>
      <w:r w:rsidR="00904BDA" w:rsidRPr="00706FDF">
        <w:rPr>
          <w:u w:val="single"/>
        </w:rPr>
        <w:t>, and Reporting Schedule</w:t>
      </w:r>
      <w:r w:rsidR="005D2F44" w:rsidRPr="00706FDF">
        <w:t xml:space="preserve">. </w:t>
      </w:r>
      <w:r w:rsidR="00BB2504" w:rsidRPr="00706FDF">
        <w:t>Provide anticipated project start and end dates and a</w:t>
      </w:r>
      <w:r w:rsidR="005D2F44" w:rsidRPr="00706FDF">
        <w:t xml:space="preserve"> project timeline of key </w:t>
      </w:r>
      <w:r w:rsidR="00281CFE" w:rsidRPr="00706FDF">
        <w:t>milestones.</w:t>
      </w:r>
      <w:r w:rsidR="00281CFE" w:rsidRPr="00706FDF">
        <w:rPr>
          <w:u w:val="single"/>
        </w:rPr>
        <w:t xml:space="preserve"> </w:t>
      </w:r>
    </w:p>
    <w:p w14:paraId="468078BE" w14:textId="77777777" w:rsidR="00690553" w:rsidRPr="00706FDF" w:rsidRDefault="00690553" w:rsidP="00D26A8E">
      <w:pPr>
        <w:ind w:left="540" w:hanging="450"/>
      </w:pPr>
      <w:r w:rsidRPr="00706FDF">
        <w:t>e.</w:t>
      </w:r>
      <w:r w:rsidRPr="00706FDF">
        <w:tab/>
      </w:r>
      <w:r w:rsidRPr="00706FDF">
        <w:rPr>
          <w:u w:val="single"/>
        </w:rPr>
        <w:t>References Cited</w:t>
      </w:r>
      <w:r w:rsidRPr="00706FDF">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706FDF" w:rsidRDefault="00460829" w:rsidP="00D26A8E">
      <w:pPr>
        <w:ind w:left="540" w:hanging="450"/>
        <w:rPr>
          <w:u w:val="single"/>
        </w:rPr>
      </w:pPr>
      <w:r w:rsidRPr="00706FDF">
        <w:t>f</w:t>
      </w:r>
      <w:proofErr w:type="gramStart"/>
      <w:r w:rsidRPr="00706FDF">
        <w:t xml:space="preserve">. </w:t>
      </w:r>
      <w:r w:rsidRPr="00706FDF">
        <w:tab/>
      </w:r>
      <w:r w:rsidRPr="00706FDF">
        <w:rPr>
          <w:u w:val="single"/>
        </w:rPr>
        <w:t>Legal</w:t>
      </w:r>
      <w:proofErr w:type="gramEnd"/>
      <w:r w:rsidRPr="00706FDF">
        <w:rPr>
          <w:u w:val="single"/>
        </w:rPr>
        <w:t xml:space="preserve"> and Policy-Sensitive aspects</w:t>
      </w:r>
      <w:r w:rsidRPr="00706FDF">
        <w:t xml:space="preserve"> (if applicable)</w:t>
      </w:r>
    </w:p>
    <w:p w14:paraId="2FE632D4" w14:textId="44EB64AD" w:rsidR="00460829" w:rsidRPr="00706FDF" w:rsidRDefault="00460829" w:rsidP="00D26A8E">
      <w:pPr>
        <w:ind w:left="540" w:hanging="450"/>
      </w:pPr>
      <w:r w:rsidRPr="00706FDF">
        <w:t>g</w:t>
      </w:r>
      <w:proofErr w:type="gramStart"/>
      <w:r w:rsidRPr="00706FDF">
        <w:t xml:space="preserve">. </w:t>
      </w:r>
      <w:r w:rsidRPr="00706FDF">
        <w:tab/>
      </w:r>
      <w:r w:rsidRPr="00706FDF">
        <w:rPr>
          <w:u w:val="single"/>
        </w:rPr>
        <w:t>Animal</w:t>
      </w:r>
      <w:proofErr w:type="gramEnd"/>
      <w:r w:rsidRPr="00706FDF">
        <w:rPr>
          <w:u w:val="single"/>
        </w:rPr>
        <w:t xml:space="preserve"> Use or Human subjects</w:t>
      </w:r>
      <w:r w:rsidRPr="00706FDF">
        <w:t xml:space="preserve"> (if applicable)</w:t>
      </w:r>
    </w:p>
    <w:p w14:paraId="49A4F20E" w14:textId="77777777" w:rsidR="00690553" w:rsidRPr="00706FDF" w:rsidRDefault="00690553" w:rsidP="00D26A8E">
      <w:pPr>
        <w:ind w:left="540" w:hanging="450"/>
      </w:pPr>
    </w:p>
    <w:p w14:paraId="57E6E58A" w14:textId="7FDE2FA4" w:rsidR="00690553" w:rsidRPr="00706FDF" w:rsidRDefault="00690553" w:rsidP="00396590">
      <w:pPr>
        <w:ind w:left="90"/>
        <w:rPr>
          <w:b/>
          <w:bCs/>
          <w:i/>
          <w:iCs/>
        </w:rPr>
      </w:pPr>
      <w:r w:rsidRPr="00706FDF">
        <w:rPr>
          <w:b/>
          <w:bCs/>
          <w:i/>
          <w:iCs/>
        </w:rPr>
        <w:t xml:space="preserve">Budget </w:t>
      </w:r>
      <w:r w:rsidR="00BA3C62" w:rsidRPr="00706FDF">
        <w:rPr>
          <w:b/>
          <w:bCs/>
          <w:i/>
          <w:iCs/>
        </w:rPr>
        <w:t xml:space="preserve">Narrative </w:t>
      </w:r>
      <w:r w:rsidRPr="00706FDF">
        <w:rPr>
          <w:b/>
          <w:bCs/>
          <w:i/>
          <w:iCs/>
        </w:rPr>
        <w:t xml:space="preserve">- This information will provide details </w:t>
      </w:r>
      <w:r w:rsidR="00BA3C62" w:rsidRPr="00706FDF">
        <w:rPr>
          <w:b/>
          <w:bCs/>
          <w:i/>
          <w:iCs/>
        </w:rPr>
        <w:t>and a breakdown of funds requested on</w:t>
      </w:r>
      <w:r w:rsidRPr="00706FDF">
        <w:rPr>
          <w:b/>
          <w:bCs/>
          <w:i/>
          <w:iCs/>
        </w:rPr>
        <w:t xml:space="preserve"> the</w:t>
      </w:r>
      <w:r w:rsidR="00396590" w:rsidRPr="00706FDF">
        <w:rPr>
          <w:b/>
          <w:bCs/>
          <w:i/>
          <w:iCs/>
        </w:rPr>
        <w:t xml:space="preserve"> </w:t>
      </w:r>
      <w:r w:rsidRPr="00706FDF">
        <w:rPr>
          <w:b/>
          <w:bCs/>
          <w:i/>
          <w:iCs/>
        </w:rPr>
        <w:t xml:space="preserve">SF 424A form.  </w:t>
      </w:r>
      <w:r w:rsidR="00C402DA" w:rsidRPr="00706FDF">
        <w:rPr>
          <w:b/>
          <w:bCs/>
          <w:i/>
          <w:iCs/>
        </w:rPr>
        <w:t>Organize the narrative by Object Class Category titles on the SF-424A</w:t>
      </w:r>
      <w:r w:rsidR="0094433A" w:rsidRPr="00706FDF">
        <w:rPr>
          <w:b/>
          <w:bCs/>
          <w:i/>
          <w:iCs/>
        </w:rPr>
        <w:t xml:space="preserve"> and e</w:t>
      </w:r>
      <w:r w:rsidR="00BA3C62" w:rsidRPr="00706FDF">
        <w:rPr>
          <w:b/>
          <w:bCs/>
          <w:i/>
          <w:iCs/>
        </w:rPr>
        <w:t>nsure the amounts correspond to the SF-424A</w:t>
      </w:r>
      <w:r w:rsidR="0094433A" w:rsidRPr="00706FDF">
        <w:rPr>
          <w:b/>
          <w:bCs/>
          <w:i/>
          <w:iCs/>
        </w:rPr>
        <w:t xml:space="preserve">. </w:t>
      </w:r>
      <w:r w:rsidR="00700582" w:rsidRPr="00706FDF">
        <w:rPr>
          <w:b/>
          <w:bCs/>
          <w:i/>
          <w:iCs/>
        </w:rPr>
        <w:t xml:space="preserve">Break out and show all project budget years you are applying for in your budget documents (budget narrative and SF-424A). </w:t>
      </w:r>
      <w:r w:rsidR="0094433A" w:rsidRPr="00706FDF">
        <w:rPr>
          <w:b/>
          <w:bCs/>
          <w:i/>
          <w:iCs/>
        </w:rPr>
        <w:t>I</w:t>
      </w:r>
      <w:r w:rsidRPr="00706FDF">
        <w:rPr>
          <w:b/>
          <w:bCs/>
          <w:i/>
          <w:iCs/>
        </w:rPr>
        <w:t>nclude the following:</w:t>
      </w:r>
    </w:p>
    <w:p w14:paraId="5000D2E5" w14:textId="77777777" w:rsidR="00690553" w:rsidRPr="00706FDF" w:rsidRDefault="00690553" w:rsidP="00D26A8E">
      <w:pPr>
        <w:ind w:left="540" w:hanging="450"/>
      </w:pPr>
    </w:p>
    <w:p w14:paraId="4AA78D62" w14:textId="10F28204" w:rsidR="00690553" w:rsidRPr="00706FDF" w:rsidRDefault="00690553" w:rsidP="00D26A8E">
      <w:pPr>
        <w:ind w:left="540" w:hanging="450"/>
      </w:pPr>
      <w:r w:rsidRPr="00706FDF">
        <w:t>a.</w:t>
      </w:r>
      <w:r w:rsidRPr="00706FDF">
        <w:tab/>
      </w:r>
      <w:r w:rsidR="0081695A" w:rsidRPr="00706FDF">
        <w:rPr>
          <w:b/>
          <w:bCs/>
          <w:u w:val="single"/>
        </w:rPr>
        <w:t>Personnel:</w:t>
      </w:r>
      <w:r w:rsidR="0081695A" w:rsidRPr="00706FDF">
        <w:rPr>
          <w:b/>
          <w:bCs/>
        </w:rPr>
        <w:t xml:space="preserve"> </w:t>
      </w:r>
      <w:r w:rsidR="0081695A" w:rsidRPr="00706FDF">
        <w:t>For s</w:t>
      </w:r>
      <w:r w:rsidRPr="00706FDF">
        <w:t xml:space="preserve">alaries and </w:t>
      </w:r>
      <w:r w:rsidR="0081695A" w:rsidRPr="00706FDF">
        <w:t>wages,</w:t>
      </w:r>
      <w:r w:rsidR="0081695A" w:rsidRPr="00706FDF">
        <w:rPr>
          <w:u w:val="single"/>
        </w:rPr>
        <w:t xml:space="preserve"> l</w:t>
      </w:r>
      <w:r w:rsidRPr="00706FDF">
        <w:t>ist names, position</w:t>
      </w:r>
      <w:r w:rsidR="00F915CA" w:rsidRPr="00706FDF">
        <w:t>/job title</w:t>
      </w:r>
      <w:r w:rsidRPr="00706FDF">
        <w:t xml:space="preserve">, </w:t>
      </w:r>
      <w:r w:rsidR="00B66E49" w:rsidRPr="00706FDF">
        <w:t xml:space="preserve">job category/classification, </w:t>
      </w:r>
      <w:r w:rsidRPr="00706FDF">
        <w:t>rate of compensation</w:t>
      </w:r>
      <w:r w:rsidR="00BA77DE" w:rsidRPr="00706FDF">
        <w:t>, and how the rate was determined, or what it is based on</w:t>
      </w:r>
      <w:r w:rsidRPr="00706FDF">
        <w:t xml:space="preserve">. </w:t>
      </w:r>
      <w:r w:rsidR="00F915CA" w:rsidRPr="00706FDF">
        <w:t xml:space="preserve">Include </w:t>
      </w:r>
      <w:r w:rsidRPr="00706FDF">
        <w:t>their total time</w:t>
      </w:r>
      <w:r w:rsidR="00F915CA" w:rsidRPr="00706FDF">
        <w:t xml:space="preserve">/level of effort. For each personnel member </w:t>
      </w:r>
      <w:r w:rsidR="004C49AD" w:rsidRPr="00706FDF">
        <w:t xml:space="preserve">also </w:t>
      </w:r>
      <w:r w:rsidR="00F915CA" w:rsidRPr="00706FDF">
        <w:t>include</w:t>
      </w:r>
      <w:r w:rsidRPr="00706FDF">
        <w:t xml:space="preserve"> role</w:t>
      </w:r>
      <w:r w:rsidR="00F915CA" w:rsidRPr="00706FDF">
        <w:t xml:space="preserve"> on the project</w:t>
      </w:r>
      <w:r w:rsidRPr="00706FDF">
        <w:t>.</w:t>
      </w:r>
    </w:p>
    <w:p w14:paraId="245A96A8" w14:textId="00D252D2" w:rsidR="00690553" w:rsidRPr="00706FDF" w:rsidRDefault="00690553" w:rsidP="00D26A8E">
      <w:pPr>
        <w:ind w:left="540" w:hanging="450"/>
      </w:pPr>
      <w:r w:rsidRPr="00706FDF">
        <w:t>b.</w:t>
      </w:r>
      <w:r w:rsidRPr="00706FDF">
        <w:tab/>
      </w:r>
      <w:r w:rsidRPr="00706FDF">
        <w:rPr>
          <w:b/>
          <w:bCs/>
          <w:u w:val="single"/>
        </w:rPr>
        <w:t>Fringe benefits</w:t>
      </w:r>
      <w:r w:rsidR="0081695A" w:rsidRPr="00706FDF">
        <w:rPr>
          <w:u w:val="single"/>
        </w:rPr>
        <w:t xml:space="preserve">: </w:t>
      </w:r>
      <w:r w:rsidRPr="00706FDF">
        <w:t xml:space="preserve">  Indicate the rates/amounts in conformance with normal accounting procedures</w:t>
      </w:r>
      <w:r w:rsidR="00BA77DE" w:rsidRPr="00706FDF">
        <w:t xml:space="preserve"> and recipient policy</w:t>
      </w:r>
      <w:r w:rsidRPr="00706FDF">
        <w:t xml:space="preserve">.  Explain what costs are covered in this category and the basis of the rate computations. </w:t>
      </w:r>
      <w:r w:rsidR="00BA77DE" w:rsidRPr="00706FDF">
        <w:t xml:space="preserve">Attach fringe benefit </w:t>
      </w:r>
      <w:r w:rsidR="00BB5121" w:rsidRPr="00706FDF">
        <w:t xml:space="preserve">rate sheet or </w:t>
      </w:r>
      <w:r w:rsidR="00884D0B" w:rsidRPr="00706FDF">
        <w:t>agreement or</w:t>
      </w:r>
      <w:r w:rsidR="00BB5121" w:rsidRPr="00706FDF">
        <w:t xml:space="preserve"> provide a link to official rates if posted online.</w:t>
      </w:r>
      <w:r w:rsidRPr="00706FDF">
        <w:tab/>
      </w:r>
    </w:p>
    <w:p w14:paraId="42527D27" w14:textId="7DE5EA32" w:rsidR="00690553" w:rsidRPr="00706FDF" w:rsidRDefault="00884D0B" w:rsidP="00D26A8E">
      <w:pPr>
        <w:ind w:left="540" w:hanging="450"/>
      </w:pPr>
      <w:r w:rsidRPr="00706FDF">
        <w:lastRenderedPageBreak/>
        <w:t>c</w:t>
      </w:r>
      <w:r w:rsidR="00690553" w:rsidRPr="00706FDF">
        <w:t>.</w:t>
      </w:r>
      <w:r w:rsidR="00690553" w:rsidRPr="00706FDF">
        <w:tab/>
      </w:r>
      <w:r w:rsidR="00690553" w:rsidRPr="00706FDF">
        <w:rPr>
          <w:b/>
          <w:bCs/>
          <w:u w:val="single"/>
        </w:rPr>
        <w:t>Supplies</w:t>
      </w:r>
      <w:r w:rsidR="0081695A" w:rsidRPr="00706FDF">
        <w:t>:</w:t>
      </w:r>
      <w:r w:rsidR="00690553" w:rsidRPr="00706FDF">
        <w:t xml:space="preserve"> </w:t>
      </w:r>
      <w:r w:rsidR="00404C4E" w:rsidRPr="00706FDF">
        <w:t>Supplies include</w:t>
      </w:r>
      <w:r w:rsidR="00690553" w:rsidRPr="00706FDF">
        <w:t xml:space="preserve"> </w:t>
      </w:r>
      <w:r w:rsidR="00404C4E" w:rsidRPr="00706FDF">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706FDF">
        <w:t xml:space="preserve">Enter the cost for all tangible property. Include the cost of office, laboratory, computing, and field supplies separately. Provide </w:t>
      </w:r>
      <w:proofErr w:type="gramStart"/>
      <w:r w:rsidR="00690553" w:rsidRPr="00706FDF">
        <w:t>detail</w:t>
      </w:r>
      <w:proofErr w:type="gramEnd"/>
      <w:r w:rsidR="00690553" w:rsidRPr="00706FDF">
        <w:t xml:space="preserve"> on any specific item, which represents a significant portion of the proposed amount.</w:t>
      </w:r>
    </w:p>
    <w:p w14:paraId="67FE1A0F" w14:textId="288BE32D" w:rsidR="007831E5" w:rsidRPr="00706FDF" w:rsidRDefault="00884D0B" w:rsidP="00D26A8E">
      <w:pPr>
        <w:ind w:left="540" w:hanging="450"/>
      </w:pPr>
      <w:r w:rsidRPr="00706FDF">
        <w:t>d</w:t>
      </w:r>
      <w:r w:rsidR="00690553" w:rsidRPr="00706FDF">
        <w:t>.</w:t>
      </w:r>
      <w:r w:rsidR="00690553" w:rsidRPr="00706FDF">
        <w:tab/>
      </w:r>
      <w:r w:rsidR="00690553" w:rsidRPr="00706FDF">
        <w:rPr>
          <w:b/>
          <w:bCs/>
          <w:u w:val="single"/>
        </w:rPr>
        <w:t>Equipment</w:t>
      </w:r>
      <w:r w:rsidR="0081695A" w:rsidRPr="00706FDF">
        <w:rPr>
          <w:u w:val="single"/>
        </w:rPr>
        <w:t>:</w:t>
      </w:r>
      <w:r w:rsidR="00690553" w:rsidRPr="00706FDF">
        <w:t xml:space="preserve"> </w:t>
      </w:r>
      <w:r w:rsidR="00B67838" w:rsidRPr="00706FDF">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706FDF">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706FDF" w:rsidRDefault="007831E5" w:rsidP="00E175E5">
      <w:pPr>
        <w:ind w:left="540"/>
      </w:pPr>
      <w:r w:rsidRPr="00706FDF">
        <w:t>*</w:t>
      </w:r>
      <w:r w:rsidR="00690553" w:rsidRPr="00706FDF">
        <w:t>Title to non-expendable personal property shall be vested solely with the Recipient. Under no circumstances shall property title be vested in a sub-tier recipient.</w:t>
      </w:r>
    </w:p>
    <w:p w14:paraId="01D5C45F" w14:textId="5031D882" w:rsidR="00BB5121" w:rsidRPr="00706FDF" w:rsidRDefault="00884D0B" w:rsidP="00D26A8E">
      <w:pPr>
        <w:ind w:left="540" w:hanging="450"/>
      </w:pPr>
      <w:r w:rsidRPr="00706FDF">
        <w:t>e</w:t>
      </w:r>
      <w:r w:rsidR="00690553" w:rsidRPr="00706FDF">
        <w:t>.</w:t>
      </w:r>
      <w:r w:rsidR="00690553" w:rsidRPr="00706FDF">
        <w:tab/>
      </w:r>
      <w:r w:rsidR="0081695A" w:rsidRPr="00706FDF">
        <w:rPr>
          <w:b/>
          <w:bCs/>
          <w:u w:val="single"/>
        </w:rPr>
        <w:t>Contractual:</w:t>
      </w:r>
      <w:r w:rsidR="00690553" w:rsidRPr="00706FDF">
        <w:t xml:space="preserve"> Identify the tasks or problems for which such services would be used.  List the contemplated consultant, the estimated amount of time required</w:t>
      </w:r>
      <w:r w:rsidR="00D571BD" w:rsidRPr="00706FDF">
        <w:t xml:space="preserve"> (level of effort)</w:t>
      </w:r>
      <w:r w:rsidR="00690553" w:rsidRPr="00706FDF">
        <w:t xml:space="preserve">, and the quoted rate per day or hour. </w:t>
      </w:r>
    </w:p>
    <w:p w14:paraId="73C3E839" w14:textId="1DC81808" w:rsidR="00690553" w:rsidRPr="00706FDF" w:rsidRDefault="00BB5121" w:rsidP="00D26A8E">
      <w:pPr>
        <w:ind w:left="540" w:hanging="450"/>
      </w:pPr>
      <w:r w:rsidRPr="00706FDF">
        <w:tab/>
        <w:t>*</w:t>
      </w:r>
      <w:r w:rsidRPr="00706FDF">
        <w:rPr>
          <w:u w:val="single"/>
        </w:rPr>
        <w:t xml:space="preserve"> Lab Analyses.</w:t>
      </w:r>
      <w:r w:rsidRPr="00706FDF">
        <w:t xml:space="preserve">  Include geochemical analyses, radiocarbon age dating, etc.  Briefly itemize cost of all analytical work (if applicable)</w:t>
      </w:r>
      <w:r w:rsidR="002610D1" w:rsidRPr="00706FDF">
        <w:t>; Could also fall under Other Direct Costs.</w:t>
      </w:r>
      <w:r w:rsidR="00690553" w:rsidRPr="00706FDF">
        <w:t xml:space="preserve"> </w:t>
      </w:r>
    </w:p>
    <w:p w14:paraId="3DB0C739" w14:textId="3142B19A" w:rsidR="00690553" w:rsidRPr="00706FDF" w:rsidRDefault="00884D0B" w:rsidP="00D26A8E">
      <w:pPr>
        <w:ind w:left="540" w:hanging="450"/>
      </w:pPr>
      <w:r w:rsidRPr="00706FDF">
        <w:t>f</w:t>
      </w:r>
      <w:r w:rsidR="00690553" w:rsidRPr="00706FDF">
        <w:t>.</w:t>
      </w:r>
      <w:r w:rsidR="00690553" w:rsidRPr="00706FDF">
        <w:tab/>
      </w:r>
      <w:r w:rsidR="00690553" w:rsidRPr="00706FDF">
        <w:rPr>
          <w:b/>
          <w:bCs/>
          <w:u w:val="single"/>
        </w:rPr>
        <w:t>Travel</w:t>
      </w:r>
      <w:r w:rsidR="0081695A" w:rsidRPr="00706FDF">
        <w:rPr>
          <w:b/>
          <w:bCs/>
          <w:u w:val="single"/>
        </w:rPr>
        <w:t>:</w:t>
      </w:r>
      <w:r w:rsidR="0081695A" w:rsidRPr="00706FDF">
        <w:t xml:space="preserve"> </w:t>
      </w:r>
      <w:r w:rsidR="00690553" w:rsidRPr="00706FDF">
        <w:t xml:space="preserve">State the purpose of </w:t>
      </w:r>
      <w:r w:rsidR="00111862" w:rsidRPr="00706FDF">
        <w:t xml:space="preserve">each budgeted </w:t>
      </w:r>
      <w:r w:rsidR="00690553" w:rsidRPr="00706FDF">
        <w:t xml:space="preserve">trip and itemize the estimated travel costs </w:t>
      </w:r>
      <w:r w:rsidR="00111862" w:rsidRPr="00706FDF">
        <w:t xml:space="preserve">for each </w:t>
      </w:r>
      <w:r w:rsidR="00690553" w:rsidRPr="00706FDF">
        <w:t>trip required</w:t>
      </w:r>
      <w:r w:rsidR="00111862" w:rsidRPr="00706FDF">
        <w:t xml:space="preserve">. Include </w:t>
      </w:r>
      <w:r w:rsidR="008E7FC6" w:rsidRPr="00706FDF">
        <w:t xml:space="preserve">purpose of travel, </w:t>
      </w:r>
      <w:r w:rsidR="00111862" w:rsidRPr="00706FDF">
        <w:t>to and from locations</w:t>
      </w:r>
      <w:r w:rsidR="00690553" w:rsidRPr="00706FDF">
        <w:t xml:space="preserve">, </w:t>
      </w:r>
      <w:r w:rsidR="00111862" w:rsidRPr="00706FDF">
        <w:t>persons</w:t>
      </w:r>
      <w:r w:rsidR="00690553" w:rsidRPr="00706FDF">
        <w:t xml:space="preserve"> traveling</w:t>
      </w:r>
      <w:r w:rsidR="00111862" w:rsidRPr="00706FDF">
        <w:t xml:space="preserve"> by name if known</w:t>
      </w:r>
      <w:r w:rsidR="00690553" w:rsidRPr="00706FDF">
        <w:t xml:space="preserve">, </w:t>
      </w:r>
      <w:r w:rsidR="008E7FC6" w:rsidRPr="00706FDF">
        <w:t xml:space="preserve">number of days for each trip, </w:t>
      </w:r>
      <w:r w:rsidR="00690553" w:rsidRPr="00706FDF">
        <w:t xml:space="preserve">the per diem </w:t>
      </w:r>
      <w:r w:rsidR="00315EFE" w:rsidRPr="00706FDF">
        <w:t xml:space="preserve">(lodging and M&amp;IE) </w:t>
      </w:r>
      <w:r w:rsidR="00690553" w:rsidRPr="00706FDF">
        <w:t>rates</w:t>
      </w:r>
      <w:r w:rsidR="00315EFE" w:rsidRPr="00706FDF">
        <w:t xml:space="preserve"> (in accordance with GSA allowable published rates and recipient travel policy)</w:t>
      </w:r>
      <w:r w:rsidR="00690553" w:rsidRPr="00706FDF">
        <w:t xml:space="preserve">, the cost of </w:t>
      </w:r>
      <w:r w:rsidR="00315EFE" w:rsidRPr="00706FDF">
        <w:t xml:space="preserve"> each method of </w:t>
      </w:r>
      <w:r w:rsidR="00690553" w:rsidRPr="00706FDF">
        <w:t>transportation</w:t>
      </w:r>
      <w:r w:rsidR="00315EFE" w:rsidRPr="00706FDF">
        <w:t xml:space="preserve"> and how that cost was determined</w:t>
      </w:r>
      <w:r w:rsidR="00690553" w:rsidRPr="00706FDF">
        <w:t xml:space="preserve">, and any miscellaneous expenses for each trip. Calculations of other special transportation costs (such as charges for use of applicant-owned vehicles or </w:t>
      </w:r>
      <w:proofErr w:type="gramStart"/>
      <w:r w:rsidR="00690553" w:rsidRPr="00706FDF">
        <w:t>vehicle</w:t>
      </w:r>
      <w:proofErr w:type="gramEnd"/>
      <w:r w:rsidR="00690553" w:rsidRPr="00706FDF">
        <w:t xml:space="preserve"> rental costs) should also </w:t>
      </w:r>
      <w:r w:rsidR="0081695A" w:rsidRPr="00706FDF">
        <w:t>include a justification of cost</w:t>
      </w:r>
    </w:p>
    <w:p w14:paraId="41D79A91" w14:textId="410F2FD2" w:rsidR="00690553" w:rsidRPr="00706FDF" w:rsidRDefault="00BB5121" w:rsidP="00D26A8E">
      <w:pPr>
        <w:ind w:left="540" w:hanging="450"/>
      </w:pPr>
      <w:r w:rsidRPr="00706FDF">
        <w:tab/>
        <w:t>*</w:t>
      </w:r>
      <w:r w:rsidRPr="00706FDF">
        <w:rPr>
          <w:u w:val="single"/>
        </w:rPr>
        <w:t>Field Expenses.</w:t>
      </w:r>
      <w:r w:rsidRPr="00706FDF">
        <w:t xml:space="preserve"> </w:t>
      </w:r>
      <w:proofErr w:type="gramStart"/>
      <w:r w:rsidRPr="00706FDF">
        <w:t>Briefly</w:t>
      </w:r>
      <w:proofErr w:type="gramEnd"/>
      <w:r w:rsidRPr="00706FDF">
        <w:t xml:space="preserve"> itemize the estimated travel costs (i.e., number of people, number of travel days, lodging and transportation costs, and other travel costs).</w:t>
      </w:r>
      <w:r w:rsidR="00690553" w:rsidRPr="00706FDF">
        <w:tab/>
        <w:t xml:space="preserve"> </w:t>
      </w:r>
    </w:p>
    <w:p w14:paraId="075183BF" w14:textId="4DA73A1D" w:rsidR="00690553" w:rsidRPr="00706FDF" w:rsidRDefault="004E15B7" w:rsidP="00D26A8E">
      <w:pPr>
        <w:ind w:left="540" w:hanging="450"/>
      </w:pPr>
      <w:r w:rsidRPr="00706FDF">
        <w:t>g</w:t>
      </w:r>
      <w:r w:rsidR="00690553" w:rsidRPr="00706FDF">
        <w:t>.</w:t>
      </w:r>
      <w:r w:rsidR="00690553" w:rsidRPr="00706FDF">
        <w:rPr>
          <w:b/>
          <w:bCs/>
        </w:rPr>
        <w:tab/>
      </w:r>
      <w:r w:rsidR="00690553" w:rsidRPr="00706FDF">
        <w:rPr>
          <w:b/>
          <w:bCs/>
          <w:u w:val="single"/>
        </w:rPr>
        <w:t>Other direct costs</w:t>
      </w:r>
      <w:proofErr w:type="gramStart"/>
      <w:r w:rsidR="0081695A" w:rsidRPr="00706FDF">
        <w:rPr>
          <w:b/>
          <w:bCs/>
          <w:u w:val="single"/>
        </w:rPr>
        <w:t>:</w:t>
      </w:r>
      <w:r w:rsidR="00690553" w:rsidRPr="00706FDF">
        <w:rPr>
          <w:b/>
          <w:bCs/>
        </w:rPr>
        <w:t xml:space="preserve">  </w:t>
      </w:r>
      <w:r w:rsidR="00690553" w:rsidRPr="00706FDF">
        <w:t>Itemize</w:t>
      </w:r>
      <w:proofErr w:type="gramEnd"/>
      <w:r w:rsidR="00690553" w:rsidRPr="00706FDF">
        <w:t xml:space="preserve"> the different types of costs not included </w:t>
      </w:r>
      <w:proofErr w:type="gramStart"/>
      <w:r w:rsidR="00690553" w:rsidRPr="00706FDF">
        <w:t>elsewhere;</w:t>
      </w:r>
      <w:proofErr w:type="gramEnd"/>
      <w:r w:rsidR="00690553" w:rsidRPr="00706FDF">
        <w:t xml:space="preserve"> such </w:t>
      </w:r>
      <w:proofErr w:type="gramStart"/>
      <w:r w:rsidR="00690553" w:rsidRPr="00706FDF">
        <w:t>as,</w:t>
      </w:r>
      <w:proofErr w:type="gramEnd"/>
      <w:r w:rsidR="00690553" w:rsidRPr="00706FDF">
        <w:t xml:space="preserve"> shipping, computing, equipment-use charges, or other services.</w:t>
      </w:r>
    </w:p>
    <w:p w14:paraId="11EF0156" w14:textId="37A95B74" w:rsidR="0081695A" w:rsidRPr="00706FDF" w:rsidRDefault="0081695A" w:rsidP="00D26A8E">
      <w:pPr>
        <w:ind w:left="540" w:hanging="450"/>
      </w:pPr>
      <w:r w:rsidRPr="00706FDF">
        <w:tab/>
        <w:t>*</w:t>
      </w:r>
      <w:r w:rsidRPr="00706FDF">
        <w:rPr>
          <w:u w:val="single"/>
        </w:rPr>
        <w:t>Publication costs.</w:t>
      </w:r>
      <w:r w:rsidRPr="00706FDF">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706FDF" w:rsidRDefault="004E15B7" w:rsidP="00D26A8E">
      <w:pPr>
        <w:ind w:left="540" w:hanging="450"/>
      </w:pPr>
      <w:r w:rsidRPr="00706FDF">
        <w:t>h</w:t>
      </w:r>
      <w:r w:rsidR="00690553" w:rsidRPr="00706FDF">
        <w:t>.</w:t>
      </w:r>
      <w:r w:rsidR="00690553" w:rsidRPr="00706FDF">
        <w:tab/>
      </w:r>
      <w:r w:rsidR="00690553" w:rsidRPr="00706FDF">
        <w:rPr>
          <w:b/>
          <w:bCs/>
          <w:u w:val="single"/>
        </w:rPr>
        <w:t>Total Direct Charges</w:t>
      </w:r>
      <w:proofErr w:type="gramStart"/>
      <w:r w:rsidR="0081695A" w:rsidRPr="00706FDF">
        <w:rPr>
          <w:u w:val="single"/>
        </w:rPr>
        <w:t>:</w:t>
      </w:r>
      <w:r w:rsidR="0081695A" w:rsidRPr="00706FDF">
        <w:t xml:space="preserve">  </w:t>
      </w:r>
      <w:r w:rsidR="00690553" w:rsidRPr="00706FDF">
        <w:t>Totals</w:t>
      </w:r>
      <w:proofErr w:type="gramEnd"/>
      <w:r w:rsidR="00690553" w:rsidRPr="00706FDF">
        <w:t xml:space="preserve"> for items a - j.</w:t>
      </w:r>
    </w:p>
    <w:p w14:paraId="4575508F" w14:textId="5AB21257" w:rsidR="00690553" w:rsidRPr="00706FDF" w:rsidRDefault="004E15B7" w:rsidP="00D26A8E">
      <w:pPr>
        <w:ind w:left="540" w:hanging="450"/>
      </w:pPr>
      <w:proofErr w:type="spellStart"/>
      <w:r w:rsidRPr="00706FDF">
        <w:t>i</w:t>
      </w:r>
      <w:proofErr w:type="spellEnd"/>
      <w:r w:rsidR="00690553" w:rsidRPr="00706FDF">
        <w:t>.</w:t>
      </w:r>
      <w:r w:rsidR="00690553" w:rsidRPr="00706FDF">
        <w:tab/>
      </w:r>
      <w:r w:rsidR="00690553" w:rsidRPr="00706FDF">
        <w:rPr>
          <w:b/>
          <w:bCs/>
          <w:u w:val="single"/>
        </w:rPr>
        <w:t>Indirect Charges (Overhead)</w:t>
      </w:r>
      <w:proofErr w:type="gramStart"/>
      <w:r w:rsidR="0081695A" w:rsidRPr="00706FDF">
        <w:rPr>
          <w:b/>
          <w:bCs/>
          <w:u w:val="single"/>
        </w:rPr>
        <w:t>:</w:t>
      </w:r>
      <w:r w:rsidR="00690553" w:rsidRPr="00706FDF">
        <w:t xml:space="preserve">  Indirect</w:t>
      </w:r>
      <w:proofErr w:type="gramEnd"/>
      <w:r w:rsidR="00690553" w:rsidRPr="00706FDF">
        <w:t xml:space="preserve"> cost/general and administrative (G&amp;A) cost.  Show the proposed rate, </w:t>
      </w:r>
      <w:r w:rsidR="0081695A" w:rsidRPr="00706FDF">
        <w:t xml:space="preserve">modified total direct </w:t>
      </w:r>
      <w:r w:rsidR="00690553" w:rsidRPr="00706FDF">
        <w:t xml:space="preserve">cost base, and </w:t>
      </w:r>
      <w:r w:rsidR="0081695A" w:rsidRPr="00706FDF">
        <w:t xml:space="preserve">total </w:t>
      </w:r>
      <w:r w:rsidR="00690553" w:rsidRPr="00706FDF">
        <w:t xml:space="preserve">proposed amount for indirect costs based on the cost principles applicable to the Applicant's organization.  If the Applicant has separate rates for recovery of labor overhead and G&amp;A costs, each charge should be shown. </w:t>
      </w:r>
      <w:r w:rsidR="0081695A" w:rsidRPr="00706FDF">
        <w:t>Provide copy of recipient’s official negotiated indirect cost rate agreement.</w:t>
      </w:r>
      <w:r w:rsidR="00690553" w:rsidRPr="00706FDF">
        <w:t xml:space="preserve"> NOTE</w:t>
      </w:r>
      <w:proofErr w:type="gramStart"/>
      <w:r w:rsidR="00690553" w:rsidRPr="00706FDF">
        <w:t>:  CESU</w:t>
      </w:r>
      <w:proofErr w:type="gramEnd"/>
      <w:r w:rsidR="00690553" w:rsidRPr="00706FDF">
        <w:t xml:space="preserve"> NEGOTIATED IDC </w:t>
      </w:r>
      <w:r w:rsidR="0081695A" w:rsidRPr="00706FDF">
        <w:t xml:space="preserve">RATE </w:t>
      </w:r>
      <w:r w:rsidR="00690553" w:rsidRPr="00706FDF">
        <w:t xml:space="preserve">IS </w:t>
      </w:r>
      <w:r w:rsidR="0081695A" w:rsidRPr="00706FDF">
        <w:t xml:space="preserve">APPROVED AT </w:t>
      </w:r>
      <w:r w:rsidR="00690553" w:rsidRPr="00706FDF">
        <w:t>17.5%</w:t>
      </w:r>
      <w:r w:rsidR="0081695A" w:rsidRPr="00706FDF">
        <w:t>.</w:t>
      </w:r>
    </w:p>
    <w:p w14:paraId="40A064AD" w14:textId="38698654" w:rsidR="00690553" w:rsidRPr="00706FDF" w:rsidRDefault="004E15B7" w:rsidP="00D26A8E">
      <w:pPr>
        <w:ind w:left="540" w:hanging="450"/>
      </w:pPr>
      <w:r w:rsidRPr="00706FDF">
        <w:t>j</w:t>
      </w:r>
      <w:r w:rsidR="00690553" w:rsidRPr="00706FDF">
        <w:t>.</w:t>
      </w:r>
      <w:r w:rsidR="00690553" w:rsidRPr="00706FDF">
        <w:tab/>
      </w:r>
      <w:r w:rsidR="0081695A" w:rsidRPr="00706FDF">
        <w:rPr>
          <w:b/>
          <w:bCs/>
          <w:u w:val="single"/>
        </w:rPr>
        <w:t>Total:</w:t>
      </w:r>
      <w:r w:rsidR="00690553" w:rsidRPr="00706FDF">
        <w:t xml:space="preserve"> Total items </w:t>
      </w:r>
      <w:r w:rsidRPr="00706FDF">
        <w:t>h</w:t>
      </w:r>
      <w:r w:rsidR="00690553" w:rsidRPr="00706FDF">
        <w:t xml:space="preserve"> and </w:t>
      </w:r>
      <w:proofErr w:type="spellStart"/>
      <w:r w:rsidRPr="00706FDF">
        <w:t>i</w:t>
      </w:r>
      <w:proofErr w:type="spellEnd"/>
      <w:r w:rsidR="00690553" w:rsidRPr="00706FDF">
        <w:t>.</w:t>
      </w:r>
    </w:p>
    <w:p w14:paraId="4A08A7F1" w14:textId="1F8E7BAD" w:rsidR="0081695A" w:rsidRPr="00706FDF" w:rsidRDefault="0081695A" w:rsidP="00E175E5">
      <w:pPr>
        <w:ind w:left="540"/>
        <w:rPr>
          <w:b/>
          <w:bCs/>
          <w:i/>
          <w:iCs/>
        </w:rPr>
      </w:pPr>
      <w:r w:rsidRPr="00706FDF">
        <w:rPr>
          <w:b/>
          <w:bCs/>
          <w:i/>
          <w:iCs/>
        </w:rPr>
        <w:t xml:space="preserve">Missing budget details will delay </w:t>
      </w:r>
      <w:r w:rsidR="00107EDF" w:rsidRPr="00706FDF">
        <w:rPr>
          <w:b/>
          <w:bCs/>
          <w:i/>
          <w:iCs/>
        </w:rPr>
        <w:t>awarding timelines. USGS will not support any costs incurred prior to the start date established on the award by the Contracting Officer.</w:t>
      </w:r>
    </w:p>
    <w:p w14:paraId="28DEF415" w14:textId="77777777" w:rsidR="00690553" w:rsidRPr="00706FDF" w:rsidRDefault="00690553" w:rsidP="00690553"/>
    <w:p w14:paraId="34A9BB27" w14:textId="77777777" w:rsidR="0035117C" w:rsidRPr="00706FDF" w:rsidRDefault="0035117C" w:rsidP="00690553">
      <w:pPr>
        <w:rPr>
          <w:b/>
          <w:bCs/>
          <w:i/>
          <w:iCs/>
          <w:u w:val="single"/>
        </w:rPr>
      </w:pPr>
    </w:p>
    <w:p w14:paraId="647F9C6E" w14:textId="77777777" w:rsidR="0035117C" w:rsidRPr="00706FDF" w:rsidRDefault="0035117C" w:rsidP="00690553">
      <w:pPr>
        <w:rPr>
          <w:b/>
          <w:bCs/>
          <w:i/>
          <w:iCs/>
          <w:u w:val="single"/>
        </w:rPr>
      </w:pPr>
    </w:p>
    <w:p w14:paraId="56B42EC2" w14:textId="77777777" w:rsidR="0035117C" w:rsidRPr="00706FDF" w:rsidRDefault="0035117C" w:rsidP="00690553">
      <w:pPr>
        <w:rPr>
          <w:b/>
          <w:bCs/>
          <w:i/>
          <w:iCs/>
          <w:u w:val="single"/>
        </w:rPr>
      </w:pPr>
    </w:p>
    <w:p w14:paraId="0C4686EC" w14:textId="0EA12279" w:rsidR="00690553" w:rsidRPr="00706FDF" w:rsidRDefault="00690553" w:rsidP="00690553">
      <w:pPr>
        <w:rPr>
          <w:b/>
          <w:bCs/>
          <w:i/>
          <w:iCs/>
          <w:u w:val="single"/>
        </w:rPr>
      </w:pPr>
      <w:r w:rsidRPr="00706FDF">
        <w:rPr>
          <w:b/>
          <w:bCs/>
          <w:i/>
          <w:iCs/>
          <w:u w:val="single"/>
        </w:rPr>
        <w:t>USGS Data Management Plan Requirements</w:t>
      </w:r>
    </w:p>
    <w:p w14:paraId="08B2D58B" w14:textId="77777777" w:rsidR="00690553" w:rsidRPr="00706FDF" w:rsidRDefault="00690553" w:rsidP="00690553"/>
    <w:p w14:paraId="4FB6E5C0" w14:textId="4AFCED91" w:rsidR="00690553" w:rsidRPr="00706FDF" w:rsidRDefault="00690553" w:rsidP="00690553">
      <w:r w:rsidRPr="00706FDF">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706FDF">
        <w:t>as long as</w:t>
      </w:r>
      <w:proofErr w:type="gramEnd"/>
      <w:r w:rsidRPr="00706FDF">
        <w:t xml:space="preserve"> the statement is accompanied by a clear justification.  This supplementary document may include:</w:t>
      </w:r>
    </w:p>
    <w:p w14:paraId="3698CFB1" w14:textId="77777777" w:rsidR="00690553" w:rsidRPr="00706FDF" w:rsidRDefault="00690553" w:rsidP="00690553"/>
    <w:p w14:paraId="1F648415" w14:textId="6432A8A5" w:rsidR="00690553" w:rsidRPr="00706FDF" w:rsidRDefault="00B71A68" w:rsidP="008312BF">
      <w:pPr>
        <w:numPr>
          <w:ilvl w:val="0"/>
          <w:numId w:val="2"/>
        </w:numPr>
        <w:ind w:left="450"/>
      </w:pPr>
      <w:r w:rsidRPr="00706FDF">
        <w:t xml:space="preserve">the </w:t>
      </w:r>
      <w:r w:rsidR="00690553" w:rsidRPr="00706FDF">
        <w:t xml:space="preserve">types of data, samples, physical collections, software, curriculum materials, and other materials to be produced </w:t>
      </w:r>
      <w:r w:rsidRPr="00706FDF">
        <w:t xml:space="preserve">over </w:t>
      </w:r>
      <w:r w:rsidR="00690553" w:rsidRPr="00706FDF">
        <w:t xml:space="preserve">the course of the </w:t>
      </w:r>
      <w:proofErr w:type="gramStart"/>
      <w:r w:rsidR="00690553" w:rsidRPr="00706FDF">
        <w:t>project;</w:t>
      </w:r>
      <w:proofErr w:type="gramEnd"/>
    </w:p>
    <w:p w14:paraId="6E2BD7BE" w14:textId="64C91E07" w:rsidR="00690553" w:rsidRPr="00706FDF" w:rsidRDefault="00690553" w:rsidP="008312BF">
      <w:pPr>
        <w:numPr>
          <w:ilvl w:val="0"/>
          <w:numId w:val="2"/>
        </w:numPr>
        <w:ind w:left="450"/>
      </w:pPr>
      <w:r w:rsidRPr="00706FDF">
        <w:t>the standards to be used for data and metadata format and content (where existing standards are absent or deemed inadequate, this should be documented along with any proposed solutions or remedies</w:t>
      </w:r>
      <w:proofErr w:type="gramStart"/>
      <w:r w:rsidRPr="00706FDF">
        <w:t>);</w:t>
      </w:r>
      <w:proofErr w:type="gramEnd"/>
    </w:p>
    <w:p w14:paraId="2300841E" w14:textId="728DBE5E" w:rsidR="00690553" w:rsidRPr="00706FDF" w:rsidRDefault="00690553" w:rsidP="008312BF">
      <w:pPr>
        <w:numPr>
          <w:ilvl w:val="0"/>
          <w:numId w:val="2"/>
        </w:numPr>
        <w:ind w:left="450"/>
      </w:pPr>
      <w:r w:rsidRPr="00706FDF">
        <w:t xml:space="preserve">policies for access and sharing including provisions for appropriate protection of privacy, confidentiality, security, intellectual property, or other rights or </w:t>
      </w:r>
      <w:proofErr w:type="gramStart"/>
      <w:r w:rsidRPr="00706FDF">
        <w:t>requirements;</w:t>
      </w:r>
      <w:proofErr w:type="gramEnd"/>
    </w:p>
    <w:p w14:paraId="65D9428C" w14:textId="42CD1E39" w:rsidR="00690553" w:rsidRPr="00706FDF" w:rsidRDefault="00690553" w:rsidP="008312BF">
      <w:pPr>
        <w:numPr>
          <w:ilvl w:val="0"/>
          <w:numId w:val="2"/>
        </w:numPr>
        <w:ind w:left="450"/>
      </w:pPr>
      <w:r w:rsidRPr="00706FDF">
        <w:t>provisions for re-use, re-distribution, and the production of derivatives; and</w:t>
      </w:r>
    </w:p>
    <w:p w14:paraId="5ADAD1EB" w14:textId="520D5722" w:rsidR="00690553" w:rsidRPr="00706FDF" w:rsidRDefault="00690553" w:rsidP="008312BF">
      <w:pPr>
        <w:numPr>
          <w:ilvl w:val="0"/>
          <w:numId w:val="2"/>
        </w:numPr>
        <w:ind w:left="450"/>
      </w:pPr>
      <w:r w:rsidRPr="00706FDF">
        <w:t>plans for archiving data, samples, and other research products, and for preservation of free public access to them.</w:t>
      </w:r>
    </w:p>
    <w:p w14:paraId="17B41524" w14:textId="77777777" w:rsidR="00690553" w:rsidRPr="00706FDF" w:rsidRDefault="00690553" w:rsidP="00690553"/>
    <w:p w14:paraId="729BC7B6" w14:textId="43531810" w:rsidR="00690553" w:rsidRPr="00706FDF" w:rsidRDefault="00690553" w:rsidP="00690553">
      <w:r w:rsidRPr="00706FDF">
        <w:t xml:space="preserve">Additional guidance on data management plans is available from the USGS Data Management website here: </w:t>
      </w:r>
      <w:r w:rsidR="003512A5" w:rsidRPr="00706FDF">
        <w:t xml:space="preserve"> </w:t>
      </w:r>
      <w:r w:rsidR="007F6097" w:rsidRPr="00706FDF">
        <w:t>https://www.usgs.gov/data-management/data-management-plans</w:t>
      </w:r>
    </w:p>
    <w:p w14:paraId="5D4995D0" w14:textId="77777777" w:rsidR="00690553" w:rsidRPr="00706FDF" w:rsidRDefault="00690553" w:rsidP="00690553"/>
    <w:p w14:paraId="6B0540C6" w14:textId="77777777" w:rsidR="00690553" w:rsidRPr="00706FDF" w:rsidRDefault="00690553" w:rsidP="00690553">
      <w:r w:rsidRPr="00706FDF">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706FDF" w:rsidRDefault="00690553" w:rsidP="00690553"/>
    <w:p w14:paraId="73018E25" w14:textId="386155E6" w:rsidR="00BE71F4" w:rsidRPr="00706FDF" w:rsidRDefault="005C035C" w:rsidP="00690553">
      <w:pPr>
        <w:rPr>
          <w:b/>
          <w:bCs/>
          <w:i/>
          <w:iCs/>
          <w:u w:val="single"/>
        </w:rPr>
      </w:pPr>
      <w:r w:rsidRPr="00706FDF">
        <w:rPr>
          <w:b/>
          <w:bCs/>
          <w:i/>
          <w:iCs/>
          <w:u w:val="single"/>
        </w:rPr>
        <w:t>Prohibition on Issuing Financial Assistance Awards to Entities that Require Certain Internal Confidentiality Agreements</w:t>
      </w:r>
    </w:p>
    <w:p w14:paraId="2C83E313" w14:textId="77777777" w:rsidR="005C035C" w:rsidRPr="00706FDF" w:rsidRDefault="005C035C" w:rsidP="00690553"/>
    <w:p w14:paraId="34110F9B" w14:textId="54D10D8C" w:rsidR="00690553" w:rsidRPr="00706FDF" w:rsidRDefault="00690553" w:rsidP="00690553">
      <w:r w:rsidRPr="00706FDF">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706FDF" w:rsidRDefault="00690553" w:rsidP="00690553"/>
    <w:p w14:paraId="7C64110F" w14:textId="77777777" w:rsidR="00690553" w:rsidRPr="00706FDF" w:rsidRDefault="00690553" w:rsidP="00690553">
      <w:r w:rsidRPr="00706FDF">
        <w:t xml:space="preserve">Recipients must not require their employees or contractors seeking to report fraud, waste, or abuse to sign internal confidentiality agreements or statements prohibiting or otherwise restricting such employees or contractors from lawfully reporting such waste, fraud, or abuse to a </w:t>
      </w:r>
      <w:r w:rsidRPr="00706FDF">
        <w:lastRenderedPageBreak/>
        <w:t>designated investigative or law enforcement representative of a federal department or agency authorized to receive such information.</w:t>
      </w:r>
    </w:p>
    <w:p w14:paraId="25EF71E6" w14:textId="77777777" w:rsidR="00690553" w:rsidRPr="00706FDF" w:rsidRDefault="00690553" w:rsidP="00690553"/>
    <w:p w14:paraId="6DF14B5C" w14:textId="77777777" w:rsidR="00690553" w:rsidRPr="00706FDF" w:rsidRDefault="00690553" w:rsidP="00690553">
      <w:r w:rsidRPr="00706FDF">
        <w:t>Recipients must notify their employees or contractors that existing internal confidentiality agreements covered by this condition are no longer in effect.</w:t>
      </w:r>
    </w:p>
    <w:p w14:paraId="5CE4FB36" w14:textId="77777777" w:rsidR="00690553" w:rsidRPr="00706FDF" w:rsidRDefault="00690553" w:rsidP="00690553"/>
    <w:p w14:paraId="57862AF2" w14:textId="3DC84DE2" w:rsidR="00690553" w:rsidRPr="00706FDF" w:rsidRDefault="00690553" w:rsidP="00690553">
      <w:pPr>
        <w:rPr>
          <w:b/>
          <w:bCs/>
          <w:i/>
          <w:iCs/>
          <w:u w:val="single"/>
        </w:rPr>
      </w:pPr>
      <w:r w:rsidRPr="00706FDF">
        <w:rPr>
          <w:b/>
          <w:bCs/>
          <w:i/>
          <w:iCs/>
          <w:u w:val="single"/>
        </w:rPr>
        <w:t>Biographical Sketch Common Format (Attachment A)</w:t>
      </w:r>
    </w:p>
    <w:p w14:paraId="512A6812" w14:textId="77777777" w:rsidR="00690553" w:rsidRPr="00706FDF" w:rsidRDefault="00690553" w:rsidP="00690553"/>
    <w:p w14:paraId="62E7526E" w14:textId="77777777" w:rsidR="00690553" w:rsidRPr="00706FDF" w:rsidRDefault="00690553" w:rsidP="00690553">
      <w:r w:rsidRPr="00706FDF">
        <w:t xml:space="preserve">This Biographical Sketch Common Form provides instructions for submission of a biographical sketch by </w:t>
      </w:r>
      <w:proofErr w:type="gramStart"/>
      <w:r w:rsidRPr="00706FDF">
        <w:t>each individual</w:t>
      </w:r>
      <w:proofErr w:type="gramEnd"/>
      <w:r w:rsidRPr="00706FDF">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706FDF" w:rsidRDefault="00690553" w:rsidP="00690553"/>
    <w:p w14:paraId="6CF9A8E0" w14:textId="77777777" w:rsidR="00690553" w:rsidRPr="00706FDF" w:rsidRDefault="00690553" w:rsidP="00690553">
      <w:r w:rsidRPr="00706FDF">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706FDF" w:rsidRDefault="00690553" w:rsidP="00690553"/>
    <w:p w14:paraId="1A6D5973" w14:textId="77777777" w:rsidR="00690553" w:rsidRPr="00706FDF" w:rsidRDefault="00690553" w:rsidP="00690553">
      <w:r w:rsidRPr="00706FDF">
        <w:t xml:space="preserve">A table entitled, NSPM-33 Implementation Guidance Pre- and </w:t>
      </w:r>
      <w:proofErr w:type="spellStart"/>
      <w:r w:rsidRPr="00706FDF">
        <w:t>Post-award</w:t>
      </w:r>
      <w:proofErr w:type="spellEnd"/>
      <w:r w:rsidRPr="00706FDF">
        <w:t xml:space="preserve"> Disclosures Relating to the Biographical Sketch and Current and Pending (Other) Support1 has been created to provide helpful reference information regarding pre-award and </w:t>
      </w:r>
      <w:proofErr w:type="spellStart"/>
      <w:r w:rsidRPr="00706FDF">
        <w:t>post-award</w:t>
      </w:r>
      <w:proofErr w:type="spellEnd"/>
      <w:r w:rsidRPr="00706FDF">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706FDF" w:rsidRDefault="00690553" w:rsidP="00690553"/>
    <w:p w14:paraId="47CF657C" w14:textId="77777777" w:rsidR="00690553" w:rsidRPr="00706FDF" w:rsidRDefault="00690553" w:rsidP="00690553">
      <w:r w:rsidRPr="00706FDF">
        <w:t xml:space="preserve">Individuals are reminded not to submit any personal information in the biographical sketch. This includes items </w:t>
      </w:r>
      <w:proofErr w:type="gramStart"/>
      <w:r w:rsidRPr="00706FDF">
        <w:t>such as:</w:t>
      </w:r>
      <w:proofErr w:type="gramEnd"/>
      <w:r w:rsidRPr="00706FDF">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706FDF" w:rsidRDefault="00690553" w:rsidP="00690553"/>
    <w:p w14:paraId="7946E54A" w14:textId="75545A9E" w:rsidR="00690553" w:rsidRPr="00706FDF" w:rsidRDefault="009E17A4" w:rsidP="00690553">
      <w:pPr>
        <w:rPr>
          <w:i/>
          <w:iCs/>
        </w:rPr>
      </w:pPr>
      <w:r w:rsidRPr="00706FDF">
        <w:rPr>
          <w:i/>
          <w:iCs/>
        </w:rPr>
        <w:t>T</w:t>
      </w:r>
      <w:r w:rsidR="00690553" w:rsidRPr="00706FDF">
        <w:rPr>
          <w:i/>
          <w:iCs/>
        </w:rPr>
        <w:t xml:space="preserve">he Biographical Sketch Common Form is provided in </w:t>
      </w:r>
      <w:r w:rsidR="005853C1" w:rsidRPr="00706FDF">
        <w:rPr>
          <w:i/>
          <w:iCs/>
        </w:rPr>
        <w:t>Attachment A</w:t>
      </w:r>
      <w:r w:rsidR="00690553" w:rsidRPr="00706FDF">
        <w:rPr>
          <w:i/>
          <w:iCs/>
        </w:rPr>
        <w:t>.</w:t>
      </w:r>
      <w:r w:rsidRPr="00706FDF">
        <w:rPr>
          <w:i/>
          <w:iCs/>
        </w:rPr>
        <w:t xml:space="preserve"> DOI does not currently have </w:t>
      </w:r>
      <w:proofErr w:type="gramStart"/>
      <w:r w:rsidRPr="00706FDF">
        <w:rPr>
          <w:i/>
          <w:iCs/>
        </w:rPr>
        <w:t>a required</w:t>
      </w:r>
      <w:proofErr w:type="gramEnd"/>
      <w:r w:rsidRPr="00706FDF">
        <w:rPr>
          <w:i/>
          <w:iCs/>
        </w:rPr>
        <w:t xml:space="preserve"> format</w:t>
      </w:r>
      <w:r w:rsidR="00A1099D" w:rsidRPr="00706FDF">
        <w:rPr>
          <w:i/>
          <w:iCs/>
        </w:rPr>
        <w:t xml:space="preserve"> for this document</w:t>
      </w:r>
      <w:r w:rsidRPr="00706FDF">
        <w:rPr>
          <w:i/>
          <w:iCs/>
        </w:rPr>
        <w:t xml:space="preserve">. The </w:t>
      </w:r>
      <w:r w:rsidR="00A1099D" w:rsidRPr="00706FDF">
        <w:rPr>
          <w:i/>
          <w:iCs/>
        </w:rPr>
        <w:t xml:space="preserve">format of the information is at the discretion of the applicant, however the required information and attestation with signature must be present. </w:t>
      </w:r>
      <w:r w:rsidR="00D34EB2" w:rsidRPr="00706FDF">
        <w:rPr>
          <w:i/>
          <w:iCs/>
        </w:rPr>
        <w:t>Templates provided by other federal agencies are acceptable.</w:t>
      </w:r>
    </w:p>
    <w:p w14:paraId="2FD74B62" w14:textId="77777777" w:rsidR="00690553" w:rsidRPr="00706FDF" w:rsidRDefault="00690553" w:rsidP="00690553"/>
    <w:p w14:paraId="7173C00C" w14:textId="77777777" w:rsidR="00690553" w:rsidRPr="00706FDF" w:rsidRDefault="00690553" w:rsidP="00690553">
      <w:pPr>
        <w:rPr>
          <w:b/>
          <w:bCs/>
          <w:i/>
          <w:iCs/>
          <w:u w:val="single"/>
        </w:rPr>
      </w:pPr>
      <w:r w:rsidRPr="00706FDF">
        <w:rPr>
          <w:b/>
          <w:bCs/>
          <w:i/>
          <w:iCs/>
          <w:u w:val="single"/>
        </w:rPr>
        <w:t>Current And Pending (Other) Support Common Format (Attachment B)</w:t>
      </w:r>
    </w:p>
    <w:p w14:paraId="009B7736" w14:textId="77777777" w:rsidR="00690553" w:rsidRPr="00706FDF" w:rsidRDefault="00690553" w:rsidP="00690553"/>
    <w:p w14:paraId="673906FD" w14:textId="77777777" w:rsidR="00690553" w:rsidRPr="00706FDF" w:rsidRDefault="00690553" w:rsidP="00690553">
      <w:r w:rsidRPr="00706FDF">
        <w:t xml:space="preserve">The individual agrees to update this disclosure at the request of the Federal research funding agency prior to the award of support and at any subsequent time the agency determines </w:t>
      </w:r>
      <w:r w:rsidRPr="00706FDF">
        <w:lastRenderedPageBreak/>
        <w:t>appropriate during the term of the award. (Refer to the Federal research funding agency’s policy on updating award support).</w:t>
      </w:r>
    </w:p>
    <w:p w14:paraId="1DF551FE" w14:textId="77777777" w:rsidR="00690553" w:rsidRPr="00706FDF" w:rsidRDefault="00690553" w:rsidP="00690553"/>
    <w:p w14:paraId="67574B1F" w14:textId="77777777" w:rsidR="00690553" w:rsidRPr="00706FDF" w:rsidRDefault="00690553" w:rsidP="00690553">
      <w:r w:rsidRPr="00706FDF">
        <w:t>Instructions for Submission of the Current and Pending (Other) Support Common Form.</w:t>
      </w:r>
    </w:p>
    <w:p w14:paraId="1AE9D9E7" w14:textId="77777777" w:rsidR="00690553" w:rsidRPr="00706FDF" w:rsidRDefault="00690553" w:rsidP="00690553"/>
    <w:p w14:paraId="18592D24" w14:textId="600F5C30" w:rsidR="00690553" w:rsidRPr="00706FDF" w:rsidRDefault="00690553" w:rsidP="00690553">
      <w:r w:rsidRPr="00706FDF">
        <w:t xml:space="preserve">Current and pending (other) support information is used to assess the capacity or any conflicts of commitment that may impact the ability of the individual to carry out the research effort as proposed. </w:t>
      </w:r>
      <w:proofErr w:type="gramStart"/>
      <w:r w:rsidRPr="00706FDF">
        <w:t>The  information</w:t>
      </w:r>
      <w:proofErr w:type="gramEnd"/>
      <w:r w:rsidRPr="00706FDF">
        <w:t xml:space="preserve">  </w:t>
      </w:r>
      <w:proofErr w:type="gramStart"/>
      <w:r w:rsidRPr="00706FDF">
        <w:t>also  helps</w:t>
      </w:r>
      <w:proofErr w:type="gramEnd"/>
      <w:r w:rsidRPr="00706FDF">
        <w:t xml:space="preserve">  </w:t>
      </w:r>
      <w:proofErr w:type="gramStart"/>
      <w:r w:rsidRPr="00706FDF">
        <w:t>assess  any</w:t>
      </w:r>
      <w:proofErr w:type="gramEnd"/>
      <w:r w:rsidRPr="00706FDF">
        <w:t xml:space="preserve">  </w:t>
      </w:r>
      <w:proofErr w:type="gramStart"/>
      <w:r w:rsidRPr="00706FDF">
        <w:t>potential  scientific</w:t>
      </w:r>
      <w:proofErr w:type="gramEnd"/>
      <w:r w:rsidRPr="00706FDF">
        <w:t xml:space="preserve">  </w:t>
      </w:r>
      <w:proofErr w:type="gramStart"/>
      <w:r w:rsidRPr="00706FDF">
        <w:t>and  budgetary</w:t>
      </w:r>
      <w:proofErr w:type="gramEnd"/>
      <w:r w:rsidRPr="00706FDF">
        <w:t xml:space="preserve"> overlap/duplication with the project being proposed.</w:t>
      </w:r>
    </w:p>
    <w:p w14:paraId="302576BA" w14:textId="77777777" w:rsidR="00690553" w:rsidRPr="00706FDF" w:rsidRDefault="00690553" w:rsidP="00690553"/>
    <w:p w14:paraId="5D06F980" w14:textId="77777777" w:rsidR="002E2535" w:rsidRPr="00706FDF" w:rsidRDefault="00690553" w:rsidP="00690553">
      <w:r w:rsidRPr="00706FDF">
        <w:t xml:space="preserve">This document provides instructions on submission of current and pending (other) support information for </w:t>
      </w:r>
      <w:proofErr w:type="gramStart"/>
      <w:r w:rsidRPr="00706FDF">
        <w:t>each individual</w:t>
      </w:r>
      <w:proofErr w:type="gramEnd"/>
      <w:r w:rsidRPr="00706FDF">
        <w:t xml:space="preserve"> identified as a senior/key person on a Federally funded research project</w:t>
      </w:r>
      <w:r w:rsidR="002E2535" w:rsidRPr="00706FDF">
        <w:t>.</w:t>
      </w:r>
    </w:p>
    <w:p w14:paraId="2F2139EF" w14:textId="77777777" w:rsidR="002E2535" w:rsidRPr="00706FDF" w:rsidRDefault="002E2535" w:rsidP="00690553"/>
    <w:p w14:paraId="7FFD15D1" w14:textId="6F9E8355" w:rsidR="00690553" w:rsidRPr="00706FDF" w:rsidRDefault="00690553" w:rsidP="00690553">
      <w:r w:rsidRPr="00706FDF">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Pr="00706FDF" w:rsidRDefault="002E2535" w:rsidP="00690553"/>
    <w:p w14:paraId="2B3B015E" w14:textId="77777777" w:rsidR="00690553" w:rsidRPr="00706FDF" w:rsidRDefault="00690553" w:rsidP="00690553">
      <w:r w:rsidRPr="00706FDF">
        <w:t>Consulting activities must be disclosed under the proposals and active projects section of the form when any of the following scenarios apply:</w:t>
      </w:r>
    </w:p>
    <w:p w14:paraId="11B0322B" w14:textId="77777777" w:rsidR="00690553" w:rsidRPr="00706FDF" w:rsidRDefault="00690553" w:rsidP="00690553"/>
    <w:p w14:paraId="2F8145E2" w14:textId="77777777" w:rsidR="00690553" w:rsidRPr="00706FDF" w:rsidRDefault="00690553" w:rsidP="00690553">
      <w:r w:rsidRPr="00706FDF">
        <w:t xml:space="preserve">The consulting activity will require the senior/key person to perform research as part of the consulting </w:t>
      </w:r>
      <w:proofErr w:type="gramStart"/>
      <w:r w:rsidRPr="00706FDF">
        <w:t>activity;</w:t>
      </w:r>
      <w:proofErr w:type="gramEnd"/>
    </w:p>
    <w:p w14:paraId="0D62B3AA" w14:textId="77777777" w:rsidR="00690553" w:rsidRPr="00706FDF" w:rsidRDefault="00690553" w:rsidP="00690553"/>
    <w:p w14:paraId="1E933BF4" w14:textId="77777777" w:rsidR="00690553" w:rsidRPr="00706FDF" w:rsidRDefault="00690553" w:rsidP="00690553">
      <w:r w:rsidRPr="00706FDF">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706FDF" w:rsidRDefault="00690553" w:rsidP="00690553">
      <w:r w:rsidRPr="00706FDF">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706FDF" w:rsidRDefault="00690553" w:rsidP="00690553"/>
    <w:p w14:paraId="210465A9" w14:textId="77777777" w:rsidR="00690553" w:rsidRPr="00706FDF" w:rsidRDefault="00690553" w:rsidP="00690553">
      <w:r w:rsidRPr="00706FDF">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706FDF" w:rsidRDefault="00690553" w:rsidP="00690553"/>
    <w:p w14:paraId="23EC4BEB" w14:textId="1832E5FA" w:rsidR="00690553" w:rsidRPr="00706FDF" w:rsidRDefault="00690553" w:rsidP="00690553">
      <w:r w:rsidRPr="00706FDF">
        <w:t>In accordance with the NSPM-33 Implementation Guidance, senior/key persons typically do not include graduate students.</w:t>
      </w:r>
    </w:p>
    <w:p w14:paraId="58AA4807" w14:textId="77777777" w:rsidR="00D86D57" w:rsidRPr="00706FDF" w:rsidRDefault="00D86D57" w:rsidP="00690553"/>
    <w:p w14:paraId="3B293204" w14:textId="77777777" w:rsidR="00690553" w:rsidRPr="00706FDF" w:rsidRDefault="00690553" w:rsidP="00690553">
      <w:r w:rsidRPr="00706FDF">
        <w:lastRenderedPageBreak/>
        <w:t xml:space="preserve">A table </w:t>
      </w:r>
      <w:proofErr w:type="gramStart"/>
      <w:r w:rsidRPr="00706FDF">
        <w:t>entitled,</w:t>
      </w:r>
      <w:proofErr w:type="gramEnd"/>
      <w:r w:rsidRPr="00706FDF">
        <w:t xml:space="preserve"> NSPM-33 Implementation Guidance Pre- and </w:t>
      </w:r>
      <w:proofErr w:type="spellStart"/>
      <w:r w:rsidRPr="00706FDF">
        <w:t>Post-award</w:t>
      </w:r>
      <w:proofErr w:type="spellEnd"/>
      <w:r w:rsidRPr="00706FDF">
        <w:t xml:space="preserve"> Disclosures Relating to the Biographical Sketch and Current and Pending (Other) Support2 has been created to provide helpful reference information regarding pre-award and </w:t>
      </w:r>
      <w:proofErr w:type="spellStart"/>
      <w:r w:rsidRPr="00706FDF">
        <w:t>post-award</w:t>
      </w:r>
      <w:proofErr w:type="spellEnd"/>
      <w:r w:rsidRPr="00706FDF">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706FDF" w:rsidRDefault="00D86D57" w:rsidP="00690553"/>
    <w:p w14:paraId="36708D69" w14:textId="77777777" w:rsidR="00690553" w:rsidRPr="00706FDF" w:rsidRDefault="00690553" w:rsidP="00690553">
      <w:r w:rsidRPr="00706FDF">
        <w:t xml:space="preserve">Individuals are reminded not to submit any personal information in the current and pending (other) support. This includes items </w:t>
      </w:r>
      <w:proofErr w:type="gramStart"/>
      <w:r w:rsidRPr="00706FDF">
        <w:t>such as:</w:t>
      </w:r>
      <w:proofErr w:type="gramEnd"/>
      <w:r w:rsidRPr="00706FDF">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706FDF" w:rsidRDefault="0036712A" w:rsidP="00690553"/>
    <w:p w14:paraId="16EDB356" w14:textId="5DABF8AB" w:rsidR="00690553" w:rsidRPr="00706FDF" w:rsidRDefault="00690553" w:rsidP="00690553">
      <w:pPr>
        <w:rPr>
          <w:i/>
          <w:iCs/>
        </w:rPr>
      </w:pPr>
      <w:r w:rsidRPr="00706FDF">
        <w:rPr>
          <w:i/>
          <w:iCs/>
        </w:rPr>
        <w:t>The format for submission of the two types of support: (a) proposals and active projects; and (b) in-kind contributions are provided in Attachment B.</w:t>
      </w:r>
      <w:r w:rsidR="00E207BD" w:rsidRPr="00706FDF">
        <w:rPr>
          <w:i/>
          <w:iCs/>
        </w:rPr>
        <w:t xml:space="preserve"> DOI does not currently have </w:t>
      </w:r>
      <w:proofErr w:type="gramStart"/>
      <w:r w:rsidR="00E207BD" w:rsidRPr="00706FDF">
        <w:rPr>
          <w:i/>
          <w:iCs/>
        </w:rPr>
        <w:t>a required</w:t>
      </w:r>
      <w:proofErr w:type="gramEnd"/>
      <w:r w:rsidR="00E207BD" w:rsidRPr="00706FDF">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706FDF" w:rsidRDefault="00C15D2B" w:rsidP="00690553">
      <w:pPr>
        <w:rPr>
          <w:i/>
          <w:iCs/>
        </w:rPr>
      </w:pPr>
    </w:p>
    <w:p w14:paraId="4EE17B14" w14:textId="0DBA9606" w:rsidR="00690553" w:rsidRPr="00706FDF" w:rsidRDefault="00690553" w:rsidP="00690553">
      <w:pPr>
        <w:rPr>
          <w:b/>
          <w:bCs/>
          <w:i/>
          <w:iCs/>
          <w:u w:val="single"/>
        </w:rPr>
      </w:pPr>
      <w:r w:rsidRPr="00706FDF">
        <w:rPr>
          <w:b/>
          <w:bCs/>
          <w:i/>
          <w:iCs/>
          <w:u w:val="single"/>
        </w:rPr>
        <w:t>Project Abstract Summary</w:t>
      </w:r>
      <w:r w:rsidR="00613407" w:rsidRPr="00706FDF">
        <w:rPr>
          <w:b/>
          <w:bCs/>
          <w:i/>
          <w:iCs/>
          <w:u w:val="single"/>
        </w:rPr>
        <w:t xml:space="preserve"> (PAS)</w:t>
      </w:r>
      <w:r w:rsidRPr="00706FDF">
        <w:rPr>
          <w:b/>
          <w:bCs/>
          <w:i/>
          <w:iCs/>
          <w:u w:val="single"/>
        </w:rPr>
        <w:t xml:space="preserve"> (Attachment C)</w:t>
      </w:r>
    </w:p>
    <w:p w14:paraId="3B3B8BB4" w14:textId="77777777" w:rsidR="00690553" w:rsidRPr="00706FDF" w:rsidRDefault="00690553" w:rsidP="00690553">
      <w:r w:rsidRPr="00706FDF">
        <w:t xml:space="preserve"> </w:t>
      </w:r>
    </w:p>
    <w:p w14:paraId="766B3F45" w14:textId="77777777" w:rsidR="00690553" w:rsidRPr="00706FDF" w:rsidRDefault="00690553" w:rsidP="00690553">
      <w:r w:rsidRPr="00706FDF">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rsidRPr="00706FDF">
        <w:t>is requiring</w:t>
      </w:r>
      <w:proofErr w:type="gramEnd"/>
      <w:r w:rsidRPr="00706FDF">
        <w:t xml:space="preserve"> its bureaus and offices to provide a Project Abstract Summary for all financial assistance awards to include the following information: </w:t>
      </w:r>
    </w:p>
    <w:p w14:paraId="1A36DC94" w14:textId="77777777" w:rsidR="00AF7E67" w:rsidRPr="00706FDF" w:rsidRDefault="00AF7E67" w:rsidP="00690553"/>
    <w:p w14:paraId="113C05F0" w14:textId="36E5EF1C" w:rsidR="00690553" w:rsidRPr="00706FDF" w:rsidRDefault="00613407" w:rsidP="00690553">
      <w:r w:rsidRPr="00706FDF">
        <w:t>Use the following sections to format your PAS:</w:t>
      </w:r>
    </w:p>
    <w:p w14:paraId="257B0255" w14:textId="77777777" w:rsidR="004E15B7" w:rsidRPr="00706FDF" w:rsidRDefault="004E15B7" w:rsidP="00690553"/>
    <w:p w14:paraId="31525AE0" w14:textId="18199C8D" w:rsidR="00613407" w:rsidRPr="00706FDF" w:rsidRDefault="00613407" w:rsidP="008312BF">
      <w:pPr>
        <w:numPr>
          <w:ilvl w:val="0"/>
          <w:numId w:val="2"/>
        </w:numPr>
        <w:ind w:left="450"/>
      </w:pPr>
      <w:r w:rsidRPr="00706FDF">
        <w:t>Project title</w:t>
      </w:r>
    </w:p>
    <w:p w14:paraId="46BC8B53" w14:textId="61BF668A" w:rsidR="00690553" w:rsidRPr="00706FDF" w:rsidRDefault="00690553" w:rsidP="008312BF">
      <w:pPr>
        <w:numPr>
          <w:ilvl w:val="0"/>
          <w:numId w:val="2"/>
        </w:numPr>
        <w:ind w:left="450"/>
      </w:pPr>
      <w:r w:rsidRPr="00706FDF">
        <w:t>Include a plain language description Award purpose (avoid acronyms or Federal or agency-specific terminology</w:t>
      </w:r>
      <w:proofErr w:type="gramStart"/>
      <w:r w:rsidRPr="00706FDF">
        <w:t>);</w:t>
      </w:r>
      <w:proofErr w:type="gramEnd"/>
      <w:r w:rsidRPr="00706FDF">
        <w:t xml:space="preserve">  </w:t>
      </w:r>
    </w:p>
    <w:p w14:paraId="4A39BF66" w14:textId="1D3D0583" w:rsidR="00690553" w:rsidRPr="00706FDF" w:rsidRDefault="00690553" w:rsidP="008312BF">
      <w:pPr>
        <w:numPr>
          <w:ilvl w:val="0"/>
          <w:numId w:val="2"/>
        </w:numPr>
        <w:ind w:left="450"/>
      </w:pPr>
      <w:r w:rsidRPr="00706FDF">
        <w:t xml:space="preserve">Activities to be </w:t>
      </w:r>
      <w:proofErr w:type="gramStart"/>
      <w:r w:rsidRPr="00706FDF">
        <w:t>performed;</w:t>
      </w:r>
      <w:proofErr w:type="gramEnd"/>
      <w:r w:rsidRPr="00706FDF">
        <w:t xml:space="preserve">  </w:t>
      </w:r>
    </w:p>
    <w:p w14:paraId="24709A80" w14:textId="49093B1F" w:rsidR="00690553" w:rsidRPr="00706FDF" w:rsidRDefault="00690553" w:rsidP="008312BF">
      <w:pPr>
        <w:numPr>
          <w:ilvl w:val="0"/>
          <w:numId w:val="2"/>
        </w:numPr>
        <w:ind w:left="450"/>
      </w:pPr>
      <w:r w:rsidRPr="00706FDF">
        <w:t xml:space="preserve">Deliverables and Expected </w:t>
      </w:r>
      <w:proofErr w:type="gramStart"/>
      <w:r w:rsidRPr="00706FDF">
        <w:t>Outcomes;</w:t>
      </w:r>
      <w:proofErr w:type="gramEnd"/>
      <w:r w:rsidRPr="00706FDF">
        <w:t xml:space="preserve">  </w:t>
      </w:r>
    </w:p>
    <w:p w14:paraId="0EE3F04D" w14:textId="022DE783" w:rsidR="00690553" w:rsidRPr="00706FDF" w:rsidRDefault="00690553" w:rsidP="008312BF">
      <w:pPr>
        <w:numPr>
          <w:ilvl w:val="0"/>
          <w:numId w:val="2"/>
        </w:numPr>
        <w:ind w:left="450"/>
      </w:pPr>
      <w:r w:rsidRPr="00706FDF">
        <w:t>Intended beneficiary(</w:t>
      </w:r>
      <w:proofErr w:type="spellStart"/>
      <w:r w:rsidRPr="00706FDF">
        <w:t>ies</w:t>
      </w:r>
      <w:proofErr w:type="spellEnd"/>
      <w:r w:rsidRPr="00706FDF">
        <w:t xml:space="preserve">) as well </w:t>
      </w:r>
      <w:proofErr w:type="gramStart"/>
      <w:r w:rsidRPr="00706FDF">
        <w:t>as;</w:t>
      </w:r>
      <w:proofErr w:type="gramEnd"/>
      <w:r w:rsidRPr="00706FDF">
        <w:t xml:space="preserve"> </w:t>
      </w:r>
    </w:p>
    <w:p w14:paraId="59867E9B" w14:textId="06CD9779" w:rsidR="00690553" w:rsidRPr="00706FDF" w:rsidRDefault="00690553" w:rsidP="008312BF">
      <w:pPr>
        <w:numPr>
          <w:ilvl w:val="0"/>
          <w:numId w:val="2"/>
        </w:numPr>
        <w:ind w:left="450"/>
      </w:pPr>
      <w:r w:rsidRPr="00706FDF">
        <w:t xml:space="preserve">Subrecipient activities, if known or specified at the time of award </w:t>
      </w:r>
    </w:p>
    <w:p w14:paraId="17B3E8D6" w14:textId="77777777" w:rsidR="00690553" w:rsidRPr="00706FDF" w:rsidRDefault="00690553" w:rsidP="00690553"/>
    <w:p w14:paraId="6BF81C20" w14:textId="77777777" w:rsidR="00690553" w:rsidRPr="00706FDF" w:rsidRDefault="00690553" w:rsidP="00690553">
      <w:r w:rsidRPr="00706FDF">
        <w:t xml:space="preserve">Project Abstract Summary character limitation as 1 page or less (no more than ~4000 characters) and use of 12 pt. font and Times New Roman is recommended. </w:t>
      </w:r>
    </w:p>
    <w:p w14:paraId="285BF548" w14:textId="77777777" w:rsidR="00690553" w:rsidRPr="00706FDF" w:rsidRDefault="00690553" w:rsidP="00690553"/>
    <w:p w14:paraId="52ADB661" w14:textId="6ADD9628" w:rsidR="00690553" w:rsidRPr="00706FDF" w:rsidRDefault="00690553" w:rsidP="00690553">
      <w:r w:rsidRPr="00706FDF">
        <w:t>Upon issuance of the cooperative agreement, this Project Abstract Summary will be publicly available at USAspending.gov.</w:t>
      </w:r>
    </w:p>
    <w:p w14:paraId="095162AB" w14:textId="77777777" w:rsidR="00F511CD" w:rsidRPr="00706FDF" w:rsidRDefault="00F511CD" w:rsidP="00690553"/>
    <w:p w14:paraId="490C560B" w14:textId="77777777" w:rsidR="00382CF6" w:rsidRPr="00706FDF" w:rsidRDefault="00382CF6" w:rsidP="00690553">
      <w:pPr>
        <w:rPr>
          <w:b/>
          <w:bCs/>
          <w:i/>
          <w:iCs/>
          <w:u w:val="single"/>
        </w:rPr>
      </w:pPr>
    </w:p>
    <w:p w14:paraId="36926B40" w14:textId="77777777" w:rsidR="00382CF6" w:rsidRPr="00706FDF" w:rsidRDefault="00382CF6" w:rsidP="00690553">
      <w:pPr>
        <w:rPr>
          <w:b/>
          <w:bCs/>
          <w:i/>
          <w:iCs/>
          <w:u w:val="single"/>
        </w:rPr>
      </w:pPr>
    </w:p>
    <w:p w14:paraId="2F7077EC" w14:textId="794DBE82" w:rsidR="00F511CD" w:rsidRPr="00706FDF" w:rsidRDefault="00F511CD" w:rsidP="00690553">
      <w:pPr>
        <w:rPr>
          <w:b/>
          <w:bCs/>
          <w:i/>
          <w:iCs/>
          <w:u w:val="single"/>
        </w:rPr>
      </w:pPr>
      <w:r w:rsidRPr="00706FDF">
        <w:rPr>
          <w:b/>
          <w:bCs/>
          <w:i/>
          <w:iCs/>
          <w:u w:val="single"/>
        </w:rPr>
        <w:lastRenderedPageBreak/>
        <w:t>Review and Selection Process</w:t>
      </w:r>
    </w:p>
    <w:p w14:paraId="26CD8719" w14:textId="77777777" w:rsidR="00CD2CA5" w:rsidRPr="00706FDF" w:rsidRDefault="00CD2CA5" w:rsidP="007F068E">
      <w:pPr>
        <w:rPr>
          <w:b/>
          <w:bCs/>
        </w:rPr>
      </w:pPr>
    </w:p>
    <w:p w14:paraId="25778AAF" w14:textId="543F6831" w:rsidR="00F511CD" w:rsidRPr="00706FDF" w:rsidRDefault="00F511CD" w:rsidP="00F511CD">
      <w:pPr>
        <w:rPr>
          <w:iCs/>
          <w:color w:val="000000"/>
        </w:rPr>
      </w:pPr>
      <w:r w:rsidRPr="00706FDF">
        <w:rPr>
          <w:iCs/>
          <w:color w:val="000000"/>
        </w:rPr>
        <w:t>Applications are considered based on the completeness of documentation, meeting of stated basic eligibility</w:t>
      </w:r>
      <w:r w:rsidR="002D0FC4" w:rsidRPr="00706FDF">
        <w:rPr>
          <w:iCs/>
          <w:color w:val="000000"/>
        </w:rPr>
        <w:t xml:space="preserve"> (reference Eligibility Information </w:t>
      </w:r>
      <w:r w:rsidR="00383189" w:rsidRPr="00706FDF">
        <w:rPr>
          <w:iCs/>
          <w:color w:val="000000"/>
        </w:rPr>
        <w:t>above</w:t>
      </w:r>
      <w:r w:rsidR="002D0FC4" w:rsidRPr="00706FDF">
        <w:rPr>
          <w:iCs/>
          <w:color w:val="000000"/>
        </w:rPr>
        <w:t>)</w:t>
      </w:r>
      <w:r w:rsidRPr="00706FDF">
        <w:rPr>
          <w:iCs/>
          <w:color w:val="000000"/>
        </w:rPr>
        <w:t xml:space="preserve">, and other category requirements. Specific evaluation factors are identified </w:t>
      </w:r>
      <w:r w:rsidR="002D0FC4" w:rsidRPr="00706FDF">
        <w:rPr>
          <w:iCs/>
          <w:color w:val="000000"/>
        </w:rPr>
        <w:t>below</w:t>
      </w:r>
      <w:r w:rsidRPr="00706FDF">
        <w:rPr>
          <w:iCs/>
          <w:color w:val="000000"/>
        </w:rPr>
        <w:t xml:space="preserve">. Budget information </w:t>
      </w:r>
      <w:r w:rsidR="002D0FC4" w:rsidRPr="00706FDF">
        <w:rPr>
          <w:iCs/>
          <w:color w:val="000000"/>
        </w:rPr>
        <w:t xml:space="preserve">will be </w:t>
      </w:r>
      <w:r w:rsidRPr="00706FDF">
        <w:rPr>
          <w:iCs/>
          <w:color w:val="000000"/>
        </w:rPr>
        <w:t xml:space="preserve">evaluated for reasonableness and appropriateness to applicant project goals. </w:t>
      </w:r>
    </w:p>
    <w:p w14:paraId="7610193D" w14:textId="77777777" w:rsidR="00F511CD" w:rsidRPr="00706FDF" w:rsidRDefault="00F511CD" w:rsidP="00F511CD">
      <w:pPr>
        <w:rPr>
          <w:iCs/>
          <w:color w:val="000000"/>
        </w:rPr>
      </w:pPr>
    </w:p>
    <w:p w14:paraId="5CB75BDC" w14:textId="58B636D2" w:rsidR="00F05C5F" w:rsidRPr="00706FDF" w:rsidRDefault="007C1AE6" w:rsidP="00F511CD">
      <w:pPr>
        <w:rPr>
          <w:iCs/>
          <w:color w:val="000000"/>
        </w:rPr>
      </w:pPr>
      <w:r w:rsidRPr="00706FDF">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706FDF" w:rsidRDefault="007C1AE6" w:rsidP="00F511CD">
      <w:pPr>
        <w:rPr>
          <w:iCs/>
          <w:color w:val="000000"/>
        </w:rPr>
      </w:pPr>
    </w:p>
    <w:p w14:paraId="495B3C08" w14:textId="77777777" w:rsidR="000256C8" w:rsidRPr="00706FDF" w:rsidRDefault="000256C8" w:rsidP="000256C8">
      <w:pPr>
        <w:rPr>
          <w:b/>
          <w:bCs/>
          <w:iCs/>
          <w:color w:val="000000" w:themeColor="text1"/>
          <w:u w:val="single"/>
        </w:rPr>
      </w:pPr>
      <w:r w:rsidRPr="00706FDF">
        <w:rPr>
          <w:b/>
          <w:bCs/>
          <w:iCs/>
          <w:color w:val="000000" w:themeColor="text1"/>
          <w:u w:val="single"/>
        </w:rPr>
        <w:t>Proposals will be evaluated on the following criteria:</w:t>
      </w:r>
    </w:p>
    <w:p w14:paraId="4C1AD61F" w14:textId="77777777" w:rsidR="000256C8" w:rsidRPr="00706FDF" w:rsidRDefault="000256C8" w:rsidP="000256C8">
      <w:pPr>
        <w:rPr>
          <w:b/>
          <w:bCs/>
          <w:iCs/>
          <w:color w:val="000000" w:themeColor="text1"/>
          <w:u w:val="single"/>
        </w:rPr>
      </w:pPr>
      <w:r w:rsidRPr="00706FDF">
        <w:rPr>
          <w:b/>
          <w:bCs/>
          <w:iCs/>
          <w:color w:val="000000" w:themeColor="text1"/>
          <w:u w:val="single"/>
        </w:rPr>
        <w:t xml:space="preserve"> </w:t>
      </w:r>
    </w:p>
    <w:p w14:paraId="3C954D96" w14:textId="77777777" w:rsidR="000256C8" w:rsidRPr="00706FDF" w:rsidRDefault="000256C8" w:rsidP="000256C8">
      <w:pPr>
        <w:rPr>
          <w:b/>
          <w:bCs/>
          <w:iCs/>
          <w:color w:val="000000" w:themeColor="text1"/>
          <w:u w:val="single"/>
        </w:rPr>
      </w:pPr>
      <w:r w:rsidRPr="00706FDF">
        <w:rPr>
          <w:b/>
          <w:bCs/>
          <w:iCs/>
          <w:color w:val="000000" w:themeColor="text1"/>
          <w:u w:val="single"/>
        </w:rPr>
        <w:t>Presidential and Department of Interior Priorities: (40 points)</w:t>
      </w:r>
    </w:p>
    <w:p w14:paraId="46CE43AA" w14:textId="4E017D1A" w:rsidR="000256C8" w:rsidRPr="00706FDF" w:rsidRDefault="000256C8" w:rsidP="000256C8">
      <w:pPr>
        <w:rPr>
          <w:iCs/>
          <w:color w:val="000000" w:themeColor="text1"/>
        </w:rPr>
      </w:pPr>
      <w:r w:rsidRPr="00706FDF">
        <w:rPr>
          <w:iCs/>
          <w:color w:val="000000" w:themeColor="text1"/>
        </w:rPr>
        <w:t>(a) Addresses the Presidential Memorandum “Protecting the Great Lakes from Invasive Carp” by providing research that informs prevention of migration and expansion of invasive carps in the Great Lakes Basin</w:t>
      </w:r>
      <w:r w:rsidR="00B4541E" w:rsidRPr="00706FDF">
        <w:rPr>
          <w:iCs/>
          <w:color w:val="000000" w:themeColor="text1"/>
        </w:rPr>
        <w:t xml:space="preserve"> – May 9, 2025</w:t>
      </w:r>
    </w:p>
    <w:p w14:paraId="7206B83B" w14:textId="6082C2B4" w:rsidR="000256C8" w:rsidRPr="00706FDF" w:rsidRDefault="000256C8" w:rsidP="000256C8">
      <w:pPr>
        <w:rPr>
          <w:iCs/>
          <w:color w:val="000000" w:themeColor="text1"/>
        </w:rPr>
      </w:pPr>
      <w:r w:rsidRPr="00706FDF">
        <w:rPr>
          <w:iCs/>
          <w:color w:val="000000" w:themeColor="text1"/>
        </w:rPr>
        <w:t xml:space="preserve">(b) Addresses Executive Order 14239: Achieving Efficiency Through State &amp; Local Preparedness by enhancing collaborative efforts and resource coordination among state and local agencies to prevent, detect, and respond to invasive species threats. </w:t>
      </w:r>
      <w:r w:rsidR="00B4541E" w:rsidRPr="00706FDF">
        <w:rPr>
          <w:iCs/>
          <w:color w:val="000000" w:themeColor="text1"/>
        </w:rPr>
        <w:t>– March 18, 2025</w:t>
      </w:r>
    </w:p>
    <w:p w14:paraId="06D6A9B8" w14:textId="0AFBD6EA" w:rsidR="000256C8" w:rsidRPr="00706FDF" w:rsidRDefault="000256C8" w:rsidP="000256C8">
      <w:pPr>
        <w:rPr>
          <w:iCs/>
          <w:color w:val="000000" w:themeColor="text1"/>
        </w:rPr>
      </w:pPr>
      <w:r w:rsidRPr="00706FDF">
        <w:rPr>
          <w:iCs/>
          <w:color w:val="000000" w:themeColor="text1"/>
        </w:rPr>
        <w:t>(c) Research supports Secretarial Order 3447: Expanding Hunting &amp; Fishing Access and Removing Barriers by addressing the impacts of invasive species on recreational opportunities, such as hunting and fishing, and informs strategies to mitigate these impacts and enhance access.</w:t>
      </w:r>
      <w:r w:rsidR="00B4541E" w:rsidRPr="00706FDF">
        <w:rPr>
          <w:iCs/>
          <w:color w:val="000000" w:themeColor="text1"/>
        </w:rPr>
        <w:t xml:space="preserve"> – January 7, 2026</w:t>
      </w:r>
    </w:p>
    <w:p w14:paraId="7439BC1A" w14:textId="77777777" w:rsidR="000256C8" w:rsidRPr="00706FDF" w:rsidRDefault="000256C8" w:rsidP="000256C8">
      <w:pPr>
        <w:rPr>
          <w:b/>
          <w:bCs/>
          <w:iCs/>
          <w:color w:val="000000" w:themeColor="text1"/>
          <w:u w:val="single"/>
        </w:rPr>
      </w:pPr>
      <w:r w:rsidRPr="00706FDF">
        <w:rPr>
          <w:b/>
          <w:bCs/>
          <w:iCs/>
          <w:color w:val="000000" w:themeColor="text1"/>
          <w:u w:val="single"/>
        </w:rPr>
        <w:t xml:space="preserve"> </w:t>
      </w:r>
    </w:p>
    <w:p w14:paraId="65F21D7D" w14:textId="77777777" w:rsidR="000256C8" w:rsidRPr="00706FDF" w:rsidRDefault="000256C8" w:rsidP="000256C8">
      <w:pPr>
        <w:rPr>
          <w:b/>
          <w:bCs/>
          <w:iCs/>
          <w:color w:val="000000" w:themeColor="text1"/>
          <w:u w:val="single"/>
        </w:rPr>
      </w:pPr>
      <w:r w:rsidRPr="00706FDF">
        <w:rPr>
          <w:b/>
          <w:bCs/>
          <w:iCs/>
          <w:color w:val="000000" w:themeColor="text1"/>
          <w:u w:val="single"/>
        </w:rPr>
        <w:t>Work Plan: (35 points)</w:t>
      </w:r>
    </w:p>
    <w:p w14:paraId="146241EB" w14:textId="77777777" w:rsidR="000256C8" w:rsidRPr="00706FDF" w:rsidRDefault="000256C8" w:rsidP="000256C8">
      <w:pPr>
        <w:rPr>
          <w:iCs/>
          <w:color w:val="000000" w:themeColor="text1"/>
        </w:rPr>
      </w:pPr>
      <w:r w:rsidRPr="00706FDF">
        <w:rPr>
          <w:iCs/>
          <w:color w:val="000000" w:themeColor="text1"/>
        </w:rPr>
        <w:t xml:space="preserve">(a) How well does the proposed research address the Research Objectives as defined in the </w:t>
      </w:r>
    </w:p>
    <w:p w14:paraId="1887915E" w14:textId="77777777" w:rsidR="000256C8" w:rsidRPr="00706FDF" w:rsidRDefault="000256C8" w:rsidP="000256C8">
      <w:pPr>
        <w:rPr>
          <w:iCs/>
          <w:color w:val="000000" w:themeColor="text1"/>
        </w:rPr>
      </w:pPr>
      <w:r w:rsidRPr="00706FDF">
        <w:rPr>
          <w:iCs/>
          <w:color w:val="000000" w:themeColor="text1"/>
        </w:rPr>
        <w:t>announcement?</w:t>
      </w:r>
    </w:p>
    <w:p w14:paraId="23E07115" w14:textId="77777777" w:rsidR="000256C8" w:rsidRPr="00706FDF" w:rsidRDefault="000256C8" w:rsidP="000256C8">
      <w:pPr>
        <w:rPr>
          <w:iCs/>
          <w:color w:val="000000" w:themeColor="text1"/>
        </w:rPr>
      </w:pPr>
      <w:r w:rsidRPr="00706FDF">
        <w:rPr>
          <w:iCs/>
          <w:color w:val="000000" w:themeColor="text1"/>
        </w:rPr>
        <w:t>(b) How clear and appropriate are the proposed methods to address the stated objectives?</w:t>
      </w:r>
    </w:p>
    <w:p w14:paraId="745EF35D" w14:textId="77777777" w:rsidR="000256C8" w:rsidRPr="00706FDF" w:rsidRDefault="000256C8" w:rsidP="000256C8">
      <w:pPr>
        <w:rPr>
          <w:iCs/>
          <w:color w:val="000000" w:themeColor="text1"/>
        </w:rPr>
      </w:pPr>
      <w:r w:rsidRPr="00706FDF">
        <w:rPr>
          <w:iCs/>
          <w:color w:val="000000" w:themeColor="text1"/>
        </w:rPr>
        <w:t xml:space="preserve">(c) How appropriate are the scientific objectives and methods for the proposed time </w:t>
      </w:r>
    </w:p>
    <w:p w14:paraId="79AB3496" w14:textId="77777777" w:rsidR="000256C8" w:rsidRPr="00706FDF" w:rsidRDefault="000256C8" w:rsidP="000256C8">
      <w:pPr>
        <w:rPr>
          <w:iCs/>
          <w:color w:val="000000" w:themeColor="text1"/>
        </w:rPr>
      </w:pPr>
      <w:r w:rsidRPr="00706FDF">
        <w:rPr>
          <w:iCs/>
          <w:color w:val="000000" w:themeColor="text1"/>
        </w:rPr>
        <w:t xml:space="preserve">frame and </w:t>
      </w:r>
      <w:proofErr w:type="gramStart"/>
      <w:r w:rsidRPr="00706FDF">
        <w:rPr>
          <w:iCs/>
          <w:color w:val="000000" w:themeColor="text1"/>
        </w:rPr>
        <w:t>budget?</w:t>
      </w:r>
      <w:proofErr w:type="gramEnd"/>
    </w:p>
    <w:p w14:paraId="380D5DCC" w14:textId="77777777" w:rsidR="000256C8" w:rsidRPr="00706FDF" w:rsidRDefault="000256C8" w:rsidP="000256C8">
      <w:pPr>
        <w:rPr>
          <w:b/>
          <w:bCs/>
          <w:iCs/>
          <w:color w:val="000000" w:themeColor="text1"/>
          <w:u w:val="single"/>
        </w:rPr>
      </w:pPr>
      <w:r w:rsidRPr="00706FDF">
        <w:rPr>
          <w:b/>
          <w:bCs/>
          <w:iCs/>
          <w:color w:val="000000" w:themeColor="text1"/>
          <w:u w:val="single"/>
        </w:rPr>
        <w:t xml:space="preserve"> </w:t>
      </w:r>
    </w:p>
    <w:p w14:paraId="73D425F6" w14:textId="77777777" w:rsidR="000256C8" w:rsidRPr="00706FDF" w:rsidRDefault="000256C8" w:rsidP="000256C8">
      <w:pPr>
        <w:rPr>
          <w:b/>
          <w:bCs/>
          <w:iCs/>
          <w:color w:val="000000" w:themeColor="text1"/>
          <w:u w:val="single"/>
        </w:rPr>
      </w:pPr>
      <w:r w:rsidRPr="00706FDF">
        <w:rPr>
          <w:b/>
          <w:bCs/>
          <w:iCs/>
          <w:color w:val="000000" w:themeColor="text1"/>
          <w:u w:val="single"/>
        </w:rPr>
        <w:t>Experience of Researcher: (15 points)</w:t>
      </w:r>
    </w:p>
    <w:p w14:paraId="2CC139D1" w14:textId="77777777" w:rsidR="000256C8" w:rsidRPr="00706FDF" w:rsidRDefault="000256C8" w:rsidP="000256C8">
      <w:pPr>
        <w:rPr>
          <w:iCs/>
          <w:color w:val="000000" w:themeColor="text1"/>
        </w:rPr>
      </w:pPr>
      <w:r w:rsidRPr="00706FDF">
        <w:rPr>
          <w:iCs/>
          <w:color w:val="000000" w:themeColor="text1"/>
        </w:rPr>
        <w:t xml:space="preserve">(a) What is the experience level of the applicant(s) as applicable to analysis/modeling and larval fish sampling/processing? </w:t>
      </w:r>
    </w:p>
    <w:p w14:paraId="0BD3CCB0" w14:textId="77777777" w:rsidR="000256C8" w:rsidRPr="00706FDF" w:rsidRDefault="000256C8" w:rsidP="000256C8">
      <w:pPr>
        <w:rPr>
          <w:iCs/>
          <w:color w:val="000000" w:themeColor="text1"/>
        </w:rPr>
      </w:pPr>
      <w:r w:rsidRPr="00706FDF">
        <w:rPr>
          <w:iCs/>
          <w:color w:val="000000" w:themeColor="text1"/>
        </w:rPr>
        <w:t>(b) What is the researcher’s publication record on similar cooperative projects?</w:t>
      </w:r>
    </w:p>
    <w:p w14:paraId="57603388" w14:textId="77777777" w:rsidR="000256C8" w:rsidRPr="00706FDF" w:rsidRDefault="000256C8" w:rsidP="000256C8">
      <w:pPr>
        <w:rPr>
          <w:b/>
          <w:bCs/>
          <w:iCs/>
          <w:color w:val="000000" w:themeColor="text1"/>
          <w:u w:val="single"/>
        </w:rPr>
      </w:pPr>
      <w:r w:rsidRPr="00706FDF">
        <w:rPr>
          <w:b/>
          <w:bCs/>
          <w:iCs/>
          <w:color w:val="000000" w:themeColor="text1"/>
          <w:u w:val="single"/>
        </w:rPr>
        <w:t xml:space="preserve"> </w:t>
      </w:r>
    </w:p>
    <w:p w14:paraId="20A5E012" w14:textId="77777777" w:rsidR="000256C8" w:rsidRPr="00706FDF" w:rsidRDefault="000256C8" w:rsidP="000256C8">
      <w:pPr>
        <w:rPr>
          <w:b/>
          <w:bCs/>
          <w:iCs/>
          <w:color w:val="000000" w:themeColor="text1"/>
          <w:u w:val="single"/>
        </w:rPr>
      </w:pPr>
      <w:r w:rsidRPr="00706FDF">
        <w:rPr>
          <w:b/>
          <w:bCs/>
          <w:iCs/>
          <w:color w:val="000000" w:themeColor="text1"/>
          <w:u w:val="single"/>
        </w:rPr>
        <w:t>Budget Justification and Clarity: (10 points)</w:t>
      </w:r>
    </w:p>
    <w:p w14:paraId="1691C917" w14:textId="77777777" w:rsidR="000256C8" w:rsidRPr="00706FDF" w:rsidRDefault="000256C8" w:rsidP="000256C8">
      <w:pPr>
        <w:rPr>
          <w:iCs/>
          <w:color w:val="000000" w:themeColor="text1"/>
        </w:rPr>
      </w:pPr>
      <w:r w:rsidRPr="00706FDF">
        <w:rPr>
          <w:iCs/>
          <w:color w:val="000000" w:themeColor="text1"/>
        </w:rPr>
        <w:t>(a) The staff is sufficient to accomplish proposed goals.</w:t>
      </w:r>
    </w:p>
    <w:p w14:paraId="71DC33D2" w14:textId="77777777" w:rsidR="000256C8" w:rsidRPr="00706FDF" w:rsidRDefault="000256C8" w:rsidP="000256C8">
      <w:pPr>
        <w:rPr>
          <w:iCs/>
          <w:color w:val="000000" w:themeColor="text1"/>
        </w:rPr>
      </w:pPr>
      <w:r w:rsidRPr="00706FDF">
        <w:rPr>
          <w:iCs/>
          <w:color w:val="000000" w:themeColor="text1"/>
        </w:rPr>
        <w:t>(b) The budget line items are reasonable and commensurate with the level of effort needed to accomplish project objectives.</w:t>
      </w:r>
    </w:p>
    <w:p w14:paraId="0EE951F9" w14:textId="40B3316C" w:rsidR="000256C8" w:rsidRPr="00706FDF" w:rsidRDefault="000256C8" w:rsidP="000256C8">
      <w:pPr>
        <w:rPr>
          <w:iCs/>
          <w:color w:val="000000" w:themeColor="text1"/>
        </w:rPr>
      </w:pPr>
      <w:r w:rsidRPr="00706FDF">
        <w:rPr>
          <w:iCs/>
          <w:color w:val="000000" w:themeColor="text1"/>
        </w:rPr>
        <w:t>(c) Budgeted costs are appropriate and necessary to complete project objectives.</w:t>
      </w:r>
    </w:p>
    <w:p w14:paraId="292C7038" w14:textId="77777777" w:rsidR="00D90EFC" w:rsidRPr="00706FDF" w:rsidRDefault="00D90EFC" w:rsidP="00D90EFC">
      <w:pPr>
        <w:rPr>
          <w:iCs/>
          <w:color w:val="000000"/>
        </w:rPr>
      </w:pPr>
    </w:p>
    <w:p w14:paraId="50ECB61D" w14:textId="77777777" w:rsidR="00C059CB" w:rsidRPr="00706FDF" w:rsidRDefault="00C059CB" w:rsidP="00F511CD">
      <w:pPr>
        <w:rPr>
          <w:i/>
          <w:color w:val="000000"/>
        </w:rPr>
      </w:pPr>
    </w:p>
    <w:p w14:paraId="13B49EEA" w14:textId="77777777" w:rsidR="00C059CB" w:rsidRPr="00706FDF" w:rsidRDefault="00C059CB" w:rsidP="00F511CD">
      <w:pPr>
        <w:rPr>
          <w:i/>
          <w:color w:val="000000"/>
        </w:rPr>
      </w:pPr>
    </w:p>
    <w:p w14:paraId="4929A4A3" w14:textId="77777777" w:rsidR="00C059CB" w:rsidRPr="00706FDF" w:rsidRDefault="00C059CB" w:rsidP="00F511CD">
      <w:pPr>
        <w:rPr>
          <w:i/>
          <w:color w:val="000000"/>
        </w:rPr>
      </w:pPr>
    </w:p>
    <w:p w14:paraId="0D0AD6F7" w14:textId="13413F64" w:rsidR="00F511CD" w:rsidRPr="00706FDF" w:rsidRDefault="00F511CD" w:rsidP="00F511CD">
      <w:pPr>
        <w:rPr>
          <w:i/>
          <w:color w:val="000000"/>
        </w:rPr>
      </w:pPr>
      <w:r w:rsidRPr="00706FDF">
        <w:rPr>
          <w:i/>
          <w:color w:val="000000"/>
        </w:rPr>
        <w:lastRenderedPageBreak/>
        <w:t xml:space="preserve">Award Administration Information </w:t>
      </w:r>
    </w:p>
    <w:p w14:paraId="73E578F3" w14:textId="77777777" w:rsidR="00F511CD" w:rsidRPr="00706FDF" w:rsidRDefault="00F511CD" w:rsidP="00F511CD">
      <w:pPr>
        <w:rPr>
          <w:iCs/>
          <w:color w:val="000000"/>
        </w:rPr>
      </w:pPr>
    </w:p>
    <w:p w14:paraId="455DFD76" w14:textId="0CECCB8D" w:rsidR="00F511CD" w:rsidRPr="00706FDF" w:rsidRDefault="00F511CD" w:rsidP="00F511CD">
      <w:pPr>
        <w:rPr>
          <w:iCs/>
          <w:color w:val="000000"/>
        </w:rPr>
      </w:pPr>
      <w:r w:rsidRPr="00706FDF">
        <w:rPr>
          <w:iCs/>
          <w:color w:val="000000"/>
        </w:rPr>
        <w:t>Award recipients are responsible for managing the day-to-day operations of the grant/cooperative agreements and sub-award supported activities to assure compliance with applicable Federal requirements</w:t>
      </w:r>
      <w:r w:rsidR="00FB66A6" w:rsidRPr="00706FDF">
        <w:rPr>
          <w:iCs/>
          <w:color w:val="000000"/>
        </w:rPr>
        <w:t xml:space="preserve"> and regulations</w:t>
      </w:r>
      <w:r w:rsidRPr="00706FDF">
        <w:rPr>
          <w:iCs/>
          <w:color w:val="000000"/>
        </w:rPr>
        <w:t xml:space="preserve"> and </w:t>
      </w:r>
      <w:r w:rsidR="00FB66A6" w:rsidRPr="00706FDF">
        <w:rPr>
          <w:iCs/>
          <w:color w:val="000000"/>
        </w:rPr>
        <w:t xml:space="preserve">to ensure that </w:t>
      </w:r>
      <w:r w:rsidRPr="00706FDF">
        <w:rPr>
          <w:iCs/>
          <w:color w:val="000000"/>
        </w:rPr>
        <w:t xml:space="preserve">performance goals are being achieved.  </w:t>
      </w:r>
    </w:p>
    <w:p w14:paraId="3D49DD91" w14:textId="77777777" w:rsidR="0001503F" w:rsidRPr="00706FDF" w:rsidRDefault="0001503F" w:rsidP="00F511CD">
      <w:pPr>
        <w:rPr>
          <w:iCs/>
          <w:color w:val="000000"/>
        </w:rPr>
      </w:pPr>
    </w:p>
    <w:p w14:paraId="0EF1BB5F" w14:textId="77777777" w:rsidR="0001503F" w:rsidRPr="00706FDF" w:rsidRDefault="0001503F" w:rsidP="0001503F">
      <w:pPr>
        <w:rPr>
          <w:b/>
          <w:bCs/>
          <w:i/>
          <w:color w:val="000000"/>
          <w:u w:val="single"/>
        </w:rPr>
      </w:pPr>
      <w:r w:rsidRPr="00706FDF">
        <w:rPr>
          <w:b/>
          <w:bCs/>
          <w:i/>
          <w:color w:val="000000"/>
          <w:u w:val="single"/>
        </w:rPr>
        <w:t>Recipient Responsibilities Regarding Subrecipients and Contractors</w:t>
      </w:r>
    </w:p>
    <w:p w14:paraId="3BD7A733" w14:textId="77777777" w:rsidR="00BD7CEF" w:rsidRPr="00706FDF" w:rsidRDefault="00BD7CEF" w:rsidP="0001503F">
      <w:pPr>
        <w:rPr>
          <w:b/>
          <w:bCs/>
          <w:iCs/>
          <w:color w:val="000000"/>
        </w:rPr>
      </w:pPr>
    </w:p>
    <w:p w14:paraId="6AADF23E" w14:textId="77777777" w:rsidR="0001503F" w:rsidRPr="00706FDF" w:rsidRDefault="0001503F" w:rsidP="0001503F">
      <w:pPr>
        <w:rPr>
          <w:iCs/>
          <w:color w:val="000000"/>
        </w:rPr>
      </w:pPr>
      <w:r w:rsidRPr="00706FDF">
        <w:rPr>
          <w:iCs/>
          <w:color w:val="000000"/>
        </w:rPr>
        <w:t xml:space="preserve">Recipients who pass Federal funds to subrecipients and contractors must ensure that the entities </w:t>
      </w:r>
    </w:p>
    <w:p w14:paraId="2E332059" w14:textId="77777777" w:rsidR="0001503F" w:rsidRPr="00706FDF" w:rsidRDefault="0001503F" w:rsidP="0001503F">
      <w:pPr>
        <w:rPr>
          <w:iCs/>
          <w:color w:val="000000"/>
        </w:rPr>
      </w:pPr>
      <w:r w:rsidRPr="00706FDF">
        <w:rPr>
          <w:iCs/>
          <w:color w:val="000000"/>
        </w:rPr>
        <w:t xml:space="preserve">understand and comply with the applicable award statutes, regulations, and agency </w:t>
      </w:r>
    </w:p>
    <w:p w14:paraId="7A6CB86A" w14:textId="77777777" w:rsidR="0001503F" w:rsidRPr="00706FDF" w:rsidRDefault="0001503F" w:rsidP="0001503F">
      <w:pPr>
        <w:rPr>
          <w:iCs/>
          <w:color w:val="000000"/>
        </w:rPr>
      </w:pPr>
      <w:r w:rsidRPr="00706FDF">
        <w:rPr>
          <w:iCs/>
          <w:color w:val="000000"/>
        </w:rPr>
        <w:t xml:space="preserve">requirements. Recipients should carefully review their official award documents for any </w:t>
      </w:r>
    </w:p>
    <w:p w14:paraId="37EBC2A7" w14:textId="77777777" w:rsidR="0001503F" w:rsidRPr="00706FDF" w:rsidRDefault="0001503F" w:rsidP="0001503F">
      <w:pPr>
        <w:rPr>
          <w:iCs/>
          <w:color w:val="000000"/>
        </w:rPr>
      </w:pPr>
      <w:r w:rsidRPr="00706FDF">
        <w:rPr>
          <w:iCs/>
          <w:color w:val="000000"/>
        </w:rPr>
        <w:t xml:space="preserve">additional administrative and programmatic requirements. See also, 2 CFR § 200.332 </w:t>
      </w:r>
    </w:p>
    <w:p w14:paraId="7076091C" w14:textId="64D7BFC6" w:rsidR="004E15B7" w:rsidRPr="00706FDF" w:rsidRDefault="0001503F" w:rsidP="0001503F">
      <w:pPr>
        <w:rPr>
          <w:iCs/>
          <w:color w:val="000000"/>
        </w:rPr>
      </w:pPr>
      <w:r w:rsidRPr="00706FDF">
        <w:rPr>
          <w:iCs/>
          <w:color w:val="000000"/>
        </w:rPr>
        <w:t>“Requirements for pass-through entities.”</w:t>
      </w:r>
    </w:p>
    <w:p w14:paraId="41D16305" w14:textId="77777777" w:rsidR="00F511CD" w:rsidRPr="00706FDF" w:rsidRDefault="00F511CD" w:rsidP="00F511CD">
      <w:pPr>
        <w:rPr>
          <w:iCs/>
          <w:color w:val="000000"/>
        </w:rPr>
      </w:pPr>
    </w:p>
    <w:p w14:paraId="1C49B4AF" w14:textId="1B0711BA" w:rsidR="00BE4849" w:rsidRPr="00706FDF" w:rsidRDefault="00BE4849" w:rsidP="00BE4849">
      <w:pPr>
        <w:rPr>
          <w:b/>
          <w:bCs/>
          <w:i/>
          <w:iCs/>
          <w:u w:val="single"/>
        </w:rPr>
      </w:pPr>
      <w:r w:rsidRPr="00706FDF">
        <w:rPr>
          <w:b/>
          <w:bCs/>
          <w:i/>
          <w:iCs/>
          <w:u w:val="single"/>
        </w:rPr>
        <w:t>Reporting</w:t>
      </w:r>
    </w:p>
    <w:p w14:paraId="52A56475" w14:textId="77777777" w:rsidR="00BE4849" w:rsidRPr="00706FDF" w:rsidRDefault="00BE4849" w:rsidP="00BE4849">
      <w:pPr>
        <w:rPr>
          <w:b/>
          <w:bCs/>
          <w:i/>
          <w:iCs/>
          <w:u w:val="single"/>
        </w:rPr>
      </w:pPr>
    </w:p>
    <w:p w14:paraId="2E0BAFE7" w14:textId="77777777" w:rsidR="00BE4849" w:rsidRPr="00706FDF" w:rsidRDefault="00BE4849" w:rsidP="00BE4849">
      <w:r w:rsidRPr="00706FDF">
        <w:t>The recipient’s Notice of Award will detail all reporting requirements, including frequency, due dates, and instructions for requesting extensions. In general, but not limited to, recipients must:</w:t>
      </w:r>
    </w:p>
    <w:p w14:paraId="1167EAC4" w14:textId="77777777" w:rsidR="00BE4849" w:rsidRPr="00706FDF" w:rsidRDefault="00BE4849" w:rsidP="00BE4849"/>
    <w:p w14:paraId="5AA61D5F" w14:textId="77777777" w:rsidR="00BE4849" w:rsidRPr="00706FDF" w:rsidRDefault="00BE4849" w:rsidP="00BE4849">
      <w:pPr>
        <w:numPr>
          <w:ilvl w:val="0"/>
          <w:numId w:val="15"/>
        </w:numPr>
      </w:pPr>
      <w:r w:rsidRPr="00706FDF">
        <w:t>Submit Federal Financial reports and Program Performance reports.</w:t>
      </w:r>
    </w:p>
    <w:p w14:paraId="31C199E2" w14:textId="77777777" w:rsidR="00BE4849" w:rsidRPr="00706FDF" w:rsidRDefault="00BE4849" w:rsidP="00BE4849">
      <w:pPr>
        <w:numPr>
          <w:ilvl w:val="0"/>
          <w:numId w:val="15"/>
        </w:numPr>
      </w:pPr>
      <w:r w:rsidRPr="00706FDF">
        <w:t>Use the </w:t>
      </w:r>
      <w:hyperlink r:id="rId14" w:history="1">
        <w:r w:rsidRPr="00706FDF">
          <w:rPr>
            <w:rStyle w:val="Hyperlink"/>
          </w:rPr>
          <w:t>Federal Financial Report (SF-425) form</w:t>
        </w:r>
      </w:hyperlink>
      <w:r w:rsidRPr="00706FDF">
        <w:t> for financial reporting,</w:t>
      </w:r>
    </w:p>
    <w:p w14:paraId="6B393ACE" w14:textId="77777777" w:rsidR="00BE4849" w:rsidRPr="00706FDF" w:rsidRDefault="00BE4849" w:rsidP="00BE4849">
      <w:pPr>
        <w:numPr>
          <w:ilvl w:val="0"/>
          <w:numId w:val="15"/>
        </w:numPr>
      </w:pPr>
      <w:r w:rsidRPr="00706FDF">
        <w:t>Monitor award activities and report on program performance per </w:t>
      </w:r>
      <w:hyperlink r:id="rId15" w:history="1">
        <w:r w:rsidRPr="00706FDF">
          <w:rPr>
            <w:rStyle w:val="Hyperlink"/>
          </w:rPr>
          <w:t>2 CFR 200.329</w:t>
        </w:r>
      </w:hyperlink>
      <w:r w:rsidRPr="00706FDF">
        <w:t>,</w:t>
      </w:r>
    </w:p>
    <w:p w14:paraId="0D91EA86" w14:textId="77777777" w:rsidR="00BE4849" w:rsidRPr="00706FDF" w:rsidRDefault="00BE4849" w:rsidP="00BE4849">
      <w:pPr>
        <w:numPr>
          <w:ilvl w:val="0"/>
          <w:numId w:val="15"/>
        </w:numPr>
      </w:pPr>
      <w:r w:rsidRPr="00706FDF">
        <w:t>Promptly notify the awarding program in writing of any issues, delays, or conditions impairing award objectives per </w:t>
      </w:r>
      <w:hyperlink r:id="rId16" w:history="1">
        <w:r w:rsidRPr="00706FDF">
          <w:rPr>
            <w:rStyle w:val="Hyperlink"/>
          </w:rPr>
          <w:t>2 CFR 200.329(e)</w:t>
        </w:r>
      </w:hyperlink>
      <w:r w:rsidRPr="00706FDF">
        <w:t>,</w:t>
      </w:r>
    </w:p>
    <w:p w14:paraId="31DEC98F" w14:textId="77777777" w:rsidR="00BE4849" w:rsidRPr="00706FDF" w:rsidRDefault="00BE4849" w:rsidP="00BE4849">
      <w:pPr>
        <w:numPr>
          <w:ilvl w:val="0"/>
          <w:numId w:val="15"/>
        </w:numPr>
      </w:pPr>
      <w:r w:rsidRPr="00706FDF">
        <w:t>Disclose any conflicts of interest related to their award that arise during the award period per </w:t>
      </w:r>
      <w:hyperlink r:id="rId17" w:history="1">
        <w:r w:rsidRPr="00706FDF">
          <w:rPr>
            <w:rStyle w:val="Hyperlink"/>
          </w:rPr>
          <w:t>2 CFR 1402.112</w:t>
        </w:r>
      </w:hyperlink>
      <w:r w:rsidRPr="00706FDF">
        <w:t>,</w:t>
      </w:r>
    </w:p>
    <w:p w14:paraId="4AE7333D" w14:textId="77777777" w:rsidR="00BE4849" w:rsidRPr="00706FDF" w:rsidRDefault="00BE4849" w:rsidP="00BE4849">
      <w:pPr>
        <w:numPr>
          <w:ilvl w:val="0"/>
          <w:numId w:val="15"/>
        </w:numPr>
      </w:pPr>
      <w:r w:rsidRPr="00706FDF">
        <w:t>Report on the status of real property acquired under the award in which the Federal government retains an interest per </w:t>
      </w:r>
      <w:hyperlink r:id="rId18" w:history="1">
        <w:r w:rsidRPr="00706FDF">
          <w:rPr>
            <w:rStyle w:val="Hyperlink"/>
          </w:rPr>
          <w:t>2 CFR 200.330</w:t>
        </w:r>
      </w:hyperlink>
      <w:r w:rsidRPr="00706FDF">
        <w:t>, and</w:t>
      </w:r>
    </w:p>
    <w:p w14:paraId="22A57F28" w14:textId="77777777" w:rsidR="00BE4849" w:rsidRPr="00706FDF" w:rsidRDefault="00BE4849" w:rsidP="00BE4849">
      <w:pPr>
        <w:numPr>
          <w:ilvl w:val="0"/>
          <w:numId w:val="15"/>
        </w:numPr>
      </w:pPr>
      <w:r w:rsidRPr="00706FDF">
        <w:t>Report all violations of Federal criminal law involving fraud, bribery, or gratuity violations potentially affecting the Federal award per </w:t>
      </w:r>
      <w:hyperlink r:id="rId19" w:history="1">
        <w:r w:rsidRPr="00706FDF">
          <w:rPr>
            <w:rStyle w:val="Hyperlink"/>
          </w:rPr>
          <w:t>2 CFR 200.113</w:t>
        </w:r>
      </w:hyperlink>
      <w:r w:rsidRPr="00706FDF">
        <w:t>.</w:t>
      </w:r>
    </w:p>
    <w:p w14:paraId="420BECC2" w14:textId="77777777" w:rsidR="00BE4849" w:rsidRPr="00706FDF" w:rsidRDefault="00BE4849" w:rsidP="00BE4849">
      <w:pPr>
        <w:numPr>
          <w:ilvl w:val="0"/>
          <w:numId w:val="15"/>
        </w:numPr>
      </w:pPr>
      <w:r w:rsidRPr="00706FDF">
        <w:t>Report any matters related to recipient integrity and performance to SAM.gov per </w:t>
      </w:r>
      <w:hyperlink r:id="rId20" w:anchor="Appendix-XII-to-Part-200" w:history="1">
        <w:r w:rsidRPr="00706FDF">
          <w:rPr>
            <w:rStyle w:val="Hyperlink"/>
          </w:rPr>
          <w:t>Appendix XII to 2 CFR 200</w:t>
        </w:r>
      </w:hyperlink>
      <w:r w:rsidRPr="00706FDF">
        <w:t>.</w:t>
      </w:r>
    </w:p>
    <w:p w14:paraId="5E86B667" w14:textId="77777777" w:rsidR="00BE4849" w:rsidRPr="00706FDF" w:rsidRDefault="00BE4849" w:rsidP="00BE4849">
      <w:pPr>
        <w:numPr>
          <w:ilvl w:val="0"/>
          <w:numId w:val="15"/>
        </w:numPr>
      </w:pPr>
      <w:r w:rsidRPr="00706FDF">
        <w:t>If the Federal share of the award is more than $100,000 and the recipient makes or agrees to make any payment using non-appropriated funds for lobbying in connection to the award, disclose those activities using the Disclosure of Lobbying (SF-LLL) form per </w:t>
      </w:r>
      <w:r w:rsidRPr="00706FDF">
        <w:br/>
      </w:r>
      <w:hyperlink r:id="rId21" w:history="1">
        <w:r w:rsidRPr="00706FDF">
          <w:rPr>
            <w:rStyle w:val="Hyperlink"/>
          </w:rPr>
          <w:t>43 CFR 18.100</w:t>
        </w:r>
      </w:hyperlink>
      <w:r w:rsidRPr="00706FDF">
        <w:t>.</w:t>
      </w:r>
    </w:p>
    <w:p w14:paraId="506A624B" w14:textId="4F096727" w:rsidR="00BE4849" w:rsidRPr="00706FDF" w:rsidRDefault="00736116" w:rsidP="00F511CD">
      <w:pPr>
        <w:numPr>
          <w:ilvl w:val="0"/>
          <w:numId w:val="15"/>
        </w:numPr>
        <w:rPr>
          <w:b/>
          <w:bCs/>
          <w:i/>
          <w:color w:val="000000"/>
          <w:u w:val="single"/>
        </w:rPr>
      </w:pPr>
      <w:r w:rsidRPr="00706FDF">
        <w:t>Federal Funding Accountability and Transparency Act of 2006 (FFATA) and 2 CFR 170 require certain recipients to report information on executive compensation, and information on all sub‑awards, subcontracts, and consortiums equal to or over $30,000 to SAM.gov.</w:t>
      </w:r>
    </w:p>
    <w:p w14:paraId="0E0CFA49" w14:textId="77777777" w:rsidR="00736116" w:rsidRPr="00706FDF" w:rsidRDefault="00736116" w:rsidP="00736116">
      <w:pPr>
        <w:ind w:left="720"/>
        <w:rPr>
          <w:b/>
          <w:bCs/>
          <w:i/>
          <w:color w:val="000000"/>
          <w:u w:val="single"/>
        </w:rPr>
      </w:pPr>
    </w:p>
    <w:p w14:paraId="18D097C7" w14:textId="6BFC7D93" w:rsidR="00F511CD" w:rsidRPr="00706FDF" w:rsidRDefault="00F511CD" w:rsidP="00F511CD">
      <w:pPr>
        <w:rPr>
          <w:b/>
          <w:bCs/>
          <w:i/>
          <w:color w:val="000000"/>
          <w:u w:val="single"/>
        </w:rPr>
      </w:pPr>
      <w:r w:rsidRPr="00706FDF">
        <w:rPr>
          <w:b/>
          <w:bCs/>
          <w:i/>
          <w:color w:val="000000"/>
          <w:u w:val="single"/>
        </w:rPr>
        <w:t>Progress Reports</w:t>
      </w:r>
    </w:p>
    <w:p w14:paraId="155B626C" w14:textId="77777777" w:rsidR="00F511CD" w:rsidRPr="00706FDF" w:rsidRDefault="00F511CD" w:rsidP="00F511CD">
      <w:pPr>
        <w:rPr>
          <w:iCs/>
          <w:color w:val="000000"/>
        </w:rPr>
      </w:pPr>
    </w:p>
    <w:p w14:paraId="0501B93B" w14:textId="77777777" w:rsidR="00347A35" w:rsidRPr="00706FDF" w:rsidRDefault="00347A35" w:rsidP="00AE3356">
      <w:pPr>
        <w:ind w:left="810" w:hanging="450"/>
      </w:pPr>
      <w:r w:rsidRPr="00706FDF">
        <w:t>a)    The recipient must submit annual progress reports electronically through GrantSolutions (</w:t>
      </w:r>
      <w:hyperlink r:id="rId22" w:history="1">
        <w:r w:rsidRPr="00706FDF">
          <w:rPr>
            <w:rStyle w:val="Hyperlink"/>
            <w:rFonts w:eastAsia="Times"/>
          </w:rPr>
          <w:t>https://home.grantsolutions.gov/home/</w:t>
        </w:r>
      </w:hyperlink>
      <w:r w:rsidRPr="00706FDF">
        <w:t xml:space="preserve">) within 90 calendar days after the agreement </w:t>
      </w:r>
      <w:r w:rsidRPr="00706FDF">
        <w:lastRenderedPageBreak/>
        <w:t>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706FDF" w:rsidRDefault="00347A35" w:rsidP="00E175E5">
      <w:pPr>
        <w:ind w:left="810" w:hanging="450"/>
      </w:pPr>
    </w:p>
    <w:p w14:paraId="617F0785" w14:textId="77777777" w:rsidR="00347A35" w:rsidRPr="00706FDF" w:rsidRDefault="00347A35" w:rsidP="00E175E5">
      <w:pPr>
        <w:ind w:left="810" w:hanging="450"/>
      </w:pPr>
      <w:r w:rsidRPr="00706FDF">
        <w:t xml:space="preserve">b)    The progress reports </w:t>
      </w:r>
      <w:proofErr w:type="gramStart"/>
      <w:r w:rsidRPr="00706FDF">
        <w:t>shall</w:t>
      </w:r>
      <w:proofErr w:type="gramEnd"/>
      <w:r w:rsidRPr="00706FDF">
        <w:t xml:space="preserve"> include the following information:</w:t>
      </w:r>
    </w:p>
    <w:p w14:paraId="61505BB2" w14:textId="77777777" w:rsidR="00347A35" w:rsidRPr="00706FDF" w:rsidRDefault="00347A35" w:rsidP="00E175E5">
      <w:pPr>
        <w:ind w:left="450" w:hanging="90"/>
      </w:pPr>
    </w:p>
    <w:p w14:paraId="62DAA875" w14:textId="77777777" w:rsidR="00347A35" w:rsidRPr="00706FDF" w:rsidRDefault="00347A35" w:rsidP="00AE3356">
      <w:pPr>
        <w:pStyle w:val="ListParagraph"/>
        <w:numPr>
          <w:ilvl w:val="0"/>
          <w:numId w:val="12"/>
        </w:numPr>
        <w:ind w:left="1440" w:hanging="450"/>
      </w:pPr>
      <w:r w:rsidRPr="00706FDF">
        <w:t>A comparison of actual accomplishments to the objectives of the agreement established for the budget period and overall progress in response to the performance metrics.</w:t>
      </w:r>
    </w:p>
    <w:p w14:paraId="797D86D0" w14:textId="77777777" w:rsidR="00347A35" w:rsidRPr="00706FDF" w:rsidRDefault="00347A35" w:rsidP="00E175E5">
      <w:pPr>
        <w:pStyle w:val="ListParagraph"/>
        <w:ind w:left="1440" w:hanging="450"/>
      </w:pPr>
    </w:p>
    <w:p w14:paraId="5FA9D27F" w14:textId="77777777" w:rsidR="00347A35" w:rsidRPr="00706FDF" w:rsidRDefault="00347A35" w:rsidP="00E175E5">
      <w:pPr>
        <w:pStyle w:val="ListParagraph"/>
        <w:numPr>
          <w:ilvl w:val="0"/>
          <w:numId w:val="12"/>
        </w:numPr>
        <w:ind w:left="1440" w:hanging="450"/>
      </w:pPr>
      <w:r w:rsidRPr="00706FDF">
        <w:t>The reasons why established goals were not met, if appropriate.</w:t>
      </w:r>
    </w:p>
    <w:p w14:paraId="10FD3293" w14:textId="77777777" w:rsidR="00347A35" w:rsidRPr="00706FDF" w:rsidRDefault="00347A35" w:rsidP="00E175E5">
      <w:pPr>
        <w:pStyle w:val="ListParagraph"/>
        <w:ind w:left="1440" w:hanging="450"/>
      </w:pPr>
    </w:p>
    <w:p w14:paraId="5C89DC1C" w14:textId="77777777" w:rsidR="00347A35" w:rsidRPr="00706FDF" w:rsidRDefault="00347A35" w:rsidP="00E175E5">
      <w:pPr>
        <w:pStyle w:val="ListParagraph"/>
        <w:numPr>
          <w:ilvl w:val="0"/>
          <w:numId w:val="12"/>
        </w:numPr>
        <w:ind w:left="1440" w:hanging="450"/>
      </w:pPr>
      <w:r w:rsidRPr="00706FDF">
        <w:t>Additional pertinent information including, when appropriate, analysis and explanation of cost overruns or high unit costs.</w:t>
      </w:r>
    </w:p>
    <w:p w14:paraId="2FCE0C8B" w14:textId="77777777" w:rsidR="00347A35" w:rsidRPr="00706FDF" w:rsidRDefault="00347A35" w:rsidP="00E175E5">
      <w:pPr>
        <w:pStyle w:val="ListParagraph"/>
        <w:ind w:left="1440" w:hanging="450"/>
      </w:pPr>
    </w:p>
    <w:p w14:paraId="0EC3F954" w14:textId="77777777" w:rsidR="00347A35" w:rsidRPr="00706FDF" w:rsidRDefault="00347A35" w:rsidP="00E175E5">
      <w:pPr>
        <w:pStyle w:val="ListParagraph"/>
        <w:numPr>
          <w:ilvl w:val="0"/>
          <w:numId w:val="12"/>
        </w:numPr>
        <w:ind w:left="1440" w:hanging="450"/>
      </w:pPr>
      <w:r w:rsidRPr="00706FDF">
        <w:t xml:space="preserve">An outline of anticipated activities and adjustments to the program during the next budget period. </w:t>
      </w:r>
    </w:p>
    <w:p w14:paraId="0F40D446" w14:textId="77777777" w:rsidR="00347A35" w:rsidRPr="00706FDF" w:rsidRDefault="00347A35" w:rsidP="00E175E5">
      <w:pPr>
        <w:ind w:left="450" w:hanging="90"/>
      </w:pPr>
    </w:p>
    <w:p w14:paraId="451C4337" w14:textId="77777777" w:rsidR="00347A35" w:rsidRPr="00706FDF" w:rsidRDefault="00347A35" w:rsidP="00AE3356">
      <w:pPr>
        <w:ind w:left="810" w:hanging="450"/>
      </w:pPr>
      <w:r w:rsidRPr="00706FDF">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706FDF" w:rsidRDefault="00347A35" w:rsidP="00E175E5">
      <w:pPr>
        <w:ind w:left="540" w:hanging="90"/>
      </w:pPr>
    </w:p>
    <w:p w14:paraId="33AA6026" w14:textId="77777777" w:rsidR="00347A35" w:rsidRPr="00706FDF" w:rsidRDefault="00347A35" w:rsidP="00AE3356">
      <w:pPr>
        <w:pStyle w:val="ListParagraph"/>
        <w:numPr>
          <w:ilvl w:val="0"/>
          <w:numId w:val="13"/>
        </w:numPr>
        <w:ind w:left="1440" w:hanging="450"/>
      </w:pPr>
      <w:r w:rsidRPr="00706FDF">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706FDF" w:rsidRDefault="00347A35" w:rsidP="00E175E5">
      <w:pPr>
        <w:pStyle w:val="ListParagraph"/>
        <w:ind w:left="1440" w:hanging="450"/>
      </w:pPr>
    </w:p>
    <w:p w14:paraId="28A58796" w14:textId="39ACC33E" w:rsidR="00347A35" w:rsidRPr="00706FDF" w:rsidRDefault="00347A35" w:rsidP="00C15D2B">
      <w:pPr>
        <w:pStyle w:val="ListParagraph"/>
        <w:numPr>
          <w:ilvl w:val="0"/>
          <w:numId w:val="13"/>
        </w:numPr>
      </w:pPr>
      <w:r w:rsidRPr="00706FDF">
        <w:t>Favorable developments which enable meeting time schedules and objectives sooner or at less cost than anticipated or producing more or different beneficial results than originally planned.</w:t>
      </w:r>
    </w:p>
    <w:p w14:paraId="1E0E8644" w14:textId="77777777" w:rsidR="00C15D2B" w:rsidRPr="00706FDF" w:rsidRDefault="00C15D2B" w:rsidP="00C15D2B">
      <w:pPr>
        <w:pStyle w:val="ListParagraph"/>
      </w:pPr>
    </w:p>
    <w:p w14:paraId="754A8E81" w14:textId="77777777" w:rsidR="00F511CD" w:rsidRPr="00706FDF" w:rsidRDefault="00F511CD" w:rsidP="00F511CD">
      <w:pPr>
        <w:rPr>
          <w:b/>
          <w:bCs/>
          <w:i/>
          <w:color w:val="000000"/>
          <w:u w:val="single"/>
        </w:rPr>
      </w:pPr>
      <w:r w:rsidRPr="00706FDF">
        <w:rPr>
          <w:b/>
          <w:bCs/>
          <w:i/>
          <w:color w:val="000000"/>
          <w:u w:val="single"/>
        </w:rPr>
        <w:t>Final Technical Report</w:t>
      </w:r>
    </w:p>
    <w:p w14:paraId="4849EF30" w14:textId="77777777" w:rsidR="00F511CD" w:rsidRPr="00706FDF" w:rsidRDefault="00F511CD" w:rsidP="00F511CD">
      <w:pPr>
        <w:rPr>
          <w:iCs/>
          <w:color w:val="000000"/>
        </w:rPr>
      </w:pPr>
    </w:p>
    <w:p w14:paraId="47B31360" w14:textId="59031E3E" w:rsidR="00C536C2" w:rsidRPr="00706FDF" w:rsidRDefault="00C536C2" w:rsidP="00E175E5">
      <w:pPr>
        <w:pStyle w:val="ListParagraph"/>
        <w:numPr>
          <w:ilvl w:val="0"/>
          <w:numId w:val="6"/>
        </w:numPr>
        <w:tabs>
          <w:tab w:val="left" w:pos="810"/>
          <w:tab w:val="left" w:pos="900"/>
          <w:tab w:val="left" w:pos="2430"/>
          <w:tab w:val="left" w:pos="2700"/>
        </w:tabs>
      </w:pPr>
      <w:r w:rsidRPr="00706FDF">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706FDF" w:rsidRDefault="00C536C2" w:rsidP="00E175E5">
      <w:pPr>
        <w:pStyle w:val="ListParagraph"/>
        <w:tabs>
          <w:tab w:val="left" w:pos="810"/>
          <w:tab w:val="left" w:pos="900"/>
          <w:tab w:val="left" w:pos="2430"/>
          <w:tab w:val="left" w:pos="2700"/>
        </w:tabs>
        <w:ind w:hanging="360"/>
      </w:pPr>
    </w:p>
    <w:p w14:paraId="2D67CBB7" w14:textId="0BC34D74" w:rsidR="00C536C2" w:rsidRPr="00706FDF" w:rsidRDefault="00C536C2" w:rsidP="00E175E5">
      <w:pPr>
        <w:pStyle w:val="ListParagraph"/>
        <w:numPr>
          <w:ilvl w:val="0"/>
          <w:numId w:val="6"/>
        </w:numPr>
        <w:tabs>
          <w:tab w:val="left" w:pos="810"/>
          <w:tab w:val="left" w:pos="900"/>
          <w:tab w:val="left" w:pos="2430"/>
          <w:tab w:val="left" w:pos="2700"/>
        </w:tabs>
      </w:pPr>
      <w:r w:rsidRPr="00706FDF">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706FDF">
        <w:t>documents</w:t>
      </w:r>
      <w:proofErr w:type="gramEnd"/>
      <w:r w:rsidRPr="00706FDF">
        <w:t xml:space="preserve"> and </w:t>
      </w:r>
      <w:proofErr w:type="gramStart"/>
      <w:r w:rsidRPr="00706FDF">
        <w:t>summarizes</w:t>
      </w:r>
      <w:proofErr w:type="gramEnd"/>
      <w:r w:rsidRPr="00706FDF">
        <w:t xml:space="preserve"> the results of the entire agreement. The final report shall include tables, graphs, diagrams, sketches, etc., as required to explain the results achieved under the agreement. The report </w:t>
      </w:r>
      <w:proofErr w:type="gramStart"/>
      <w:r w:rsidRPr="00706FDF">
        <w:t>shall</w:t>
      </w:r>
      <w:proofErr w:type="gramEnd"/>
      <w:r w:rsidRPr="00706FDF">
        <w:t xml:space="preserve"> also include recommendations and conclusions based upon both the experience and the results obtained.</w:t>
      </w:r>
    </w:p>
    <w:p w14:paraId="44331E56" w14:textId="77777777" w:rsidR="00F511CD" w:rsidRPr="00706FDF" w:rsidRDefault="00F511CD" w:rsidP="00F511CD">
      <w:pPr>
        <w:rPr>
          <w:b/>
          <w:bCs/>
          <w:i/>
          <w:color w:val="000000"/>
          <w:u w:val="single"/>
        </w:rPr>
      </w:pPr>
      <w:r w:rsidRPr="00706FDF">
        <w:rPr>
          <w:b/>
          <w:bCs/>
          <w:i/>
          <w:color w:val="000000"/>
          <w:u w:val="single"/>
        </w:rPr>
        <w:lastRenderedPageBreak/>
        <w:t>Annual Financial Reports</w:t>
      </w:r>
    </w:p>
    <w:p w14:paraId="781F9B36" w14:textId="77777777" w:rsidR="00F511CD" w:rsidRPr="00706FDF" w:rsidRDefault="00F511CD" w:rsidP="00F511CD">
      <w:pPr>
        <w:rPr>
          <w:iCs/>
          <w:color w:val="000000"/>
        </w:rPr>
      </w:pPr>
    </w:p>
    <w:p w14:paraId="4ACB60ED" w14:textId="77777777" w:rsidR="00AE3356" w:rsidRPr="00706FDF" w:rsidRDefault="00AE3356" w:rsidP="00AE3356">
      <w:pPr>
        <w:ind w:left="720" w:hanging="360"/>
      </w:pPr>
      <w:r w:rsidRPr="00706FDF">
        <w:t>a)</w:t>
      </w:r>
      <w:r w:rsidRPr="00706FDF">
        <w:tab/>
      </w:r>
      <w:bookmarkStart w:id="0" w:name="_Hlk166159436"/>
      <w:r w:rsidRPr="00706FDF">
        <w:t xml:space="preserve">The Recipient must submit an annual SF 425, Federal Financial Report, for each individual USGS award.  The SF 425 is available at </w:t>
      </w:r>
      <w:hyperlink r:id="rId23" w:tgtFrame="_blank" w:history="1">
        <w:r w:rsidRPr="00706FDF">
          <w:rPr>
            <w:rStyle w:val="Hyperlink"/>
            <w:rFonts w:eastAsia="Times"/>
            <w:i/>
            <w:iCs/>
            <w:bdr w:val="none" w:sz="0" w:space="0" w:color="auto" w:frame="1"/>
            <w:shd w:val="clear" w:color="auto" w:fill="FFFFFF"/>
          </w:rPr>
          <w:t>grants.gov/forms/forms-repository/</w:t>
        </w:r>
        <w:proofErr w:type="spellStart"/>
        <w:r w:rsidRPr="00706FDF">
          <w:rPr>
            <w:rStyle w:val="Hyperlink"/>
            <w:rFonts w:eastAsia="Times"/>
            <w:i/>
            <w:iCs/>
            <w:bdr w:val="none" w:sz="0" w:space="0" w:color="auto" w:frame="1"/>
            <w:shd w:val="clear" w:color="auto" w:fill="FFFFFF"/>
          </w:rPr>
          <w:t>post-award</w:t>
        </w:r>
        <w:proofErr w:type="spellEnd"/>
        <w:r w:rsidRPr="00706FDF">
          <w:rPr>
            <w:rStyle w:val="Hyperlink"/>
            <w:rFonts w:eastAsia="Times"/>
            <w:i/>
            <w:iCs/>
            <w:bdr w:val="none" w:sz="0" w:space="0" w:color="auto" w:frame="1"/>
            <w:shd w:val="clear" w:color="auto" w:fill="FFFFFF"/>
          </w:rPr>
          <w:t>-reporting-forms</w:t>
        </w:r>
      </w:hyperlink>
      <w:r w:rsidRPr="00706FDF">
        <w:rPr>
          <w:i/>
        </w:rPr>
        <w:t xml:space="preserve">. </w:t>
      </w:r>
      <w:proofErr w:type="gramStart"/>
      <w:r w:rsidRPr="00706FDF">
        <w:rPr>
          <w:iCs/>
        </w:rPr>
        <w:t xml:space="preserve">The </w:t>
      </w:r>
      <w:r w:rsidRPr="00706FDF">
        <w:t>SF</w:t>
      </w:r>
      <w:proofErr w:type="gramEnd"/>
      <w:r w:rsidRPr="00706FDF">
        <w:t xml:space="preserve"> 425 will be due within 90 </w:t>
      </w:r>
      <w:bookmarkStart w:id="1" w:name="_Hlk164144894"/>
      <w:r w:rsidRPr="00706FDF">
        <w:t xml:space="preserve">days following the end of the </w:t>
      </w:r>
      <w:r w:rsidRPr="00706FDF">
        <w:rPr>
          <w:shd w:val="clear" w:color="auto" w:fill="FFFFFF"/>
        </w:rPr>
        <w:t>annual period or within 90 days following the end of each annual period coinciding with the award start date</w:t>
      </w:r>
      <w:r w:rsidRPr="00706FDF">
        <w:rPr>
          <w:i/>
          <w:iCs/>
          <w:shd w:val="clear" w:color="auto" w:fill="FFFFFF"/>
        </w:rPr>
        <w:t>.</w:t>
      </w:r>
      <w:r w:rsidRPr="00706FDF">
        <w:t xml:space="preserve"> </w:t>
      </w:r>
      <w:bookmarkEnd w:id="0"/>
      <w:bookmarkEnd w:id="1"/>
      <w:r w:rsidRPr="00706FDF">
        <w:br/>
      </w:r>
    </w:p>
    <w:p w14:paraId="77522EB9" w14:textId="77777777" w:rsidR="00AE3356" w:rsidRPr="00706FDF" w:rsidRDefault="00AE3356" w:rsidP="005A492C">
      <w:pPr>
        <w:tabs>
          <w:tab w:val="left" w:pos="432"/>
          <w:tab w:val="left" w:pos="864"/>
          <w:tab w:val="left" w:pos="1296"/>
        </w:tabs>
        <w:ind w:left="720" w:hanging="360"/>
      </w:pPr>
      <w:r w:rsidRPr="00706FDF">
        <w:t>b)</w:t>
      </w:r>
      <w:r w:rsidRPr="00706FDF">
        <w:tab/>
        <w:t>The SF 425 must be submitted electronically through GrantSolutions (</w:t>
      </w:r>
      <w:hyperlink r:id="rId24" w:history="1">
        <w:r w:rsidRPr="00706FDF">
          <w:rPr>
            <w:rStyle w:val="Hyperlink"/>
            <w:rFonts w:eastAsia="Times"/>
          </w:rPr>
          <w:t>https://home.grantsolutions.gov/home/</w:t>
        </w:r>
      </w:hyperlink>
      <w:r w:rsidRPr="00706FDF">
        <w:rPr>
          <w:i/>
          <w:iCs/>
        </w:rPr>
        <w:t>)</w:t>
      </w:r>
      <w:r w:rsidRPr="00706FDF">
        <w:t xml:space="preserve">.  </w:t>
      </w:r>
      <w:bookmarkStart w:id="2" w:name="_Hlk166159475"/>
      <w:r w:rsidRPr="00706FDF">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706FDF">
        <w:t>.</w:t>
      </w:r>
    </w:p>
    <w:p w14:paraId="3B50A45D" w14:textId="77777777" w:rsidR="00F511CD" w:rsidRPr="00706FDF" w:rsidRDefault="00F511CD" w:rsidP="00F511CD">
      <w:pPr>
        <w:rPr>
          <w:b/>
          <w:bCs/>
          <w:i/>
          <w:color w:val="000000"/>
          <w:u w:val="single"/>
        </w:rPr>
      </w:pPr>
      <w:r w:rsidRPr="00706FDF">
        <w:rPr>
          <w:b/>
          <w:bCs/>
          <w:i/>
          <w:color w:val="000000"/>
          <w:u w:val="single"/>
        </w:rPr>
        <w:t>Final Financial Report</w:t>
      </w:r>
    </w:p>
    <w:p w14:paraId="1FBE5CA7" w14:textId="77777777" w:rsidR="00F511CD" w:rsidRPr="00706FDF" w:rsidRDefault="00F511CD" w:rsidP="00F511CD">
      <w:pPr>
        <w:rPr>
          <w:iCs/>
          <w:color w:val="000000"/>
        </w:rPr>
      </w:pPr>
    </w:p>
    <w:p w14:paraId="36834D99" w14:textId="77777777" w:rsidR="005A492C" w:rsidRPr="00706FDF" w:rsidRDefault="005A492C" w:rsidP="00E175E5">
      <w:pPr>
        <w:spacing w:after="280"/>
        <w:ind w:left="720" w:hanging="360"/>
      </w:pPr>
      <w:r w:rsidRPr="00706FDF">
        <w:t>a)</w:t>
      </w:r>
      <w:r w:rsidRPr="00706FDF">
        <w:tab/>
        <w:t xml:space="preserve">The Recipient will liquidate all obligations incurred under the award and submit a final SF 425, Federal Financial Report in accordance with C.3.b. no later than 120 calendar days after the </w:t>
      </w:r>
      <w:proofErr w:type="gramStart"/>
      <w:r w:rsidRPr="00706FDF">
        <w:t>agreement</w:t>
      </w:r>
      <w:proofErr w:type="gramEnd"/>
      <w:r w:rsidRPr="00706FDF">
        <w:t xml:space="preserve"> completion date.</w:t>
      </w:r>
    </w:p>
    <w:p w14:paraId="6644A90B" w14:textId="77777777" w:rsidR="005A492C" w:rsidRPr="00706FDF" w:rsidRDefault="005A492C" w:rsidP="00E175E5">
      <w:pPr>
        <w:spacing w:after="280"/>
        <w:ind w:left="720" w:hanging="360"/>
      </w:pPr>
      <w:r w:rsidRPr="00706FDF">
        <w:t>b)</w:t>
      </w:r>
      <w:r w:rsidRPr="00706FDF">
        <w:tab/>
        <w:t xml:space="preserve">Recipient will promptly return any unexpended federal cash advances or will complete a final draw from ASAP to obtain any remaining amounts due. Once 120 days </w:t>
      </w:r>
      <w:proofErr w:type="gramStart"/>
      <w:r w:rsidRPr="00706FDF">
        <w:t>has</w:t>
      </w:r>
      <w:proofErr w:type="gramEnd"/>
      <w:r w:rsidRPr="00706FDF">
        <w:t xml:space="preserve"> passed since the agreement completion date, USGS shall unilaterally de-obligate federal funds as reflected in the final SF 425.</w:t>
      </w:r>
    </w:p>
    <w:p w14:paraId="7315E941" w14:textId="77777777" w:rsidR="005A492C" w:rsidRPr="00706FDF" w:rsidRDefault="005A492C" w:rsidP="00E175E5">
      <w:pPr>
        <w:spacing w:after="280"/>
        <w:ind w:left="720" w:hanging="360"/>
      </w:pPr>
      <w:r w:rsidRPr="00706FDF">
        <w:t>c)</w:t>
      </w:r>
      <w:r w:rsidRPr="00706FDF">
        <w:tab/>
        <w:t>Subsequent revision to the final SF 425 will be considered only as follows:</w:t>
      </w:r>
    </w:p>
    <w:p w14:paraId="2AA24FC9" w14:textId="77777777" w:rsidR="005A492C" w:rsidRPr="00706FDF" w:rsidRDefault="005A492C" w:rsidP="00E175E5">
      <w:pPr>
        <w:spacing w:after="280"/>
        <w:ind w:left="1440" w:hanging="540"/>
      </w:pPr>
      <w:r w:rsidRPr="00706FDF">
        <w:t>(</w:t>
      </w:r>
      <w:proofErr w:type="spellStart"/>
      <w:r w:rsidRPr="00706FDF">
        <w:t>i</w:t>
      </w:r>
      <w:proofErr w:type="spellEnd"/>
      <w:r w:rsidRPr="00706FDF">
        <w:t>.)</w:t>
      </w:r>
      <w:r w:rsidRPr="00706FDF">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706FDF">
        <w:t>since</w:t>
      </w:r>
      <w:proofErr w:type="gramEnd"/>
      <w:r w:rsidRPr="00706FDF">
        <w:t xml:space="preserve"> the original due date of the report.</w:t>
      </w:r>
    </w:p>
    <w:p w14:paraId="2FDB9E86" w14:textId="77777777" w:rsidR="005A492C" w:rsidRPr="00706FDF" w:rsidRDefault="005A492C" w:rsidP="00E175E5">
      <w:pPr>
        <w:spacing w:after="280"/>
        <w:ind w:left="1440" w:hanging="540"/>
      </w:pPr>
      <w:r w:rsidRPr="00706FDF">
        <w:t>(</w:t>
      </w:r>
      <w:proofErr w:type="gramStart"/>
      <w:r w:rsidRPr="00706FDF">
        <w:t>ii</w:t>
      </w:r>
      <w:proofErr w:type="gramEnd"/>
      <w:r w:rsidRPr="00706FDF">
        <w:t>.)</w:t>
      </w:r>
      <w:r w:rsidRPr="00706FDF">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706FDF">
        <w:t>agreement</w:t>
      </w:r>
      <w:proofErr w:type="gramEnd"/>
      <w:r w:rsidRPr="00706FDF">
        <w:t xml:space="preserve"> completion date. USGS will not accept any revised SF 425 covering additional </w:t>
      </w:r>
      <w:proofErr w:type="gramStart"/>
      <w:r w:rsidRPr="00706FDF">
        <w:t>expenditures</w:t>
      </w:r>
      <w:proofErr w:type="gramEnd"/>
      <w:r w:rsidRPr="00706FDF">
        <w:t xml:space="preserve"> after that date and will return any late request for additional payment to the Recipient.</w:t>
      </w:r>
    </w:p>
    <w:p w14:paraId="3479B213" w14:textId="77777777" w:rsidR="0021027B" w:rsidRPr="00706FDF" w:rsidRDefault="0021027B" w:rsidP="00E175E5">
      <w:pPr>
        <w:spacing w:after="280"/>
        <w:ind w:left="1440" w:hanging="540"/>
      </w:pPr>
    </w:p>
    <w:p w14:paraId="1C120FC9" w14:textId="77777777" w:rsidR="0021027B" w:rsidRPr="00706FDF" w:rsidRDefault="0021027B" w:rsidP="00E175E5">
      <w:pPr>
        <w:spacing w:after="280"/>
        <w:ind w:left="1440" w:hanging="540"/>
      </w:pPr>
    </w:p>
    <w:p w14:paraId="33AAFAAE" w14:textId="77777777" w:rsidR="00F511CD" w:rsidRPr="00706FDF" w:rsidRDefault="00F511CD" w:rsidP="00F511CD">
      <w:pPr>
        <w:rPr>
          <w:b/>
          <w:bCs/>
          <w:i/>
          <w:color w:val="000000"/>
          <w:u w:val="single"/>
        </w:rPr>
      </w:pPr>
      <w:r w:rsidRPr="00706FDF">
        <w:rPr>
          <w:b/>
          <w:bCs/>
          <w:i/>
          <w:color w:val="000000"/>
          <w:u w:val="single"/>
        </w:rPr>
        <w:lastRenderedPageBreak/>
        <w:t>Publications</w:t>
      </w:r>
    </w:p>
    <w:p w14:paraId="415FA99F" w14:textId="77777777" w:rsidR="00F511CD" w:rsidRPr="00706FDF" w:rsidRDefault="00F511CD" w:rsidP="00F511CD">
      <w:pPr>
        <w:rPr>
          <w:iCs/>
          <w:color w:val="000000"/>
        </w:rPr>
      </w:pPr>
    </w:p>
    <w:p w14:paraId="0DFB0C63" w14:textId="77777777" w:rsidR="00F511CD" w:rsidRPr="00706FDF" w:rsidRDefault="00F511CD" w:rsidP="008312BF">
      <w:pPr>
        <w:numPr>
          <w:ilvl w:val="0"/>
          <w:numId w:val="9"/>
        </w:numPr>
        <w:rPr>
          <w:iCs/>
          <w:color w:val="000000"/>
          <w:u w:val="single"/>
        </w:rPr>
      </w:pPr>
      <w:r w:rsidRPr="00706FDF">
        <w:rPr>
          <w:iCs/>
          <w:color w:val="000000"/>
          <w:u w:val="single"/>
        </w:rPr>
        <w:t>Acknowledgment of Support</w:t>
      </w:r>
    </w:p>
    <w:p w14:paraId="7316DA59" w14:textId="77777777" w:rsidR="00F511CD" w:rsidRPr="00706FDF" w:rsidRDefault="00F511CD" w:rsidP="00F511CD">
      <w:pPr>
        <w:rPr>
          <w:iCs/>
          <w:color w:val="000000"/>
        </w:rPr>
      </w:pPr>
    </w:p>
    <w:p w14:paraId="4EC384DD" w14:textId="77777777" w:rsidR="00F511CD" w:rsidRPr="00706FDF" w:rsidRDefault="00F511CD" w:rsidP="0070057A">
      <w:pPr>
        <w:ind w:firstLine="360"/>
        <w:rPr>
          <w:iCs/>
          <w:color w:val="000000"/>
        </w:rPr>
      </w:pPr>
      <w:r w:rsidRPr="00706FDF">
        <w:rPr>
          <w:iCs/>
          <w:color w:val="000000"/>
        </w:rPr>
        <w:t>Recipient is responsible for assuring that an acknowledgment of USGS support:</w:t>
      </w:r>
    </w:p>
    <w:p w14:paraId="3DCCE7EE" w14:textId="77777777" w:rsidR="00F511CD" w:rsidRPr="00706FDF" w:rsidRDefault="00F511CD" w:rsidP="00F511CD">
      <w:pPr>
        <w:rPr>
          <w:iCs/>
          <w:color w:val="000000"/>
        </w:rPr>
      </w:pPr>
    </w:p>
    <w:p w14:paraId="78EA6089" w14:textId="2189A370" w:rsidR="00F511CD" w:rsidRPr="00706FDF" w:rsidRDefault="00F511CD" w:rsidP="008312BF">
      <w:pPr>
        <w:numPr>
          <w:ilvl w:val="0"/>
          <w:numId w:val="10"/>
        </w:numPr>
        <w:ind w:left="1080"/>
        <w:rPr>
          <w:iCs/>
          <w:color w:val="000000"/>
        </w:rPr>
      </w:pPr>
      <w:r w:rsidRPr="00706FDF">
        <w:rPr>
          <w:iCs/>
          <w:color w:val="000000"/>
        </w:rPr>
        <w:t>is made in any publication (including World Wide Web pages) of any material based on or developed under this agreement, in the following terms:</w:t>
      </w:r>
    </w:p>
    <w:p w14:paraId="5286681F" w14:textId="77777777" w:rsidR="00F511CD" w:rsidRPr="00706FDF" w:rsidRDefault="00F511CD" w:rsidP="00F511CD">
      <w:pPr>
        <w:rPr>
          <w:iCs/>
          <w:color w:val="000000"/>
        </w:rPr>
      </w:pPr>
    </w:p>
    <w:p w14:paraId="09554CF3" w14:textId="77777777" w:rsidR="00F511CD" w:rsidRPr="00706FDF" w:rsidRDefault="00F511CD" w:rsidP="00DD1928">
      <w:pPr>
        <w:ind w:left="1080"/>
        <w:rPr>
          <w:iCs/>
          <w:color w:val="000000"/>
        </w:rPr>
      </w:pPr>
      <w:r w:rsidRPr="00706FDF">
        <w:rPr>
          <w:iCs/>
          <w:color w:val="000000"/>
        </w:rPr>
        <w:t>This material is based upon work supported by the U.S. Geological Survey under Grant/Cooperative Agreement No. (see page 1, block 4 titled: Grant No.).</w:t>
      </w:r>
    </w:p>
    <w:p w14:paraId="2875B808" w14:textId="77777777" w:rsidR="00F511CD" w:rsidRPr="00706FDF" w:rsidRDefault="00F511CD" w:rsidP="00F511CD">
      <w:pPr>
        <w:rPr>
          <w:iCs/>
          <w:color w:val="000000"/>
        </w:rPr>
      </w:pPr>
    </w:p>
    <w:p w14:paraId="4721D5C2" w14:textId="77777777" w:rsidR="00F511CD" w:rsidRPr="00706FDF" w:rsidRDefault="00F511CD" w:rsidP="008312BF">
      <w:pPr>
        <w:numPr>
          <w:ilvl w:val="0"/>
          <w:numId w:val="10"/>
        </w:numPr>
        <w:ind w:left="1080"/>
        <w:rPr>
          <w:iCs/>
          <w:color w:val="000000"/>
        </w:rPr>
      </w:pPr>
      <w:r w:rsidRPr="00706FDF">
        <w:rPr>
          <w:iCs/>
          <w:color w:val="000000"/>
        </w:rPr>
        <w:t>is orally acknowledged during all news media interviews, including popular media such as radio, television and news magazines.</w:t>
      </w:r>
    </w:p>
    <w:p w14:paraId="0AD1B1EF" w14:textId="77777777" w:rsidR="00BE4849" w:rsidRPr="00706FDF" w:rsidRDefault="00BE4849" w:rsidP="00BE4849">
      <w:pPr>
        <w:rPr>
          <w:iCs/>
          <w:color w:val="000000"/>
        </w:rPr>
      </w:pPr>
    </w:p>
    <w:p w14:paraId="73D06FB4" w14:textId="46D8CD31" w:rsidR="00F511CD" w:rsidRPr="00706FDF" w:rsidRDefault="00F511CD" w:rsidP="008312BF">
      <w:pPr>
        <w:numPr>
          <w:ilvl w:val="0"/>
          <w:numId w:val="9"/>
        </w:numPr>
        <w:rPr>
          <w:iCs/>
          <w:color w:val="000000"/>
          <w:u w:val="single"/>
        </w:rPr>
      </w:pPr>
      <w:r w:rsidRPr="00706FDF">
        <w:rPr>
          <w:iCs/>
          <w:color w:val="000000"/>
          <w:u w:val="single"/>
        </w:rPr>
        <w:t>Disclaimer</w:t>
      </w:r>
    </w:p>
    <w:p w14:paraId="1E5A42DB" w14:textId="77777777" w:rsidR="00F511CD" w:rsidRPr="00706FDF" w:rsidRDefault="00F511CD" w:rsidP="00F511CD">
      <w:pPr>
        <w:rPr>
          <w:iCs/>
          <w:color w:val="000000"/>
        </w:rPr>
      </w:pPr>
    </w:p>
    <w:p w14:paraId="07C385C8" w14:textId="77777777" w:rsidR="00F511CD" w:rsidRPr="00706FDF" w:rsidRDefault="00F511CD" w:rsidP="0070057A">
      <w:pPr>
        <w:ind w:left="360"/>
        <w:rPr>
          <w:iCs/>
          <w:color w:val="000000"/>
        </w:rPr>
      </w:pPr>
      <w:r w:rsidRPr="00706FDF">
        <w:rPr>
          <w:iCs/>
          <w:color w:val="000000"/>
        </w:rPr>
        <w:t xml:space="preserve">Recipient is responsible for assuring that every publication of material (including World Wide Web pages) based on or developed under this </w:t>
      </w:r>
      <w:proofErr w:type="gramStart"/>
      <w:r w:rsidRPr="00706FDF">
        <w:rPr>
          <w:iCs/>
          <w:color w:val="000000"/>
        </w:rPr>
        <w:t>agreement,</w:t>
      </w:r>
      <w:proofErr w:type="gramEnd"/>
      <w:r w:rsidRPr="00706FDF">
        <w:rPr>
          <w:iCs/>
          <w:color w:val="000000"/>
        </w:rPr>
        <w:t xml:space="preserve"> contains the following disclaimer: </w:t>
      </w:r>
    </w:p>
    <w:p w14:paraId="72F0024D" w14:textId="77777777" w:rsidR="00F511CD" w:rsidRPr="00706FDF" w:rsidRDefault="00F511CD" w:rsidP="0070057A">
      <w:pPr>
        <w:ind w:left="720"/>
        <w:rPr>
          <w:iCs/>
          <w:color w:val="000000"/>
        </w:rPr>
      </w:pPr>
    </w:p>
    <w:p w14:paraId="7C952A19" w14:textId="77777777" w:rsidR="00F511CD" w:rsidRPr="00706FDF" w:rsidRDefault="00F511CD" w:rsidP="0070057A">
      <w:pPr>
        <w:ind w:left="720"/>
        <w:rPr>
          <w:iCs/>
          <w:color w:val="000000"/>
        </w:rPr>
      </w:pPr>
      <w:r w:rsidRPr="00706FDF">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706FDF" w:rsidRDefault="00F511CD" w:rsidP="00F511CD">
      <w:pPr>
        <w:rPr>
          <w:iCs/>
          <w:color w:val="000000"/>
        </w:rPr>
      </w:pPr>
    </w:p>
    <w:p w14:paraId="313A3B34" w14:textId="54B89058" w:rsidR="00F511CD" w:rsidRPr="00706FDF" w:rsidRDefault="00F511CD" w:rsidP="008312BF">
      <w:pPr>
        <w:numPr>
          <w:ilvl w:val="0"/>
          <w:numId w:val="9"/>
        </w:numPr>
        <w:rPr>
          <w:iCs/>
          <w:color w:val="000000"/>
          <w:u w:val="single"/>
        </w:rPr>
      </w:pPr>
      <w:r w:rsidRPr="00706FDF">
        <w:rPr>
          <w:iCs/>
          <w:color w:val="000000"/>
          <w:u w:val="single"/>
        </w:rPr>
        <w:t>USGS Logo</w:t>
      </w:r>
    </w:p>
    <w:p w14:paraId="21FDFBAE" w14:textId="77777777" w:rsidR="00F511CD" w:rsidRPr="00706FDF" w:rsidRDefault="00F511CD" w:rsidP="00F511CD">
      <w:pPr>
        <w:rPr>
          <w:iCs/>
          <w:color w:val="000000"/>
        </w:rPr>
      </w:pPr>
    </w:p>
    <w:p w14:paraId="27AD139F" w14:textId="77777777" w:rsidR="00F511CD" w:rsidRPr="00706FDF" w:rsidRDefault="00F511CD" w:rsidP="0070057A">
      <w:pPr>
        <w:ind w:left="360"/>
        <w:rPr>
          <w:iCs/>
          <w:color w:val="000000"/>
        </w:rPr>
      </w:pPr>
      <w:r w:rsidRPr="00706FDF">
        <w:rPr>
          <w:iCs/>
          <w:color w:val="000000"/>
        </w:rPr>
        <w:t>Use of the USGS logo (also known as "visual identity" or "identifier") constitutes the recipient’s agreement to and acceptance of the following terms:</w:t>
      </w:r>
    </w:p>
    <w:p w14:paraId="35D68EF2" w14:textId="77777777" w:rsidR="00F511CD" w:rsidRPr="00706FDF" w:rsidRDefault="00F511CD" w:rsidP="00F511CD">
      <w:pPr>
        <w:rPr>
          <w:iCs/>
          <w:color w:val="000000"/>
        </w:rPr>
      </w:pPr>
    </w:p>
    <w:p w14:paraId="0336A363" w14:textId="77777777" w:rsidR="00F511CD" w:rsidRPr="00706FDF" w:rsidRDefault="00F511CD" w:rsidP="008312BF">
      <w:pPr>
        <w:numPr>
          <w:ilvl w:val="0"/>
          <w:numId w:val="11"/>
        </w:numPr>
        <w:rPr>
          <w:iCs/>
          <w:color w:val="000000"/>
        </w:rPr>
      </w:pPr>
      <w:r w:rsidRPr="00706FDF">
        <w:rPr>
          <w:iCs/>
          <w:color w:val="000000"/>
        </w:rPr>
        <w:t>The USGS identifier is trademarked and not in the public domain.</w:t>
      </w:r>
    </w:p>
    <w:p w14:paraId="6226B114" w14:textId="77777777" w:rsidR="00F511CD" w:rsidRPr="00706FDF" w:rsidRDefault="00F511CD" w:rsidP="008312BF">
      <w:pPr>
        <w:numPr>
          <w:ilvl w:val="0"/>
          <w:numId w:val="11"/>
        </w:numPr>
        <w:rPr>
          <w:iCs/>
          <w:color w:val="000000"/>
        </w:rPr>
      </w:pPr>
      <w:r w:rsidRPr="00706FDF">
        <w:rPr>
          <w:iCs/>
          <w:color w:val="000000"/>
        </w:rPr>
        <w:t>Use of the trademarked USGS identifier is authorized by USGS for use only by recipients of USGS funding.</w:t>
      </w:r>
    </w:p>
    <w:p w14:paraId="01643B3E" w14:textId="77777777" w:rsidR="00F511CD" w:rsidRPr="00706FDF" w:rsidRDefault="00F511CD" w:rsidP="008312BF">
      <w:pPr>
        <w:numPr>
          <w:ilvl w:val="0"/>
          <w:numId w:val="11"/>
        </w:numPr>
        <w:rPr>
          <w:iCs/>
          <w:color w:val="000000"/>
        </w:rPr>
      </w:pPr>
      <w:r w:rsidRPr="00706FDF">
        <w:rPr>
          <w:iCs/>
          <w:color w:val="000000"/>
        </w:rPr>
        <w:t>Use is authorized on information products that result from research funded by the financial assistance award.</w:t>
      </w:r>
    </w:p>
    <w:p w14:paraId="7D415E03" w14:textId="3A2CD344" w:rsidR="00F511CD" w:rsidRPr="00706FDF" w:rsidRDefault="00F511CD" w:rsidP="008312BF">
      <w:pPr>
        <w:numPr>
          <w:ilvl w:val="0"/>
          <w:numId w:val="11"/>
        </w:numPr>
        <w:rPr>
          <w:iCs/>
          <w:color w:val="000000"/>
        </w:rPr>
      </w:pPr>
      <w:r w:rsidRPr="00706FDF">
        <w:rPr>
          <w:iCs/>
          <w:color w:val="000000"/>
        </w:rPr>
        <w:t>Use</w:t>
      </w:r>
      <w:r w:rsidR="009609A5" w:rsidRPr="00706FDF">
        <w:rPr>
          <w:iCs/>
          <w:color w:val="000000"/>
        </w:rPr>
        <w:t xml:space="preserve"> of</w:t>
      </w:r>
      <w:r w:rsidRPr="00706FDF">
        <w:rPr>
          <w:iCs/>
          <w:color w:val="000000"/>
        </w:rPr>
        <w:t xml:space="preserve"> the USGS identifier for any other purpose without written permission from USGS is prohibited; doing so constitutes trademark infringement.</w:t>
      </w:r>
    </w:p>
    <w:p w14:paraId="4FC0848A" w14:textId="77777777" w:rsidR="00F511CD" w:rsidRPr="00706FDF" w:rsidRDefault="00F511CD" w:rsidP="008312BF">
      <w:pPr>
        <w:numPr>
          <w:ilvl w:val="0"/>
          <w:numId w:val="11"/>
        </w:numPr>
        <w:rPr>
          <w:iCs/>
          <w:color w:val="000000"/>
        </w:rPr>
      </w:pPr>
      <w:r w:rsidRPr="00706FDF">
        <w:rPr>
          <w:iCs/>
          <w:color w:val="000000"/>
        </w:rPr>
        <w:t>Recipient will adhere to the design requirements, which are as follows:</w:t>
      </w:r>
    </w:p>
    <w:p w14:paraId="27A97348" w14:textId="77777777" w:rsidR="00F511CD" w:rsidRPr="00706FDF" w:rsidRDefault="00F511CD" w:rsidP="00E175E5">
      <w:pPr>
        <w:numPr>
          <w:ilvl w:val="1"/>
          <w:numId w:val="11"/>
        </w:numPr>
        <w:rPr>
          <w:iCs/>
          <w:color w:val="000000"/>
        </w:rPr>
      </w:pPr>
      <w:r w:rsidRPr="00706FDF">
        <w:rPr>
          <w:iCs/>
          <w:color w:val="000000"/>
        </w:rPr>
        <w:t>The USGS identifier must appear in black, white, or green only.</w:t>
      </w:r>
    </w:p>
    <w:p w14:paraId="2AB86022" w14:textId="77777777" w:rsidR="00F511CD" w:rsidRPr="00706FDF" w:rsidRDefault="00F511CD" w:rsidP="00E175E5">
      <w:pPr>
        <w:numPr>
          <w:ilvl w:val="1"/>
          <w:numId w:val="11"/>
        </w:numPr>
        <w:rPr>
          <w:iCs/>
          <w:color w:val="000000"/>
        </w:rPr>
      </w:pPr>
      <w:r w:rsidRPr="00706FDF">
        <w:rPr>
          <w:iCs/>
          <w:color w:val="000000"/>
        </w:rPr>
        <w:t>The USGS identifier cannot be modified in any way except for proportional sizing.</w:t>
      </w:r>
    </w:p>
    <w:p w14:paraId="7E4CBD0F" w14:textId="77777777" w:rsidR="00F511CD" w:rsidRPr="00706FDF" w:rsidRDefault="00F511CD" w:rsidP="00E175E5">
      <w:pPr>
        <w:numPr>
          <w:ilvl w:val="1"/>
          <w:numId w:val="11"/>
        </w:numPr>
        <w:rPr>
          <w:iCs/>
          <w:color w:val="000000"/>
        </w:rPr>
      </w:pPr>
      <w:r w:rsidRPr="00706FDF">
        <w:rPr>
          <w:iCs/>
          <w:color w:val="000000"/>
        </w:rPr>
        <w:t>The USGS identifier should appear at the same size as logos of other agencies, if any.</w:t>
      </w:r>
    </w:p>
    <w:p w14:paraId="60FDD7F1" w14:textId="77777777" w:rsidR="00F511CD" w:rsidRPr="00706FDF" w:rsidRDefault="00F511CD" w:rsidP="00E175E5">
      <w:pPr>
        <w:numPr>
          <w:ilvl w:val="1"/>
          <w:numId w:val="11"/>
        </w:numPr>
        <w:rPr>
          <w:iCs/>
          <w:color w:val="000000"/>
        </w:rPr>
      </w:pPr>
      <w:r w:rsidRPr="00706FDF">
        <w:rPr>
          <w:iCs/>
          <w:color w:val="000000"/>
        </w:rPr>
        <w:t>If used on a digital product, the USGS identifier should link to www.usgs.gov</w:t>
      </w:r>
    </w:p>
    <w:p w14:paraId="05521D2F" w14:textId="77777777" w:rsidR="00F511CD" w:rsidRPr="00706FDF" w:rsidRDefault="00F511CD" w:rsidP="00F511CD">
      <w:pPr>
        <w:rPr>
          <w:iCs/>
          <w:color w:val="000000"/>
        </w:rPr>
      </w:pPr>
    </w:p>
    <w:p w14:paraId="3A364561" w14:textId="3A3FCC12" w:rsidR="00F511CD" w:rsidRPr="00706FDF" w:rsidRDefault="00F511CD" w:rsidP="008312BF">
      <w:pPr>
        <w:numPr>
          <w:ilvl w:val="0"/>
          <w:numId w:val="9"/>
        </w:numPr>
        <w:rPr>
          <w:iCs/>
          <w:color w:val="000000"/>
          <w:u w:val="single"/>
        </w:rPr>
      </w:pPr>
      <w:r w:rsidRPr="00706FDF">
        <w:rPr>
          <w:iCs/>
          <w:color w:val="000000"/>
          <w:u w:val="single"/>
        </w:rPr>
        <w:lastRenderedPageBreak/>
        <w:t>Publication</w:t>
      </w:r>
    </w:p>
    <w:p w14:paraId="4F1061A5" w14:textId="77777777" w:rsidR="00F511CD" w:rsidRPr="00706FDF" w:rsidRDefault="00F511CD" w:rsidP="00F511CD">
      <w:pPr>
        <w:rPr>
          <w:iCs/>
          <w:color w:val="000000"/>
        </w:rPr>
      </w:pPr>
    </w:p>
    <w:p w14:paraId="427ED4C0" w14:textId="77777777" w:rsidR="00F511CD" w:rsidRPr="00706FDF" w:rsidRDefault="00F511CD" w:rsidP="004B0943">
      <w:pPr>
        <w:ind w:left="360"/>
        <w:rPr>
          <w:iCs/>
          <w:color w:val="000000"/>
        </w:rPr>
      </w:pPr>
      <w:r w:rsidRPr="00706FDF">
        <w:rPr>
          <w:iCs/>
          <w:color w:val="000000"/>
        </w:rPr>
        <w:t xml:space="preserve">Publication of the results of any project carried out under this assistance award is authorized in professional </w:t>
      </w:r>
      <w:proofErr w:type="gramStart"/>
      <w:r w:rsidRPr="00706FDF">
        <w:rPr>
          <w:iCs/>
          <w:color w:val="000000"/>
        </w:rPr>
        <w:t>journals,</w:t>
      </w:r>
      <w:proofErr w:type="gramEnd"/>
      <w:r w:rsidRPr="00706FDF">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706FDF" w:rsidRDefault="00F511CD" w:rsidP="00F511CD">
      <w:pPr>
        <w:rPr>
          <w:iCs/>
          <w:color w:val="000000"/>
        </w:rPr>
      </w:pPr>
    </w:p>
    <w:p w14:paraId="2D560E1D" w14:textId="405E38C9" w:rsidR="00F511CD" w:rsidRPr="00706FDF" w:rsidRDefault="004B0943" w:rsidP="002F1536">
      <w:pPr>
        <w:ind w:left="540"/>
        <w:rPr>
          <w:i/>
          <w:color w:val="000000"/>
        </w:rPr>
      </w:pPr>
      <w:r w:rsidRPr="00706FDF">
        <w:rPr>
          <w:i/>
          <w:color w:val="000000"/>
        </w:rPr>
        <w:t>“</w:t>
      </w:r>
      <w:r w:rsidR="00F511CD" w:rsidRPr="00706FDF">
        <w:rPr>
          <w:i/>
          <w:color w:val="000000"/>
        </w:rPr>
        <w:t>This manuscript is submitted for publication with the understanding that the United States Government is authorized to reproduce and distribute reprints for Governmental purposes.</w:t>
      </w:r>
      <w:r w:rsidRPr="00706FDF">
        <w:rPr>
          <w:i/>
          <w:color w:val="000000"/>
        </w:rPr>
        <w:t>”</w:t>
      </w:r>
    </w:p>
    <w:p w14:paraId="6FF3856B" w14:textId="77777777" w:rsidR="00BE4849" w:rsidRPr="00706FDF" w:rsidRDefault="00BE4849" w:rsidP="002F1536">
      <w:pPr>
        <w:ind w:left="540"/>
        <w:rPr>
          <w:i/>
          <w:color w:val="000000"/>
        </w:rPr>
      </w:pPr>
    </w:p>
    <w:p w14:paraId="3B31F834" w14:textId="4C7194F9" w:rsidR="00F511CD" w:rsidRPr="00706FDF" w:rsidRDefault="00F511CD" w:rsidP="008312BF">
      <w:pPr>
        <w:numPr>
          <w:ilvl w:val="0"/>
          <w:numId w:val="9"/>
        </w:numPr>
        <w:rPr>
          <w:iCs/>
          <w:color w:val="000000"/>
          <w:u w:val="single"/>
        </w:rPr>
      </w:pPr>
      <w:r w:rsidRPr="00706FDF">
        <w:rPr>
          <w:iCs/>
          <w:color w:val="000000"/>
          <w:u w:val="single"/>
        </w:rPr>
        <w:t>Copies for USGS</w:t>
      </w:r>
    </w:p>
    <w:p w14:paraId="070BB3F8" w14:textId="77777777" w:rsidR="00F511CD" w:rsidRPr="00706FDF" w:rsidRDefault="00F511CD" w:rsidP="00F511CD">
      <w:pPr>
        <w:rPr>
          <w:iCs/>
          <w:color w:val="000000"/>
        </w:rPr>
      </w:pPr>
    </w:p>
    <w:p w14:paraId="6703D2BC" w14:textId="77777777" w:rsidR="00F511CD" w:rsidRPr="00706FDF" w:rsidRDefault="00F511CD" w:rsidP="0070057A">
      <w:pPr>
        <w:ind w:left="360"/>
        <w:rPr>
          <w:iCs/>
          <w:color w:val="000000"/>
        </w:rPr>
      </w:pPr>
      <w:r w:rsidRPr="00706FDF">
        <w:rPr>
          <w:iCs/>
          <w:color w:val="000000"/>
        </w:rPr>
        <w:t xml:space="preserve">Recipient is responsible for assuring that the USGS Project Office is </w:t>
      </w:r>
      <w:proofErr w:type="gramStart"/>
      <w:r w:rsidRPr="00706FDF">
        <w:rPr>
          <w:iCs/>
          <w:color w:val="000000"/>
        </w:rPr>
        <w:t>provided</w:t>
      </w:r>
      <w:proofErr w:type="gramEnd"/>
      <w:r w:rsidRPr="00706FDF">
        <w:rPr>
          <w:iCs/>
          <w:color w:val="000000"/>
        </w:rPr>
        <w:t xml:space="preserve"> a digital version, preferably as a MS Word </w:t>
      </w:r>
      <w:proofErr w:type="spellStart"/>
      <w:r w:rsidRPr="00706FDF">
        <w:rPr>
          <w:iCs/>
          <w:color w:val="000000"/>
        </w:rPr>
        <w:t>DOCx</w:t>
      </w:r>
      <w:proofErr w:type="spellEnd"/>
      <w:r w:rsidRPr="00706FDF">
        <w:rPr>
          <w:iCs/>
          <w:color w:val="000000"/>
        </w:rPr>
        <w:t xml:space="preserve"> file, of every accepted manuscript upon acceptance for publication by the journal. </w:t>
      </w:r>
    </w:p>
    <w:p w14:paraId="18B8657E" w14:textId="77777777" w:rsidR="00F511CD" w:rsidRPr="00706FDF" w:rsidRDefault="00F511CD" w:rsidP="00F511CD">
      <w:pPr>
        <w:rPr>
          <w:iCs/>
          <w:color w:val="000000"/>
        </w:rPr>
      </w:pPr>
    </w:p>
    <w:p w14:paraId="751A5B87" w14:textId="59138723" w:rsidR="00F511CD" w:rsidRPr="00706FDF" w:rsidRDefault="00F511CD" w:rsidP="008312BF">
      <w:pPr>
        <w:numPr>
          <w:ilvl w:val="0"/>
          <w:numId w:val="9"/>
        </w:numPr>
        <w:rPr>
          <w:iCs/>
          <w:color w:val="000000"/>
          <w:u w:val="single"/>
        </w:rPr>
      </w:pPr>
      <w:r w:rsidRPr="00706FDF">
        <w:rPr>
          <w:iCs/>
          <w:color w:val="000000"/>
          <w:u w:val="single"/>
        </w:rPr>
        <w:t xml:space="preserve">Department of </w:t>
      </w:r>
      <w:proofErr w:type="gramStart"/>
      <w:r w:rsidRPr="00706FDF">
        <w:rPr>
          <w:iCs/>
          <w:color w:val="000000"/>
          <w:u w:val="single"/>
        </w:rPr>
        <w:t>the Interior</w:t>
      </w:r>
      <w:proofErr w:type="gramEnd"/>
      <w:r w:rsidRPr="00706FDF">
        <w:rPr>
          <w:iCs/>
          <w:color w:val="000000"/>
          <w:u w:val="single"/>
        </w:rPr>
        <w:t xml:space="preserve"> Requirements</w:t>
      </w:r>
    </w:p>
    <w:p w14:paraId="0F363232" w14:textId="77777777" w:rsidR="00F511CD" w:rsidRPr="00706FDF" w:rsidRDefault="00F511CD" w:rsidP="00F511CD">
      <w:pPr>
        <w:rPr>
          <w:iCs/>
          <w:color w:val="000000"/>
        </w:rPr>
      </w:pPr>
    </w:p>
    <w:p w14:paraId="089EF435" w14:textId="77777777" w:rsidR="00B817AE" w:rsidRPr="00706FD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706FDF">
        <w:tab/>
      </w:r>
      <w:r w:rsidRPr="00706FDF">
        <w:tab/>
        <w:t xml:space="preserve">Two copies of each publication produced under a grant or cooperative agreement shall be sent to the Natural Resources Library with a transmittal that identifies the sender and the publication. </w:t>
      </w:r>
      <w:r w:rsidRPr="00706FDF">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706FDF">
        <w:t xml:space="preserve"> The address of the library is:</w:t>
      </w:r>
    </w:p>
    <w:p w14:paraId="550B39BE" w14:textId="77777777" w:rsidR="00B817AE" w:rsidRPr="00706FD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706FDF" w:rsidRDefault="00B817AE" w:rsidP="00B817AE">
      <w:pPr>
        <w:shd w:val="clear" w:color="auto" w:fill="FFFFFF" w:themeFill="background1"/>
        <w:ind w:left="900"/>
        <w:rPr>
          <w:color w:val="000000" w:themeColor="text1"/>
        </w:rPr>
      </w:pPr>
      <w:r w:rsidRPr="00706FDF">
        <w:rPr>
          <w:color w:val="000000" w:themeColor="text1"/>
        </w:rPr>
        <w:t>U.S. Department of the Interior Library</w:t>
      </w:r>
    </w:p>
    <w:p w14:paraId="33E4FC91" w14:textId="77777777" w:rsidR="00B817AE" w:rsidRPr="00706FDF" w:rsidRDefault="00B817AE" w:rsidP="00B817AE">
      <w:pPr>
        <w:shd w:val="clear" w:color="auto" w:fill="FFFFFF" w:themeFill="background1"/>
        <w:ind w:left="900"/>
        <w:rPr>
          <w:color w:val="000000" w:themeColor="text1"/>
        </w:rPr>
      </w:pPr>
      <w:r w:rsidRPr="00706FDF">
        <w:rPr>
          <w:color w:val="000000" w:themeColor="text1"/>
        </w:rPr>
        <w:t>1849 C Street, NW, Room 1151, MS 1151</w:t>
      </w:r>
    </w:p>
    <w:p w14:paraId="72BA16B2" w14:textId="77777777" w:rsidR="00B817AE" w:rsidRPr="00706FDF" w:rsidRDefault="00B817AE" w:rsidP="00B817AE">
      <w:pPr>
        <w:shd w:val="clear" w:color="auto" w:fill="FFFFFF" w:themeFill="background1"/>
        <w:ind w:left="900"/>
        <w:rPr>
          <w:color w:val="000000" w:themeColor="text1"/>
        </w:rPr>
      </w:pPr>
      <w:r w:rsidRPr="00706FDF">
        <w:rPr>
          <w:color w:val="000000" w:themeColor="text1"/>
        </w:rPr>
        <w:t>Washington, DC  20240</w:t>
      </w:r>
    </w:p>
    <w:p w14:paraId="5AD81285" w14:textId="77777777" w:rsidR="00C15D2B" w:rsidRPr="00706FDF" w:rsidRDefault="00C15D2B" w:rsidP="00B817AE">
      <w:pPr>
        <w:shd w:val="clear" w:color="auto" w:fill="FFFFFF" w:themeFill="background1"/>
        <w:ind w:left="900"/>
        <w:rPr>
          <w:color w:val="000000" w:themeColor="text1"/>
        </w:rPr>
      </w:pPr>
    </w:p>
    <w:p w14:paraId="611E89A7" w14:textId="77777777" w:rsidR="00F511CD" w:rsidRPr="00706FDF" w:rsidRDefault="00F511CD" w:rsidP="00F511CD">
      <w:pPr>
        <w:rPr>
          <w:b/>
          <w:bCs/>
          <w:i/>
          <w:color w:val="000000"/>
          <w:u w:val="single"/>
        </w:rPr>
      </w:pPr>
      <w:r w:rsidRPr="00706FDF">
        <w:rPr>
          <w:b/>
          <w:bCs/>
          <w:i/>
          <w:color w:val="000000"/>
          <w:u w:val="single"/>
        </w:rPr>
        <w:t>Payment</w:t>
      </w:r>
    </w:p>
    <w:p w14:paraId="6B93C6C6" w14:textId="77777777" w:rsidR="00F511CD" w:rsidRPr="00706FDF" w:rsidRDefault="00F511CD" w:rsidP="00F511CD">
      <w:pPr>
        <w:rPr>
          <w:iCs/>
          <w:color w:val="000000"/>
        </w:rPr>
      </w:pPr>
    </w:p>
    <w:p w14:paraId="05A427B0" w14:textId="77777777" w:rsidR="00A37A5F" w:rsidRPr="00706FD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706FDF">
        <w:t>Payments under financial assistance awards must be made using the Department of the Treasury Automated Standard Application for Payments (ASAP) system (</w:t>
      </w:r>
      <w:hyperlink r:id="rId25" w:history="1">
        <w:r w:rsidRPr="00706FDF">
          <w:rPr>
            <w:rStyle w:val="Hyperlink"/>
            <w:rFonts w:eastAsia="Times"/>
          </w:rPr>
          <w:t>www.asap.gov</w:t>
        </w:r>
      </w:hyperlink>
      <w:r w:rsidRPr="00706FDF">
        <w:t>).</w:t>
      </w:r>
    </w:p>
    <w:p w14:paraId="0593501A" w14:textId="77777777" w:rsidR="00A37A5F" w:rsidRPr="00706FD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706FD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706FDF">
        <w:t>a)</w:t>
      </w:r>
      <w:r w:rsidRPr="00706FDF">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706FD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706FD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706FDF">
        <w:t>b)</w:t>
      </w:r>
      <w:r w:rsidRPr="00706FDF">
        <w:tab/>
        <w:t xml:space="preserve">With the award of each grant/cooperative agreement, a sub-account will be set up from which the recipient can draw down funds.  After recipient’s complete enrollment in ASAP and </w:t>
      </w:r>
      <w:proofErr w:type="gramStart"/>
      <w:r w:rsidRPr="00706FDF">
        <w:t>link</w:t>
      </w:r>
      <w:proofErr w:type="gramEnd"/>
      <w:r w:rsidRPr="00706FDF">
        <w:t xml:space="preserve"> their banking information to the USGS ALC (14080001), it may take up to 10 days for sub-accounts to be activated and for funds to be authorized for drawdown in ASAP.</w:t>
      </w:r>
    </w:p>
    <w:p w14:paraId="7A305430" w14:textId="77777777" w:rsidR="00A37A5F" w:rsidRPr="00706FD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706FD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706FDF">
        <w:t>c)</w:t>
      </w:r>
      <w:r w:rsidRPr="00706FDF">
        <w:tab/>
        <w:t>Inquiries regarding payment should be directed to ASAP at 855-868-0151.</w:t>
      </w:r>
    </w:p>
    <w:p w14:paraId="3969B554" w14:textId="77777777" w:rsidR="00A37A5F" w:rsidRPr="00706FD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706FD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706FDF">
        <w:t>d)</w:t>
      </w:r>
      <w:r w:rsidRPr="00706FDF">
        <w:tab/>
        <w:t xml:space="preserve">Payments may be </w:t>
      </w:r>
      <w:proofErr w:type="gramStart"/>
      <w:r w:rsidRPr="00706FDF">
        <w:t>drawn</w:t>
      </w:r>
      <w:proofErr w:type="gramEnd"/>
      <w:r w:rsidRPr="00706FDF">
        <w:t xml:space="preserve"> in advance only as needed to meet immediate cash disbursement needs.</w:t>
      </w:r>
    </w:p>
    <w:p w14:paraId="6178FA2C" w14:textId="77777777" w:rsidR="00A37A5F" w:rsidRPr="00706FD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706FDF" w:rsidRDefault="00D40E17" w:rsidP="00F511CD">
      <w:pPr>
        <w:rPr>
          <w:b/>
          <w:bCs/>
          <w:i/>
          <w:color w:val="000000"/>
          <w:u w:val="single"/>
        </w:rPr>
      </w:pPr>
      <w:r w:rsidRPr="00706FDF">
        <w:rPr>
          <w:b/>
          <w:bCs/>
          <w:i/>
          <w:color w:val="000000"/>
          <w:u w:val="single"/>
        </w:rPr>
        <w:t>Geospatial Requirements</w:t>
      </w:r>
      <w:r w:rsidR="0019314B" w:rsidRPr="00706FDF">
        <w:rPr>
          <w:b/>
          <w:bCs/>
          <w:i/>
          <w:color w:val="000000"/>
          <w:u w:val="single"/>
        </w:rPr>
        <w:t xml:space="preserve"> </w:t>
      </w:r>
      <w:r w:rsidR="0019314B" w:rsidRPr="00706FDF">
        <w:rPr>
          <w:b/>
          <w:bCs/>
          <w:i/>
          <w:iCs/>
          <w:u w:val="single"/>
        </w:rPr>
        <w:t>(Attachment D)</w:t>
      </w:r>
      <w:r w:rsidR="00F511CD" w:rsidRPr="00706FDF">
        <w:rPr>
          <w:b/>
          <w:bCs/>
          <w:i/>
          <w:color w:val="000000"/>
          <w:u w:val="single"/>
        </w:rPr>
        <w:t>:</w:t>
      </w:r>
    </w:p>
    <w:p w14:paraId="3480687E" w14:textId="77777777" w:rsidR="00F511CD" w:rsidRPr="00706FDF" w:rsidRDefault="00F511CD" w:rsidP="00F511CD">
      <w:pPr>
        <w:rPr>
          <w:iCs/>
          <w:color w:val="000000"/>
        </w:rPr>
      </w:pPr>
    </w:p>
    <w:p w14:paraId="56270239" w14:textId="77777777" w:rsidR="008314D2" w:rsidRPr="00706FDF" w:rsidRDefault="008314D2" w:rsidP="008314D2">
      <w:pPr>
        <w:pStyle w:val="ListParagraph"/>
        <w:ind w:left="0"/>
      </w:pPr>
      <w:r w:rsidRPr="00706FDF">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706FDF" w:rsidRDefault="008314D2" w:rsidP="008314D2">
      <w:pPr>
        <w:pStyle w:val="ListParagraph"/>
        <w:ind w:left="0"/>
      </w:pPr>
    </w:p>
    <w:p w14:paraId="1182C860" w14:textId="77777777" w:rsidR="008314D2" w:rsidRPr="00706FDF" w:rsidRDefault="008314D2" w:rsidP="008314D2">
      <w:pPr>
        <w:pStyle w:val="ListParagraph"/>
        <w:numPr>
          <w:ilvl w:val="1"/>
          <w:numId w:val="14"/>
        </w:numPr>
        <w:ind w:left="504"/>
      </w:pPr>
      <w:r w:rsidRPr="00706FDF">
        <w:rPr>
          <w:b/>
          <w:bCs/>
        </w:rPr>
        <w:t>Due Diligence Search</w:t>
      </w:r>
      <w:r w:rsidRPr="00706FDF">
        <w:t xml:space="preserve">: Federal recipients must first check the GeoPlatform.gov list of datasets to see if the needed geospatial data, products, or services already exist. </w:t>
      </w:r>
    </w:p>
    <w:p w14:paraId="614DBD26" w14:textId="77777777" w:rsidR="008314D2" w:rsidRPr="00706FDF" w:rsidRDefault="008314D2" w:rsidP="008314D2">
      <w:pPr>
        <w:pStyle w:val="ListParagraph"/>
        <w:numPr>
          <w:ilvl w:val="1"/>
          <w:numId w:val="14"/>
        </w:numPr>
        <w:ind w:left="504"/>
      </w:pPr>
      <w:r w:rsidRPr="00706FDF">
        <w:rPr>
          <w:b/>
          <w:bCs/>
        </w:rPr>
        <w:t>Use of Existing Data</w:t>
      </w:r>
      <w:r w:rsidRPr="00706FDF">
        <w:t xml:space="preserve">: If the required data is already available, recipients must use it rather than producing new data. </w:t>
      </w:r>
    </w:p>
    <w:p w14:paraId="7E5E566F" w14:textId="77777777" w:rsidR="008314D2" w:rsidRPr="00706FDF" w:rsidRDefault="008314D2" w:rsidP="008314D2">
      <w:pPr>
        <w:pStyle w:val="ListParagraph"/>
        <w:numPr>
          <w:ilvl w:val="1"/>
          <w:numId w:val="14"/>
        </w:numPr>
        <w:ind w:left="504"/>
      </w:pPr>
      <w:r w:rsidRPr="00706FDF">
        <w:rPr>
          <w:b/>
          <w:bCs/>
        </w:rPr>
        <w:t>Production of New Data</w:t>
      </w:r>
      <w:r w:rsidRPr="00706FDF">
        <w:t xml:space="preserve">: If the needed data is not available, recipients must produce new geospatial data, products, or services in accordance with guidance and standards established by the Federal Geospatial Data Committee (FGDC), which can be found at </w:t>
      </w:r>
      <w:hyperlink r:id="rId26" w:history="1">
        <w:r w:rsidRPr="00706FDF">
          <w:rPr>
            <w:rStyle w:val="Hyperlink"/>
            <w:rFonts w:eastAsia="Times"/>
          </w:rPr>
          <w:t>www.fgdc.gov</w:t>
        </w:r>
      </w:hyperlink>
      <w:r w:rsidRPr="00706FDF">
        <w:t xml:space="preserve">. </w:t>
      </w:r>
    </w:p>
    <w:p w14:paraId="0426D54B" w14:textId="77777777" w:rsidR="008314D2" w:rsidRPr="00706FDF" w:rsidRDefault="008314D2" w:rsidP="008314D2">
      <w:pPr>
        <w:pStyle w:val="ListParagraph"/>
        <w:numPr>
          <w:ilvl w:val="1"/>
          <w:numId w:val="14"/>
        </w:numPr>
        <w:ind w:left="504"/>
      </w:pPr>
      <w:r w:rsidRPr="00706FDF">
        <w:rPr>
          <w:b/>
          <w:bCs/>
        </w:rPr>
        <w:t>Submission Requirements</w:t>
      </w:r>
      <w:r w:rsidRPr="00706FDF">
        <w:t xml:space="preserve">: Recipients must submit a digital copy of all GIS data produced or collected under the award to the relevant bureau or office. </w:t>
      </w:r>
    </w:p>
    <w:p w14:paraId="60D14030" w14:textId="77777777" w:rsidR="008314D2" w:rsidRPr="00706FDF" w:rsidRDefault="008314D2" w:rsidP="008314D2">
      <w:pPr>
        <w:pStyle w:val="ListParagraph"/>
        <w:numPr>
          <w:ilvl w:val="1"/>
          <w:numId w:val="14"/>
        </w:numPr>
        <w:ind w:left="504"/>
      </w:pPr>
      <w:r w:rsidRPr="00706FDF">
        <w:rPr>
          <w:b/>
          <w:bCs/>
        </w:rPr>
        <w:t>Data Format</w:t>
      </w:r>
      <w:r w:rsidRPr="00706FDF">
        <w:t xml:space="preserve">: All GIS data files must be in an open format. </w:t>
      </w:r>
    </w:p>
    <w:p w14:paraId="56985624" w14:textId="77777777" w:rsidR="008314D2" w:rsidRPr="00706FDF" w:rsidRDefault="008314D2" w:rsidP="008314D2">
      <w:pPr>
        <w:pStyle w:val="ListParagraph"/>
        <w:numPr>
          <w:ilvl w:val="1"/>
          <w:numId w:val="14"/>
        </w:numPr>
        <w:ind w:left="504"/>
      </w:pPr>
      <w:r w:rsidRPr="00706FDF">
        <w:rPr>
          <w:b/>
          <w:bCs/>
        </w:rPr>
        <w:t>Metadata Requirements</w:t>
      </w:r>
      <w:r w:rsidRPr="00706FDF">
        <w:t xml:space="preserve">: All delineated GIS data (such as points, lines, or polygons) should be compliant with approved open data standards and include complete feature-level metadata. </w:t>
      </w:r>
    </w:p>
    <w:p w14:paraId="2D2D81B7" w14:textId="77777777" w:rsidR="008314D2" w:rsidRPr="00706FDF" w:rsidRDefault="008314D2" w:rsidP="008314D2">
      <w:pPr>
        <w:pStyle w:val="ListParagraph"/>
        <w:ind w:left="0"/>
      </w:pPr>
    </w:p>
    <w:p w14:paraId="45D60CC4" w14:textId="77777777" w:rsidR="008314D2" w:rsidRPr="00706FDF" w:rsidRDefault="008314D2" w:rsidP="008314D2">
      <w:pPr>
        <w:pStyle w:val="ListParagraph"/>
        <w:ind w:left="0"/>
      </w:pPr>
      <w:r w:rsidRPr="00706FDF">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706FDF" w:rsidRDefault="008314D2" w:rsidP="008314D2">
      <w:pPr>
        <w:pStyle w:val="ListParagraph"/>
        <w:ind w:left="0"/>
      </w:pPr>
    </w:p>
    <w:p w14:paraId="0E6D512C" w14:textId="77777777" w:rsidR="008314D2" w:rsidRPr="00706FDF" w:rsidRDefault="008314D2" w:rsidP="008314D2">
      <w:pPr>
        <w:rPr>
          <w:b/>
          <w:bCs/>
          <w:i/>
          <w:iCs/>
          <w:u w:val="single"/>
        </w:rPr>
      </w:pPr>
      <w:r w:rsidRPr="00706FDF">
        <w:rPr>
          <w:b/>
          <w:bCs/>
          <w:i/>
          <w:iCs/>
          <w:u w:val="single"/>
        </w:rPr>
        <w:t xml:space="preserve">2 CFR 1402.315 Availability of Data </w:t>
      </w:r>
    </w:p>
    <w:p w14:paraId="12CFAF2C" w14:textId="77777777" w:rsidR="008314D2" w:rsidRPr="00706FDF" w:rsidRDefault="008314D2" w:rsidP="008314D2"/>
    <w:p w14:paraId="447FE893" w14:textId="77777777" w:rsidR="008314D2" w:rsidRPr="00706FDF" w:rsidRDefault="008314D2" w:rsidP="008314D2">
      <w:r w:rsidRPr="00706FDF">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706FDF" w:rsidRDefault="008314D2" w:rsidP="008314D2"/>
    <w:p w14:paraId="74A32CC2" w14:textId="77777777" w:rsidR="008314D2" w:rsidRPr="00706FDF" w:rsidRDefault="008314D2" w:rsidP="008314D2">
      <w:r w:rsidRPr="00706FDF">
        <w:t xml:space="preserve">(b) The Federal Government has the right to: </w:t>
      </w:r>
    </w:p>
    <w:p w14:paraId="32F90F48" w14:textId="77777777" w:rsidR="008314D2" w:rsidRPr="00706FDF" w:rsidRDefault="008314D2" w:rsidP="008314D2">
      <w:pPr>
        <w:pStyle w:val="ListParagraph"/>
      </w:pPr>
    </w:p>
    <w:p w14:paraId="17CBF9ED" w14:textId="77777777" w:rsidR="008314D2" w:rsidRPr="00706FDF" w:rsidRDefault="008314D2" w:rsidP="008314D2">
      <w:pPr>
        <w:pStyle w:val="ListParagraph"/>
        <w:ind w:hanging="360"/>
      </w:pPr>
      <w:r w:rsidRPr="00706FDF">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706FDF" w:rsidRDefault="008314D2" w:rsidP="008314D2">
      <w:pPr>
        <w:pStyle w:val="ListParagraph"/>
      </w:pPr>
    </w:p>
    <w:p w14:paraId="32956083" w14:textId="77777777" w:rsidR="008314D2" w:rsidRPr="00706FDF" w:rsidRDefault="008314D2" w:rsidP="008314D2">
      <w:pPr>
        <w:ind w:left="720" w:hanging="360"/>
      </w:pPr>
      <w:r w:rsidRPr="00706FDF">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706FDF" w:rsidRDefault="00F511CD" w:rsidP="00F511CD">
      <w:pPr>
        <w:rPr>
          <w:iCs/>
          <w:color w:val="000000"/>
        </w:rPr>
      </w:pPr>
    </w:p>
    <w:p w14:paraId="2801ADDE" w14:textId="55237401" w:rsidR="00F511CD" w:rsidRPr="00706FDF" w:rsidRDefault="003C30B1" w:rsidP="00F511CD">
      <w:pPr>
        <w:rPr>
          <w:b/>
          <w:bCs/>
          <w:i/>
          <w:color w:val="000000"/>
          <w:u w:val="single"/>
        </w:rPr>
      </w:pPr>
      <w:r w:rsidRPr="00706FDF">
        <w:rPr>
          <w:b/>
          <w:bCs/>
          <w:i/>
          <w:color w:val="000000"/>
          <w:u w:val="single"/>
        </w:rPr>
        <w:t>Recipient Integrity and Performance</w:t>
      </w:r>
    </w:p>
    <w:p w14:paraId="6377E8BA" w14:textId="77777777" w:rsidR="00F511CD" w:rsidRPr="00706FDF" w:rsidRDefault="00F511CD" w:rsidP="00F511CD">
      <w:pPr>
        <w:rPr>
          <w:iCs/>
          <w:color w:val="000000"/>
        </w:rPr>
      </w:pPr>
    </w:p>
    <w:p w14:paraId="5EC6F715" w14:textId="6F05F0D4" w:rsidR="00A865BE" w:rsidRPr="00706FDF" w:rsidRDefault="00A865BE" w:rsidP="00A865BE">
      <w:pPr>
        <w:rPr>
          <w:rStyle w:val="Hyperlink"/>
          <w:iCs/>
        </w:rPr>
      </w:pPr>
      <w:r w:rsidRPr="00706FDF">
        <w:rPr>
          <w:iCs/>
          <w:color w:val="000000"/>
          <w:u w:val="single"/>
        </w:rPr>
        <w:fldChar w:fldCharType="begin"/>
      </w:r>
      <w:r w:rsidRPr="00706FDF">
        <w:rPr>
          <w:iCs/>
          <w:color w:val="000000"/>
          <w:u w:val="single"/>
        </w:rPr>
        <w:instrText>HYPERLINK "https://www.ecfr.gov/current/title-2/subtitle-A/chapter-II/part-200/appendix-Appendix%20XII%20to%20Part%20200"</w:instrText>
      </w:r>
      <w:r w:rsidRPr="00706FDF">
        <w:rPr>
          <w:iCs/>
          <w:color w:val="000000"/>
          <w:u w:val="single"/>
        </w:rPr>
      </w:r>
      <w:r w:rsidRPr="00706FDF">
        <w:rPr>
          <w:iCs/>
          <w:color w:val="000000"/>
          <w:u w:val="single"/>
        </w:rPr>
        <w:fldChar w:fldCharType="separate"/>
      </w:r>
      <w:r w:rsidRPr="00706FDF">
        <w:rPr>
          <w:rStyle w:val="Hyperlink"/>
          <w:iCs/>
        </w:rPr>
        <w:t xml:space="preserve">Award Term and Condition for Recipient Integrity and Performance Matters: Appendix XII to </w:t>
      </w:r>
    </w:p>
    <w:p w14:paraId="1201B7C6" w14:textId="1C8A5222" w:rsidR="00A865BE" w:rsidRPr="00706FDF" w:rsidRDefault="00A865BE" w:rsidP="00A865BE">
      <w:pPr>
        <w:rPr>
          <w:iCs/>
          <w:color w:val="000000"/>
          <w:u w:val="single"/>
        </w:rPr>
      </w:pPr>
      <w:r w:rsidRPr="00706FDF">
        <w:rPr>
          <w:rStyle w:val="Hyperlink"/>
          <w:iCs/>
        </w:rPr>
        <w:t>2 CFR Part 200</w:t>
      </w:r>
      <w:r w:rsidRPr="00706FDF">
        <w:rPr>
          <w:iCs/>
          <w:color w:val="000000"/>
          <w:u w:val="single"/>
        </w:rPr>
        <w:fldChar w:fldCharType="end"/>
      </w:r>
      <w:r w:rsidRPr="00706FDF">
        <w:rPr>
          <w:iCs/>
          <w:color w:val="000000"/>
          <w:u w:val="single"/>
        </w:rPr>
        <w:t xml:space="preserve">. Applies to awards with a total Federal share of more than $500,000, except </w:t>
      </w:r>
    </w:p>
    <w:p w14:paraId="5498E506" w14:textId="3277F7DC" w:rsidR="00F511CD" w:rsidRPr="00706FDF" w:rsidRDefault="00A865BE" w:rsidP="00F511CD">
      <w:pPr>
        <w:rPr>
          <w:iCs/>
          <w:color w:val="000000"/>
          <w:u w:val="single"/>
        </w:rPr>
      </w:pPr>
      <w:r w:rsidRPr="00706FDF">
        <w:rPr>
          <w:iCs/>
          <w:color w:val="000000"/>
          <w:u w:val="single"/>
        </w:rPr>
        <w:t xml:space="preserve">for awards to foreign public entities. See also </w:t>
      </w:r>
      <w:hyperlink r:id="rId27" w:history="1">
        <w:r w:rsidRPr="00706FDF">
          <w:rPr>
            <w:rStyle w:val="Hyperlink"/>
            <w:iCs/>
          </w:rPr>
          <w:t>§ 200.113</w:t>
        </w:r>
      </w:hyperlink>
      <w:r w:rsidRPr="00706FDF">
        <w:rPr>
          <w:iCs/>
          <w:color w:val="000000"/>
          <w:u w:val="single"/>
        </w:rPr>
        <w:t xml:space="preserve"> Mandatory Disclosures. </w:t>
      </w:r>
    </w:p>
    <w:p w14:paraId="0240C07C" w14:textId="77777777" w:rsidR="00030469" w:rsidRPr="00706FDF" w:rsidRDefault="00030469" w:rsidP="00F511CD">
      <w:pPr>
        <w:rPr>
          <w:iCs/>
          <w:color w:val="000000"/>
        </w:rPr>
      </w:pPr>
    </w:p>
    <w:p w14:paraId="0896FBD0" w14:textId="740445E3" w:rsidR="00F511CD" w:rsidRPr="00706FDF" w:rsidRDefault="00F511CD" w:rsidP="00F511CD">
      <w:pPr>
        <w:rPr>
          <w:b/>
          <w:bCs/>
          <w:i/>
          <w:color w:val="000000"/>
          <w:u w:val="single"/>
        </w:rPr>
      </w:pPr>
      <w:r w:rsidRPr="00706FDF">
        <w:rPr>
          <w:b/>
          <w:bCs/>
          <w:i/>
          <w:color w:val="000000"/>
          <w:u w:val="single"/>
        </w:rPr>
        <w:t>Terms and Conditions applicable to the Award:</w:t>
      </w:r>
    </w:p>
    <w:p w14:paraId="0C3E3022" w14:textId="77777777" w:rsidR="001A5921" w:rsidRPr="00706FDF" w:rsidRDefault="001A5921" w:rsidP="00F511CD">
      <w:pPr>
        <w:rPr>
          <w:b/>
          <w:bCs/>
          <w:i/>
          <w:color w:val="000000"/>
          <w:u w:val="single"/>
        </w:rPr>
      </w:pPr>
    </w:p>
    <w:p w14:paraId="23470BDE" w14:textId="3F6C80B3" w:rsidR="00F511CD" w:rsidRPr="00706FDF" w:rsidRDefault="00F511CD" w:rsidP="00F511CD">
      <w:pPr>
        <w:rPr>
          <w:iCs/>
          <w:color w:val="000000"/>
        </w:rPr>
      </w:pPr>
      <w:r w:rsidRPr="00706FDF">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706FDF" w:rsidRDefault="00F511CD" w:rsidP="00F511CD">
      <w:pPr>
        <w:rPr>
          <w:iCs/>
          <w:color w:val="000000"/>
        </w:rPr>
      </w:pPr>
    </w:p>
    <w:p w14:paraId="2B77F5E6" w14:textId="3EE26603" w:rsidR="00F511CD" w:rsidRPr="00706FDF" w:rsidRDefault="00F511CD" w:rsidP="00F511CD">
      <w:pPr>
        <w:rPr>
          <w:b/>
          <w:bCs/>
          <w:i/>
          <w:color w:val="000000"/>
          <w:u w:val="single"/>
        </w:rPr>
      </w:pPr>
      <w:r w:rsidRPr="00706FDF">
        <w:rPr>
          <w:b/>
          <w:bCs/>
          <w:i/>
          <w:color w:val="000000"/>
          <w:u w:val="single"/>
        </w:rPr>
        <w:t>Agency Contacts</w:t>
      </w:r>
    </w:p>
    <w:p w14:paraId="2880FDB6" w14:textId="77777777" w:rsidR="00D56BE1" w:rsidRPr="00706FDF" w:rsidRDefault="00D56BE1" w:rsidP="00F511CD">
      <w:pPr>
        <w:rPr>
          <w:iCs/>
          <w:color w:val="000000"/>
        </w:rPr>
      </w:pPr>
    </w:p>
    <w:p w14:paraId="2AA9CEA1" w14:textId="68E3A40C" w:rsidR="008060D4" w:rsidRPr="00706FDF" w:rsidRDefault="00F511CD" w:rsidP="00F511CD">
      <w:pPr>
        <w:rPr>
          <w:iCs/>
          <w:color w:val="000000"/>
        </w:rPr>
      </w:pPr>
      <w:r w:rsidRPr="00706FDF">
        <w:rPr>
          <w:iCs/>
          <w:color w:val="000000"/>
        </w:rPr>
        <w:t>Grants.gov Help Desk</w:t>
      </w:r>
      <w:r w:rsidR="00E75F5F" w:rsidRPr="00706FDF">
        <w:rPr>
          <w:iCs/>
          <w:color w:val="000000"/>
        </w:rPr>
        <w:t xml:space="preserve"> available 24/7</w:t>
      </w:r>
      <w:r w:rsidRPr="00706FDF">
        <w:rPr>
          <w:iCs/>
          <w:color w:val="000000"/>
        </w:rPr>
        <w:t xml:space="preserve"> at: </w:t>
      </w:r>
    </w:p>
    <w:p w14:paraId="63927FEC" w14:textId="2855609A" w:rsidR="00E75F5F" w:rsidRPr="00706FDF" w:rsidRDefault="00E75F5F" w:rsidP="00F511CD">
      <w:pPr>
        <w:rPr>
          <w:iCs/>
          <w:color w:val="000000"/>
        </w:rPr>
      </w:pPr>
      <w:r w:rsidRPr="00706FDF">
        <w:rPr>
          <w:iCs/>
          <w:color w:val="000000"/>
        </w:rPr>
        <w:t>Grants.gov</w:t>
      </w:r>
    </w:p>
    <w:p w14:paraId="09D99C46" w14:textId="4B284684" w:rsidR="008060D4" w:rsidRPr="00706FDF" w:rsidRDefault="008060D4" w:rsidP="00F511CD">
      <w:pPr>
        <w:rPr>
          <w:iCs/>
          <w:color w:val="000000"/>
        </w:rPr>
      </w:pPr>
      <w:r w:rsidRPr="00706FDF">
        <w:rPr>
          <w:iCs/>
          <w:color w:val="000000"/>
        </w:rPr>
        <w:t xml:space="preserve">Phone: </w:t>
      </w:r>
      <w:r w:rsidR="00F511CD" w:rsidRPr="00706FDF">
        <w:rPr>
          <w:iCs/>
          <w:color w:val="000000"/>
        </w:rPr>
        <w:t>1-800-518-</w:t>
      </w:r>
      <w:r w:rsidR="00E75F5F" w:rsidRPr="00706FDF">
        <w:rPr>
          <w:iCs/>
          <w:color w:val="000000"/>
        </w:rPr>
        <w:t>4726 (U.S.)</w:t>
      </w:r>
    </w:p>
    <w:p w14:paraId="45137D9C" w14:textId="7249B015" w:rsidR="00E75F5F" w:rsidRPr="00706FDF" w:rsidRDefault="00E75F5F" w:rsidP="00F511CD">
      <w:pPr>
        <w:rPr>
          <w:iCs/>
          <w:color w:val="000000"/>
        </w:rPr>
      </w:pPr>
      <w:r w:rsidRPr="00706FDF">
        <w:rPr>
          <w:iCs/>
          <w:color w:val="000000"/>
        </w:rPr>
        <w:t xml:space="preserve">Phone (international): </w:t>
      </w:r>
      <w:r w:rsidR="0007357E" w:rsidRPr="00706FDF">
        <w:rPr>
          <w:iCs/>
          <w:color w:val="000000"/>
        </w:rPr>
        <w:t>1-606-545-5035</w:t>
      </w:r>
    </w:p>
    <w:p w14:paraId="69AC3AA1" w14:textId="77777777" w:rsidR="008060D4" w:rsidRPr="00706FDF" w:rsidRDefault="008060D4" w:rsidP="00F511CD">
      <w:pPr>
        <w:rPr>
          <w:iCs/>
          <w:color w:val="000000"/>
        </w:rPr>
      </w:pPr>
      <w:r w:rsidRPr="00706FDF">
        <w:rPr>
          <w:iCs/>
          <w:color w:val="000000"/>
        </w:rPr>
        <w:t xml:space="preserve">Email: </w:t>
      </w:r>
      <w:hyperlink r:id="rId28" w:history="1">
        <w:r w:rsidRPr="00706FDF">
          <w:rPr>
            <w:rStyle w:val="Hyperlink"/>
            <w:iCs/>
          </w:rPr>
          <w:t>support@grants.gov</w:t>
        </w:r>
      </w:hyperlink>
      <w:r w:rsidRPr="00706FDF">
        <w:rPr>
          <w:iCs/>
          <w:color w:val="000000"/>
        </w:rPr>
        <w:t xml:space="preserve"> </w:t>
      </w:r>
    </w:p>
    <w:p w14:paraId="34213BEB" w14:textId="42B1AC2D" w:rsidR="00F511CD" w:rsidRPr="00706FDF" w:rsidRDefault="00444E56" w:rsidP="00F511CD">
      <w:pPr>
        <w:rPr>
          <w:iCs/>
          <w:color w:val="000000"/>
        </w:rPr>
      </w:pPr>
      <w:r w:rsidRPr="00706FDF">
        <w:rPr>
          <w:iCs/>
          <w:color w:val="000000"/>
        </w:rPr>
        <w:t xml:space="preserve">USGS contact: </w:t>
      </w:r>
      <w:r w:rsidR="00F511CD" w:rsidRPr="00706FDF">
        <w:rPr>
          <w:iCs/>
          <w:color w:val="000000"/>
        </w:rPr>
        <w:t>Nikolas Lushenko</w:t>
      </w:r>
      <w:r w:rsidRPr="00706FDF">
        <w:rPr>
          <w:iCs/>
          <w:color w:val="000000"/>
        </w:rPr>
        <w:t>,</w:t>
      </w:r>
      <w:r w:rsidR="00F511CD" w:rsidRPr="00706FDF">
        <w:rPr>
          <w:iCs/>
          <w:color w:val="000000"/>
        </w:rPr>
        <w:t xml:space="preserve"> nlushenko@usgs.gov</w:t>
      </w:r>
    </w:p>
    <w:p w14:paraId="2B03C2D2" w14:textId="77777777" w:rsidR="00F511CD" w:rsidRPr="00706FDF" w:rsidRDefault="00F511CD" w:rsidP="00F511CD">
      <w:pPr>
        <w:rPr>
          <w:iCs/>
          <w:color w:val="000000"/>
        </w:rPr>
      </w:pPr>
    </w:p>
    <w:p w14:paraId="4A55B354" w14:textId="77777777" w:rsidR="00F511CD" w:rsidRPr="00706FDF" w:rsidRDefault="00F511CD" w:rsidP="00F511CD">
      <w:pPr>
        <w:rPr>
          <w:iCs/>
          <w:color w:val="000000"/>
        </w:rPr>
      </w:pPr>
      <w:r w:rsidRPr="00706FDF">
        <w:rPr>
          <w:iCs/>
          <w:color w:val="000000"/>
        </w:rPr>
        <w:t>Applicants are strongly urged to submit questions via e-mail to:</w:t>
      </w:r>
    </w:p>
    <w:p w14:paraId="54CD6A77" w14:textId="77777777" w:rsidR="00F511CD" w:rsidRPr="00706FDF" w:rsidRDefault="00F511CD" w:rsidP="00F511CD">
      <w:pPr>
        <w:rPr>
          <w:iCs/>
          <w:color w:val="000000"/>
        </w:rPr>
      </w:pPr>
    </w:p>
    <w:p w14:paraId="2A370D29" w14:textId="77777777" w:rsidR="00B876D2" w:rsidRPr="00706FDF" w:rsidRDefault="00B876D2" w:rsidP="00B876D2">
      <w:pPr>
        <w:rPr>
          <w:iCs/>
        </w:rPr>
      </w:pPr>
      <w:r w:rsidRPr="00706FDF">
        <w:rPr>
          <w:iCs/>
        </w:rPr>
        <w:t>Rachel Miller, Grants Management Specialist</w:t>
      </w:r>
    </w:p>
    <w:p w14:paraId="1D00AAC6" w14:textId="77777777" w:rsidR="00B876D2" w:rsidRPr="00706FDF" w:rsidRDefault="00B876D2" w:rsidP="00B876D2">
      <w:pPr>
        <w:rPr>
          <w:iCs/>
        </w:rPr>
      </w:pPr>
      <w:r w:rsidRPr="00706FDF">
        <w:rPr>
          <w:iCs/>
        </w:rPr>
        <w:t>U.S. Geological Survey</w:t>
      </w:r>
    </w:p>
    <w:p w14:paraId="3DA42F58" w14:textId="77777777" w:rsidR="00B876D2" w:rsidRPr="00706FDF" w:rsidRDefault="00B876D2" w:rsidP="00B876D2">
      <w:pPr>
        <w:rPr>
          <w:iCs/>
        </w:rPr>
      </w:pPr>
      <w:r w:rsidRPr="00706FDF">
        <w:rPr>
          <w:iCs/>
        </w:rPr>
        <w:t>Acquisitions and Grants Branch</w:t>
      </w:r>
    </w:p>
    <w:p w14:paraId="5EB90C66" w14:textId="77777777" w:rsidR="00B876D2" w:rsidRPr="00706FDF" w:rsidRDefault="00B876D2" w:rsidP="00B876D2">
      <w:pPr>
        <w:rPr>
          <w:iCs/>
        </w:rPr>
      </w:pPr>
      <w:r w:rsidRPr="00706FDF">
        <w:rPr>
          <w:iCs/>
        </w:rPr>
        <w:t>12201 Sunrise Valley Drive, MS 205</w:t>
      </w:r>
    </w:p>
    <w:p w14:paraId="7C1D7F31" w14:textId="77777777" w:rsidR="00B876D2" w:rsidRPr="00706FDF" w:rsidRDefault="00B876D2" w:rsidP="00B876D2">
      <w:pPr>
        <w:rPr>
          <w:iCs/>
        </w:rPr>
      </w:pPr>
      <w:r w:rsidRPr="00706FDF">
        <w:rPr>
          <w:iCs/>
        </w:rPr>
        <w:t>Reston, VA  20192</w:t>
      </w:r>
    </w:p>
    <w:p w14:paraId="12A56859" w14:textId="520C58DF" w:rsidR="00B876D2" w:rsidRPr="00706FDF" w:rsidRDefault="00B876D2" w:rsidP="00B876D2">
      <w:pPr>
        <w:rPr>
          <w:iCs/>
        </w:rPr>
      </w:pPr>
      <w:r w:rsidRPr="00706FDF">
        <w:rPr>
          <w:iCs/>
        </w:rPr>
        <w:t>rachelmiller@usgs.gov</w:t>
      </w:r>
    </w:p>
    <w:p w14:paraId="6EA0E762" w14:textId="77777777" w:rsidR="00B876D2" w:rsidRPr="00706FDF" w:rsidRDefault="00B876D2" w:rsidP="00B876D2">
      <w:pPr>
        <w:rPr>
          <w:iCs/>
          <w:color w:val="00B050"/>
        </w:rPr>
      </w:pPr>
    </w:p>
    <w:p w14:paraId="2DD99EA0" w14:textId="77777777" w:rsidR="00B876D2" w:rsidRPr="00706FDF" w:rsidRDefault="00B876D2" w:rsidP="00B876D2">
      <w:pPr>
        <w:rPr>
          <w:iCs/>
        </w:rPr>
      </w:pPr>
      <w:r w:rsidRPr="00706FDF">
        <w:rPr>
          <w:iCs/>
        </w:rPr>
        <w:t>For technical questions concerning the content, goals, and objectives, please contact:</w:t>
      </w:r>
    </w:p>
    <w:p w14:paraId="369B1C93" w14:textId="77777777" w:rsidR="00F511CD" w:rsidRPr="00706FDF" w:rsidRDefault="00F511CD" w:rsidP="00F511CD">
      <w:pPr>
        <w:rPr>
          <w:iCs/>
          <w:color w:val="00B050"/>
        </w:rPr>
      </w:pPr>
    </w:p>
    <w:p w14:paraId="6EC3C7B0" w14:textId="77777777" w:rsidR="0089110F" w:rsidRPr="00706FDF" w:rsidRDefault="00F12011" w:rsidP="0089110F">
      <w:pPr>
        <w:rPr>
          <w:iCs/>
          <w:color w:val="000000" w:themeColor="text1"/>
        </w:rPr>
      </w:pPr>
      <w:r w:rsidRPr="00706FDF">
        <w:rPr>
          <w:iCs/>
          <w:color w:val="000000" w:themeColor="text1"/>
        </w:rPr>
        <w:t xml:space="preserve">Dr. Corbin D. Hilling </w:t>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t>Dr. James J. Roberts</w:t>
      </w:r>
    </w:p>
    <w:p w14:paraId="13D05135" w14:textId="77777777" w:rsidR="0089110F" w:rsidRPr="00706FDF" w:rsidRDefault="00F12011" w:rsidP="0089110F">
      <w:pPr>
        <w:rPr>
          <w:iCs/>
          <w:color w:val="000000" w:themeColor="text1"/>
        </w:rPr>
      </w:pPr>
      <w:r w:rsidRPr="00706FDF">
        <w:rPr>
          <w:iCs/>
          <w:color w:val="000000" w:themeColor="text1"/>
        </w:rPr>
        <w:t>USGS Lake Erie Biological Station</w:t>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t>USGS Lake Erie Biological Station</w:t>
      </w:r>
    </w:p>
    <w:p w14:paraId="79687B83" w14:textId="77777777" w:rsidR="0089110F" w:rsidRPr="00706FDF" w:rsidRDefault="00F12011" w:rsidP="0089110F">
      <w:pPr>
        <w:rPr>
          <w:iCs/>
          <w:color w:val="000000" w:themeColor="text1"/>
        </w:rPr>
      </w:pPr>
      <w:r w:rsidRPr="00706FDF">
        <w:rPr>
          <w:iCs/>
          <w:color w:val="000000" w:themeColor="text1"/>
        </w:rPr>
        <w:t>380 Huron Street</w:t>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t>380 Huron Street</w:t>
      </w:r>
    </w:p>
    <w:p w14:paraId="71BAF3A4" w14:textId="77777777" w:rsidR="0089110F" w:rsidRPr="00706FDF" w:rsidRDefault="00F12011" w:rsidP="0089110F">
      <w:pPr>
        <w:rPr>
          <w:iCs/>
          <w:color w:val="000000" w:themeColor="text1"/>
        </w:rPr>
      </w:pPr>
      <w:r w:rsidRPr="00706FDF">
        <w:rPr>
          <w:iCs/>
          <w:color w:val="000000" w:themeColor="text1"/>
        </w:rPr>
        <w:t>Huron, OH 44839</w:t>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t>Huron, OH 44839</w:t>
      </w:r>
    </w:p>
    <w:p w14:paraId="72801464" w14:textId="0C8908AB" w:rsidR="0089110F" w:rsidRPr="00706FDF" w:rsidRDefault="0089110F" w:rsidP="0089110F">
      <w:pPr>
        <w:rPr>
          <w:iCs/>
          <w:color w:val="000000" w:themeColor="text1"/>
        </w:rPr>
      </w:pPr>
      <w:r w:rsidRPr="00706FDF">
        <w:rPr>
          <w:iCs/>
          <w:color w:val="000000" w:themeColor="text1"/>
        </w:rPr>
        <w:t>chilling@usgs.gov</w:t>
      </w:r>
      <w:r w:rsidRPr="00706FDF">
        <w:rPr>
          <w:iCs/>
          <w:color w:val="000000" w:themeColor="text1"/>
        </w:rPr>
        <w:tab/>
      </w:r>
      <w:r w:rsidRPr="00706FDF">
        <w:rPr>
          <w:iCs/>
          <w:color w:val="000000" w:themeColor="text1"/>
        </w:rPr>
        <w:tab/>
      </w:r>
      <w:r w:rsidRPr="00706FDF">
        <w:rPr>
          <w:iCs/>
          <w:color w:val="000000" w:themeColor="text1"/>
        </w:rPr>
        <w:tab/>
      </w:r>
      <w:r w:rsidRPr="00706FDF">
        <w:rPr>
          <w:iCs/>
          <w:color w:val="000000" w:themeColor="text1"/>
        </w:rPr>
        <w:tab/>
      </w:r>
      <w:r w:rsidRPr="00706FDF">
        <w:rPr>
          <w:iCs/>
          <w:color w:val="000000" w:themeColor="text1"/>
        </w:rPr>
        <w:tab/>
      </w:r>
      <w:r w:rsidRPr="00706FDF">
        <w:rPr>
          <w:iCs/>
          <w:color w:val="000000" w:themeColor="text1"/>
        </w:rPr>
        <w:tab/>
        <w:t>jroberts@usgs.gov</w:t>
      </w:r>
    </w:p>
    <w:p w14:paraId="7EE16C94" w14:textId="77777777" w:rsidR="0089110F" w:rsidRPr="00706FDF" w:rsidRDefault="00F12011" w:rsidP="0089110F">
      <w:pPr>
        <w:rPr>
          <w:iCs/>
          <w:color w:val="000000" w:themeColor="text1"/>
        </w:rPr>
      </w:pPr>
      <w:r w:rsidRPr="00706FDF">
        <w:rPr>
          <w:iCs/>
          <w:color w:val="000000" w:themeColor="text1"/>
        </w:rPr>
        <w:t>419-365-6492</w:t>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r>
      <w:r w:rsidR="0089110F" w:rsidRPr="00706FDF">
        <w:rPr>
          <w:iCs/>
          <w:color w:val="000000" w:themeColor="text1"/>
        </w:rPr>
        <w:tab/>
        <w:t>419-616-0060</w:t>
      </w:r>
    </w:p>
    <w:p w14:paraId="7BA102C4" w14:textId="77777777" w:rsidR="00F511CD" w:rsidRPr="00706FDF" w:rsidRDefault="00F511CD" w:rsidP="00F511CD">
      <w:pPr>
        <w:rPr>
          <w:iCs/>
          <w:color w:val="000000"/>
        </w:rPr>
      </w:pPr>
    </w:p>
    <w:p w14:paraId="6AF414AF" w14:textId="77777777" w:rsidR="00F511CD" w:rsidRPr="00706FDF" w:rsidRDefault="00F511CD" w:rsidP="00F511CD">
      <w:pPr>
        <w:rPr>
          <w:iCs/>
          <w:color w:val="000000"/>
        </w:rPr>
      </w:pPr>
    </w:p>
    <w:p w14:paraId="30CA649A" w14:textId="77777777" w:rsidR="00F511CD" w:rsidRPr="00D969E9" w:rsidRDefault="00F511CD" w:rsidP="00D969E9">
      <w:pPr>
        <w:jc w:val="center"/>
        <w:rPr>
          <w:iCs/>
          <w:color w:val="000000"/>
        </w:rPr>
      </w:pPr>
      <w:r w:rsidRPr="00706FDF">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2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FAE7" w14:textId="77777777" w:rsidR="00942474" w:rsidRDefault="00942474" w:rsidP="00F80EDE">
      <w:r>
        <w:separator/>
      </w:r>
    </w:p>
  </w:endnote>
  <w:endnote w:type="continuationSeparator" w:id="0">
    <w:p w14:paraId="4E28398E" w14:textId="77777777" w:rsidR="00942474" w:rsidRDefault="00942474"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7F26" w14:textId="77777777" w:rsidR="00942474" w:rsidRDefault="00942474" w:rsidP="00F80EDE">
      <w:r>
        <w:separator/>
      </w:r>
    </w:p>
  </w:footnote>
  <w:footnote w:type="continuationSeparator" w:id="0">
    <w:p w14:paraId="04C475DD" w14:textId="77777777" w:rsidR="00942474" w:rsidRDefault="00942474"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5"/>
  </w:num>
  <w:num w:numId="3" w16cid:durableId="898976560">
    <w:abstractNumId w:val="7"/>
  </w:num>
  <w:num w:numId="4" w16cid:durableId="1354265808">
    <w:abstractNumId w:val="3"/>
  </w:num>
  <w:num w:numId="5" w16cid:durableId="1568224288">
    <w:abstractNumId w:val="12"/>
  </w:num>
  <w:num w:numId="6" w16cid:durableId="1567260208">
    <w:abstractNumId w:val="9"/>
  </w:num>
  <w:num w:numId="7" w16cid:durableId="1194415159">
    <w:abstractNumId w:val="0"/>
  </w:num>
  <w:num w:numId="8" w16cid:durableId="856623427">
    <w:abstractNumId w:val="1"/>
  </w:num>
  <w:num w:numId="9" w16cid:durableId="878207328">
    <w:abstractNumId w:val="14"/>
  </w:num>
  <w:num w:numId="10" w16cid:durableId="1521700261">
    <w:abstractNumId w:val="6"/>
  </w:num>
  <w:num w:numId="11" w16cid:durableId="1376931965">
    <w:abstractNumId w:val="4"/>
  </w:num>
  <w:num w:numId="12" w16cid:durableId="1693997713">
    <w:abstractNumId w:val="10"/>
  </w:num>
  <w:num w:numId="13" w16cid:durableId="1172720656">
    <w:abstractNumId w:val="11"/>
  </w:num>
  <w:num w:numId="14" w16cid:durableId="43649415">
    <w:abstractNumId w:val="2"/>
  </w:num>
  <w:num w:numId="15" w16cid:durableId="3489873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1C8C"/>
    <w:rsid w:val="00022758"/>
    <w:rsid w:val="0002567A"/>
    <w:rsid w:val="000256C8"/>
    <w:rsid w:val="00030469"/>
    <w:rsid w:val="0004288C"/>
    <w:rsid w:val="00043044"/>
    <w:rsid w:val="0005092E"/>
    <w:rsid w:val="000525D4"/>
    <w:rsid w:val="00053D68"/>
    <w:rsid w:val="0007357E"/>
    <w:rsid w:val="00073E26"/>
    <w:rsid w:val="000848E3"/>
    <w:rsid w:val="0009180D"/>
    <w:rsid w:val="00096DC1"/>
    <w:rsid w:val="000A279C"/>
    <w:rsid w:val="000A2FD1"/>
    <w:rsid w:val="000A4A95"/>
    <w:rsid w:val="000B1796"/>
    <w:rsid w:val="000B48F3"/>
    <w:rsid w:val="000C4EA4"/>
    <w:rsid w:val="000D0711"/>
    <w:rsid w:val="000D35BC"/>
    <w:rsid w:val="000E519C"/>
    <w:rsid w:val="000E6799"/>
    <w:rsid w:val="000F2360"/>
    <w:rsid w:val="000F52AE"/>
    <w:rsid w:val="000F5A19"/>
    <w:rsid w:val="00102671"/>
    <w:rsid w:val="00104807"/>
    <w:rsid w:val="0010642E"/>
    <w:rsid w:val="00107EDF"/>
    <w:rsid w:val="00111862"/>
    <w:rsid w:val="00116A90"/>
    <w:rsid w:val="0011764A"/>
    <w:rsid w:val="00122088"/>
    <w:rsid w:val="001300C8"/>
    <w:rsid w:val="001475BD"/>
    <w:rsid w:val="0015281C"/>
    <w:rsid w:val="00157BBE"/>
    <w:rsid w:val="001672F3"/>
    <w:rsid w:val="001725C9"/>
    <w:rsid w:val="0019314B"/>
    <w:rsid w:val="001A5921"/>
    <w:rsid w:val="001C2A07"/>
    <w:rsid w:val="001C4BFB"/>
    <w:rsid w:val="001D364F"/>
    <w:rsid w:val="001D5004"/>
    <w:rsid w:val="001E187C"/>
    <w:rsid w:val="001E2182"/>
    <w:rsid w:val="001E374C"/>
    <w:rsid w:val="001E553C"/>
    <w:rsid w:val="001F328F"/>
    <w:rsid w:val="001F47FC"/>
    <w:rsid w:val="00206464"/>
    <w:rsid w:val="00207A46"/>
    <w:rsid w:val="0021027B"/>
    <w:rsid w:val="0021469F"/>
    <w:rsid w:val="00214BE4"/>
    <w:rsid w:val="00215578"/>
    <w:rsid w:val="00217793"/>
    <w:rsid w:val="00235E0E"/>
    <w:rsid w:val="00241039"/>
    <w:rsid w:val="00244EBF"/>
    <w:rsid w:val="00252214"/>
    <w:rsid w:val="00256E8B"/>
    <w:rsid w:val="002610D1"/>
    <w:rsid w:val="00271EE1"/>
    <w:rsid w:val="00273829"/>
    <w:rsid w:val="00281CFE"/>
    <w:rsid w:val="002827F1"/>
    <w:rsid w:val="00285848"/>
    <w:rsid w:val="0028762D"/>
    <w:rsid w:val="00287FBA"/>
    <w:rsid w:val="002A3748"/>
    <w:rsid w:val="002A67E4"/>
    <w:rsid w:val="002A6C5E"/>
    <w:rsid w:val="002B2B42"/>
    <w:rsid w:val="002C20CA"/>
    <w:rsid w:val="002D0FC4"/>
    <w:rsid w:val="002D49B9"/>
    <w:rsid w:val="002E0180"/>
    <w:rsid w:val="002E2535"/>
    <w:rsid w:val="002E5FD6"/>
    <w:rsid w:val="002F1536"/>
    <w:rsid w:val="0030317C"/>
    <w:rsid w:val="00305994"/>
    <w:rsid w:val="00315EFE"/>
    <w:rsid w:val="003206AB"/>
    <w:rsid w:val="00324F1F"/>
    <w:rsid w:val="003473FB"/>
    <w:rsid w:val="003475F1"/>
    <w:rsid w:val="00347A35"/>
    <w:rsid w:val="0035117C"/>
    <w:rsid w:val="003512A5"/>
    <w:rsid w:val="00351B07"/>
    <w:rsid w:val="003564CB"/>
    <w:rsid w:val="00366A8F"/>
    <w:rsid w:val="0036712A"/>
    <w:rsid w:val="00375CD9"/>
    <w:rsid w:val="003776A5"/>
    <w:rsid w:val="00380771"/>
    <w:rsid w:val="00382CF6"/>
    <w:rsid w:val="00383189"/>
    <w:rsid w:val="00383A53"/>
    <w:rsid w:val="00383A71"/>
    <w:rsid w:val="0038654D"/>
    <w:rsid w:val="00386E5E"/>
    <w:rsid w:val="00387D6E"/>
    <w:rsid w:val="003943AB"/>
    <w:rsid w:val="00396590"/>
    <w:rsid w:val="00397DFF"/>
    <w:rsid w:val="003A5EC5"/>
    <w:rsid w:val="003A5F35"/>
    <w:rsid w:val="003C30B1"/>
    <w:rsid w:val="003C321B"/>
    <w:rsid w:val="003C44BD"/>
    <w:rsid w:val="003D0E74"/>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52417"/>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5DF9"/>
    <w:rsid w:val="0056548A"/>
    <w:rsid w:val="0056733C"/>
    <w:rsid w:val="00575AA3"/>
    <w:rsid w:val="005853C1"/>
    <w:rsid w:val="005A492C"/>
    <w:rsid w:val="005B0283"/>
    <w:rsid w:val="005B6CC1"/>
    <w:rsid w:val="005C035C"/>
    <w:rsid w:val="005C39DF"/>
    <w:rsid w:val="005C4D5B"/>
    <w:rsid w:val="005C5247"/>
    <w:rsid w:val="005C7ECA"/>
    <w:rsid w:val="005D0A50"/>
    <w:rsid w:val="005D1EA1"/>
    <w:rsid w:val="005D2F44"/>
    <w:rsid w:val="005E4AFC"/>
    <w:rsid w:val="005E6F14"/>
    <w:rsid w:val="005F2845"/>
    <w:rsid w:val="005F3444"/>
    <w:rsid w:val="005F5794"/>
    <w:rsid w:val="005F7DF7"/>
    <w:rsid w:val="006104CA"/>
    <w:rsid w:val="00610685"/>
    <w:rsid w:val="00613407"/>
    <w:rsid w:val="00634B4A"/>
    <w:rsid w:val="00657A18"/>
    <w:rsid w:val="00660CCB"/>
    <w:rsid w:val="0066776D"/>
    <w:rsid w:val="006712A7"/>
    <w:rsid w:val="00690553"/>
    <w:rsid w:val="006928CD"/>
    <w:rsid w:val="0069398C"/>
    <w:rsid w:val="006B5223"/>
    <w:rsid w:val="006C0ADD"/>
    <w:rsid w:val="006D50E3"/>
    <w:rsid w:val="006E5D99"/>
    <w:rsid w:val="006F0E6E"/>
    <w:rsid w:val="006F447B"/>
    <w:rsid w:val="006F4985"/>
    <w:rsid w:val="006F66EB"/>
    <w:rsid w:val="0070057A"/>
    <w:rsid w:val="00700582"/>
    <w:rsid w:val="00702F1C"/>
    <w:rsid w:val="00706FDF"/>
    <w:rsid w:val="0071236B"/>
    <w:rsid w:val="00713D5C"/>
    <w:rsid w:val="007149CF"/>
    <w:rsid w:val="00717A48"/>
    <w:rsid w:val="007225C9"/>
    <w:rsid w:val="00732CA6"/>
    <w:rsid w:val="00736116"/>
    <w:rsid w:val="007364F8"/>
    <w:rsid w:val="00752FD7"/>
    <w:rsid w:val="0076596C"/>
    <w:rsid w:val="00771471"/>
    <w:rsid w:val="00782A23"/>
    <w:rsid w:val="007831E5"/>
    <w:rsid w:val="007843B9"/>
    <w:rsid w:val="007A44A1"/>
    <w:rsid w:val="007A52EC"/>
    <w:rsid w:val="007B132F"/>
    <w:rsid w:val="007B5234"/>
    <w:rsid w:val="007C1AE6"/>
    <w:rsid w:val="007D3BD4"/>
    <w:rsid w:val="007D766A"/>
    <w:rsid w:val="007E251C"/>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9110F"/>
    <w:rsid w:val="00893F30"/>
    <w:rsid w:val="008974DB"/>
    <w:rsid w:val="00897977"/>
    <w:rsid w:val="008A062D"/>
    <w:rsid w:val="008C7092"/>
    <w:rsid w:val="008E1656"/>
    <w:rsid w:val="008E382D"/>
    <w:rsid w:val="008E744E"/>
    <w:rsid w:val="008E7FC6"/>
    <w:rsid w:val="008F085F"/>
    <w:rsid w:val="008F28CF"/>
    <w:rsid w:val="00904BDA"/>
    <w:rsid w:val="009068E9"/>
    <w:rsid w:val="00906D73"/>
    <w:rsid w:val="0090797B"/>
    <w:rsid w:val="00907B3B"/>
    <w:rsid w:val="009146DE"/>
    <w:rsid w:val="00915012"/>
    <w:rsid w:val="009151CC"/>
    <w:rsid w:val="0091783D"/>
    <w:rsid w:val="00923E0F"/>
    <w:rsid w:val="009245E9"/>
    <w:rsid w:val="00937BB1"/>
    <w:rsid w:val="00942474"/>
    <w:rsid w:val="0094388E"/>
    <w:rsid w:val="0094433A"/>
    <w:rsid w:val="00950B1A"/>
    <w:rsid w:val="009609A5"/>
    <w:rsid w:val="0096452B"/>
    <w:rsid w:val="00966C44"/>
    <w:rsid w:val="00970C8D"/>
    <w:rsid w:val="00971AB2"/>
    <w:rsid w:val="00973556"/>
    <w:rsid w:val="0097473D"/>
    <w:rsid w:val="00977FE4"/>
    <w:rsid w:val="00982295"/>
    <w:rsid w:val="00987B82"/>
    <w:rsid w:val="00991755"/>
    <w:rsid w:val="00993777"/>
    <w:rsid w:val="00993789"/>
    <w:rsid w:val="009B4BC3"/>
    <w:rsid w:val="009D3B32"/>
    <w:rsid w:val="009D6447"/>
    <w:rsid w:val="009E17A4"/>
    <w:rsid w:val="009E3D2B"/>
    <w:rsid w:val="009F5318"/>
    <w:rsid w:val="00A05289"/>
    <w:rsid w:val="00A1099D"/>
    <w:rsid w:val="00A10D34"/>
    <w:rsid w:val="00A11F97"/>
    <w:rsid w:val="00A15096"/>
    <w:rsid w:val="00A30C33"/>
    <w:rsid w:val="00A37A5F"/>
    <w:rsid w:val="00A40186"/>
    <w:rsid w:val="00A4039C"/>
    <w:rsid w:val="00A43D65"/>
    <w:rsid w:val="00A52101"/>
    <w:rsid w:val="00A75D35"/>
    <w:rsid w:val="00A76108"/>
    <w:rsid w:val="00A865BE"/>
    <w:rsid w:val="00A91091"/>
    <w:rsid w:val="00A91742"/>
    <w:rsid w:val="00AA220B"/>
    <w:rsid w:val="00AA7246"/>
    <w:rsid w:val="00AB1AA6"/>
    <w:rsid w:val="00AB3ABE"/>
    <w:rsid w:val="00AC1BED"/>
    <w:rsid w:val="00AE3356"/>
    <w:rsid w:val="00AE5813"/>
    <w:rsid w:val="00AF7E67"/>
    <w:rsid w:val="00B02C33"/>
    <w:rsid w:val="00B31A4E"/>
    <w:rsid w:val="00B31EEF"/>
    <w:rsid w:val="00B32281"/>
    <w:rsid w:val="00B37E67"/>
    <w:rsid w:val="00B4541E"/>
    <w:rsid w:val="00B46C18"/>
    <w:rsid w:val="00B62A66"/>
    <w:rsid w:val="00B65529"/>
    <w:rsid w:val="00B66E49"/>
    <w:rsid w:val="00B670C0"/>
    <w:rsid w:val="00B67838"/>
    <w:rsid w:val="00B71A68"/>
    <w:rsid w:val="00B817AE"/>
    <w:rsid w:val="00B84BE4"/>
    <w:rsid w:val="00B86BDA"/>
    <w:rsid w:val="00B86D17"/>
    <w:rsid w:val="00B876D2"/>
    <w:rsid w:val="00B92709"/>
    <w:rsid w:val="00B94028"/>
    <w:rsid w:val="00BA3C62"/>
    <w:rsid w:val="00BA77DE"/>
    <w:rsid w:val="00BB2504"/>
    <w:rsid w:val="00BB2C04"/>
    <w:rsid w:val="00BB5121"/>
    <w:rsid w:val="00BC3074"/>
    <w:rsid w:val="00BC37AC"/>
    <w:rsid w:val="00BC6C58"/>
    <w:rsid w:val="00BD5BA3"/>
    <w:rsid w:val="00BD7CEF"/>
    <w:rsid w:val="00BE2383"/>
    <w:rsid w:val="00BE4849"/>
    <w:rsid w:val="00BE71F4"/>
    <w:rsid w:val="00BE7E01"/>
    <w:rsid w:val="00BF05CB"/>
    <w:rsid w:val="00BF55BA"/>
    <w:rsid w:val="00C01FD7"/>
    <w:rsid w:val="00C03590"/>
    <w:rsid w:val="00C05555"/>
    <w:rsid w:val="00C059CB"/>
    <w:rsid w:val="00C15D2B"/>
    <w:rsid w:val="00C15E70"/>
    <w:rsid w:val="00C16837"/>
    <w:rsid w:val="00C20444"/>
    <w:rsid w:val="00C20F2F"/>
    <w:rsid w:val="00C25255"/>
    <w:rsid w:val="00C2637A"/>
    <w:rsid w:val="00C26417"/>
    <w:rsid w:val="00C402DA"/>
    <w:rsid w:val="00C4315C"/>
    <w:rsid w:val="00C46253"/>
    <w:rsid w:val="00C5293E"/>
    <w:rsid w:val="00C533DB"/>
    <w:rsid w:val="00C536C2"/>
    <w:rsid w:val="00C65595"/>
    <w:rsid w:val="00C713CE"/>
    <w:rsid w:val="00C7182A"/>
    <w:rsid w:val="00C803BB"/>
    <w:rsid w:val="00C96520"/>
    <w:rsid w:val="00CA5BEB"/>
    <w:rsid w:val="00CB1F95"/>
    <w:rsid w:val="00CC5876"/>
    <w:rsid w:val="00CD2CA5"/>
    <w:rsid w:val="00CD3454"/>
    <w:rsid w:val="00CD3464"/>
    <w:rsid w:val="00CE7B6E"/>
    <w:rsid w:val="00CF5816"/>
    <w:rsid w:val="00D05408"/>
    <w:rsid w:val="00D05D66"/>
    <w:rsid w:val="00D066D8"/>
    <w:rsid w:val="00D073E3"/>
    <w:rsid w:val="00D11845"/>
    <w:rsid w:val="00D12AC7"/>
    <w:rsid w:val="00D165AC"/>
    <w:rsid w:val="00D26A8E"/>
    <w:rsid w:val="00D26D3E"/>
    <w:rsid w:val="00D34EB2"/>
    <w:rsid w:val="00D3519F"/>
    <w:rsid w:val="00D40E17"/>
    <w:rsid w:val="00D43C34"/>
    <w:rsid w:val="00D46BD2"/>
    <w:rsid w:val="00D46D8E"/>
    <w:rsid w:val="00D56BE1"/>
    <w:rsid w:val="00D571BD"/>
    <w:rsid w:val="00D62D2A"/>
    <w:rsid w:val="00D65504"/>
    <w:rsid w:val="00D66515"/>
    <w:rsid w:val="00D74535"/>
    <w:rsid w:val="00D767FD"/>
    <w:rsid w:val="00D8277D"/>
    <w:rsid w:val="00D855F4"/>
    <w:rsid w:val="00D86D57"/>
    <w:rsid w:val="00D90EFC"/>
    <w:rsid w:val="00D93F83"/>
    <w:rsid w:val="00D969E9"/>
    <w:rsid w:val="00DA2CD7"/>
    <w:rsid w:val="00DB6B9D"/>
    <w:rsid w:val="00DB7000"/>
    <w:rsid w:val="00DC0077"/>
    <w:rsid w:val="00DC0CB9"/>
    <w:rsid w:val="00DC38C2"/>
    <w:rsid w:val="00DC3D3B"/>
    <w:rsid w:val="00DC4540"/>
    <w:rsid w:val="00DC4EC8"/>
    <w:rsid w:val="00DD0AE2"/>
    <w:rsid w:val="00DD1928"/>
    <w:rsid w:val="00DD4EE4"/>
    <w:rsid w:val="00DE0A16"/>
    <w:rsid w:val="00DE2D8B"/>
    <w:rsid w:val="00DE7A61"/>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6530"/>
    <w:rsid w:val="00E9748A"/>
    <w:rsid w:val="00EA1088"/>
    <w:rsid w:val="00EA4200"/>
    <w:rsid w:val="00EB2DD4"/>
    <w:rsid w:val="00EC1157"/>
    <w:rsid w:val="00EC5AA1"/>
    <w:rsid w:val="00EC642C"/>
    <w:rsid w:val="00EC73AA"/>
    <w:rsid w:val="00ED1C54"/>
    <w:rsid w:val="00ED4F10"/>
    <w:rsid w:val="00ED6CA6"/>
    <w:rsid w:val="00EE51ED"/>
    <w:rsid w:val="00EF1958"/>
    <w:rsid w:val="00EF68DF"/>
    <w:rsid w:val="00F007A4"/>
    <w:rsid w:val="00F01D4E"/>
    <w:rsid w:val="00F05C5F"/>
    <w:rsid w:val="00F07829"/>
    <w:rsid w:val="00F12011"/>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A2B07"/>
    <w:rsid w:val="00FB0063"/>
    <w:rsid w:val="00FB66A6"/>
    <w:rsid w:val="00FD303E"/>
    <w:rsid w:val="00FE521B"/>
    <w:rsid w:val="00FF2F61"/>
    <w:rsid w:val="00FF6A7E"/>
    <w:rsid w:val="00FF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fc.org/pubs/lake_committees/erie/LEC_docs/other_docs/Grass%20Carp%20Adaptive%20Response%20Strategy_2024-2028_%20FINAL.pdf" TargetMode="External"/><Relationship Id="rId18" Type="http://schemas.openxmlformats.org/officeDocument/2006/relationships/hyperlink" Target="https://www.ecfr.gov/current/title-2/subtitle-A/chapter-II/part-200/subpart-D/subject-group-ECFR36520e4111dce32/section-200.330" TargetMode="External"/><Relationship Id="rId26" Type="http://schemas.openxmlformats.org/officeDocument/2006/relationships/hyperlink" Target="http://www.fgdc.gov" TargetMode="External"/><Relationship Id="rId3" Type="http://schemas.openxmlformats.org/officeDocument/2006/relationships/customXml" Target="../customXml/item3.xml"/><Relationship Id="rId21" Type="http://schemas.openxmlformats.org/officeDocument/2006/relationships/hyperlink" Target="https://www.ecfr.gov/current/title-43/subtitle-A/part-18" TargetMode="External"/><Relationship Id="rId7" Type="http://schemas.openxmlformats.org/officeDocument/2006/relationships/settings" Target="settings.xml"/><Relationship Id="rId12" Type="http://schemas.openxmlformats.org/officeDocument/2006/relationships/hyperlink" Target="https://pubs.usgs.gov/circ/1504/cir1504.pdf" TargetMode="External"/><Relationship Id="rId17" Type="http://schemas.openxmlformats.org/officeDocument/2006/relationships/hyperlink" Target="https://www.ecfr.gov/current/title-2/subtitle-B/chapter-XIV/part-1402/subpart-B/section-1402.112" TargetMode="External"/><Relationship Id="rId25" Type="http://schemas.openxmlformats.org/officeDocument/2006/relationships/hyperlink" Target="http://www.asap.gov" TargetMode="External"/><Relationship Id="rId2" Type="http://schemas.openxmlformats.org/officeDocument/2006/relationships/customXml" Target="../customXml/item2.xml"/><Relationship Id="rId16" Type="http://schemas.openxmlformats.org/officeDocument/2006/relationships/hyperlink" Target="https://www.ecfr.gov/current/title-2/section-200.329" TargetMode="External"/><Relationship Id="rId20" Type="http://schemas.openxmlformats.org/officeDocument/2006/relationships/hyperlink" Target="https://www.ecfr.gov/current/title-2/subtitle-A/chapter-II/part-2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presidential-actions/2025/05/protecting-the-great-lakes-from-invasive-carp/" TargetMode="External"/><Relationship Id="rId24" Type="http://schemas.openxmlformats.org/officeDocument/2006/relationships/hyperlink" Target="https://home.grantsolutions.gov/home/" TargetMode="External"/><Relationship Id="rId5" Type="http://schemas.openxmlformats.org/officeDocument/2006/relationships/numbering" Target="numbering.xml"/><Relationship Id="rId15" Type="http://schemas.openxmlformats.org/officeDocument/2006/relationships/hyperlink" Target="https://www.ecfr.gov/current/title-2/section-200.329" TargetMode="External"/><Relationship Id="rId23"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8" Type="http://schemas.openxmlformats.org/officeDocument/2006/relationships/hyperlink" Target="mailto:support@grants.gov" TargetMode="External"/><Relationship Id="rId10" Type="http://schemas.openxmlformats.org/officeDocument/2006/relationships/endnotes" Target="endnotes.xml"/><Relationship Id="rId19" Type="http://schemas.openxmlformats.org/officeDocument/2006/relationships/hyperlink" Target="https://www.ecfr.gov/current/title-2/subtitle-A/chapter-II/part-200/subpart-B/section-200.11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gov/forms/forms-repository/post-award-reporting-forms" TargetMode="External"/><Relationship Id="rId22" Type="http://schemas.openxmlformats.org/officeDocument/2006/relationships/hyperlink" Target="https://home.grantsolutions.gov/home/" TargetMode="External"/><Relationship Id="rId27" Type="http://schemas.openxmlformats.org/officeDocument/2006/relationships/hyperlink" Target="https://www.ecfr.gov/current/title-2/subtitle-A/chapter-II/part-200/subpart-B/section-200.11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EBE7DACE60A40A609612FA40297C2" ma:contentTypeVersion="3" ma:contentTypeDescription="Create a new document." ma:contentTypeScope="" ma:versionID="91021eca4888a31a547b5eb00fb5d231">
  <xsd:schema xmlns:xsd="http://www.w3.org/2001/XMLSchema" xmlns:xs="http://www.w3.org/2001/XMLSchema" xmlns:p="http://schemas.microsoft.com/office/2006/metadata/properties" xmlns:ns2="21fe7972-6a24-4c06-bbb0-3fcc4a4fdb70" targetNamespace="http://schemas.microsoft.com/office/2006/metadata/properties" ma:root="true" ma:fieldsID="70e38e46faf753174c538e8891b393d6" ns2:_="">
    <xsd:import namespace="21fe7972-6a24-4c06-bbb0-3fcc4a4fdb7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e7972-6a24-4c06-bbb0-3fcc4a4fd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ACFC7-9E55-461C-833C-A15FAF44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e7972-6a24-4c06-bbb0-3fcc4a4fd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EAFDA-EA50-4F5E-8EFE-C5CBD815C72F}">
  <ds:schemaRefs>
    <ds:schemaRef ds:uri="http://schemas.microsoft.com/sharepoint/v3/contenttype/forms"/>
  </ds:schemaRefs>
</ds:datastoreItem>
</file>

<file path=customXml/itemProps3.xml><?xml version="1.0" encoding="utf-8"?>
<ds:datastoreItem xmlns:ds="http://schemas.openxmlformats.org/officeDocument/2006/customXml" ds:itemID="{E5681BB5-A9D5-4BC4-A580-BE3FE1BC05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15</TotalTime>
  <Pages>17</Pages>
  <Words>6425</Words>
  <Characters>39839</Characters>
  <Application>Microsoft Office Word</Application>
  <DocSecurity>0</DocSecurity>
  <Lines>829</Lines>
  <Paragraphs>310</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17</cp:revision>
  <cp:lastPrinted>2013-06-13T19:28:00Z</cp:lastPrinted>
  <dcterms:created xsi:type="dcterms:W3CDTF">2026-04-10T18:29:00Z</dcterms:created>
  <dcterms:modified xsi:type="dcterms:W3CDTF">2026-05-05T17:29:00Z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0x010100244EBE7DACE60A40A609612FA40297C2</vt:lpwstr>
  </property>
</Properties>
</file>