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C0D47" w14:textId="77777777" w:rsidR="00E836FA" w:rsidRPr="00804ED5" w:rsidRDefault="00E836FA" w:rsidP="00E836FA">
      <w:pPr>
        <w:pStyle w:val="Default"/>
        <w:rPr>
          <w:rFonts w:asciiTheme="majorHAnsi" w:hAnsiTheme="majorHAnsi" w:cstheme="majorHAnsi"/>
          <w:b/>
        </w:rPr>
      </w:pPr>
    </w:p>
    <w:p w14:paraId="11762600" w14:textId="77777777" w:rsidR="00E836FA" w:rsidRPr="00804ED5" w:rsidRDefault="00E836FA" w:rsidP="00C03EE1">
      <w:pPr>
        <w:pStyle w:val="Default"/>
        <w:jc w:val="center"/>
        <w:rPr>
          <w:rFonts w:asciiTheme="majorHAnsi" w:hAnsiTheme="majorHAnsi" w:cstheme="majorHAnsi"/>
          <w:b/>
        </w:rPr>
      </w:pPr>
    </w:p>
    <w:p w14:paraId="7C9C933B" w14:textId="77777777" w:rsidR="00164850" w:rsidRPr="00804ED5" w:rsidRDefault="00164850" w:rsidP="00C03EE1">
      <w:pPr>
        <w:pStyle w:val="Default"/>
        <w:jc w:val="center"/>
        <w:rPr>
          <w:rFonts w:asciiTheme="majorHAnsi" w:hAnsiTheme="majorHAnsi" w:cstheme="majorHAnsi"/>
          <w:b/>
        </w:rPr>
      </w:pPr>
    </w:p>
    <w:p w14:paraId="1DC93858" w14:textId="77777777" w:rsidR="006E6089" w:rsidRPr="00804ED5" w:rsidRDefault="006E6089" w:rsidP="00C03EE1">
      <w:pPr>
        <w:pStyle w:val="Default"/>
        <w:jc w:val="center"/>
        <w:rPr>
          <w:rFonts w:asciiTheme="majorHAnsi" w:hAnsiTheme="majorHAnsi" w:cstheme="majorHAnsi"/>
          <w:b/>
        </w:rPr>
      </w:pPr>
    </w:p>
    <w:p w14:paraId="4B834FD3" w14:textId="77777777" w:rsidR="006E6089" w:rsidRPr="00804ED5" w:rsidRDefault="006E6089" w:rsidP="00C03EE1">
      <w:pPr>
        <w:pStyle w:val="Default"/>
        <w:jc w:val="center"/>
        <w:rPr>
          <w:rFonts w:asciiTheme="majorHAnsi" w:hAnsiTheme="majorHAnsi" w:cstheme="majorHAnsi"/>
          <w:b/>
        </w:rPr>
      </w:pPr>
    </w:p>
    <w:p w14:paraId="0DA22CB3" w14:textId="365C405E" w:rsidR="009C5C4C" w:rsidRPr="001A0E7D" w:rsidRDefault="009C5C4C" w:rsidP="009C5C4C">
      <w:pPr>
        <w:tabs>
          <w:tab w:val="left" w:pos="1080"/>
        </w:tabs>
        <w:spacing w:before="240" w:after="240"/>
        <w:ind w:left="1080" w:hanging="1080"/>
        <w:rPr>
          <w:rFonts w:asciiTheme="majorHAnsi" w:hAnsiTheme="majorHAnsi" w:cstheme="majorHAnsi"/>
        </w:rPr>
      </w:pPr>
      <w:r w:rsidRPr="001A0E7D">
        <w:rPr>
          <w:rFonts w:asciiTheme="majorHAnsi" w:hAnsiTheme="majorHAnsi" w:cstheme="majorHAnsi"/>
          <w:b/>
        </w:rPr>
        <w:t>To:</w:t>
      </w:r>
      <w:r w:rsidRPr="001A0E7D">
        <w:rPr>
          <w:rFonts w:asciiTheme="majorHAnsi" w:hAnsiTheme="majorHAnsi" w:cstheme="majorHAnsi"/>
          <w:b/>
        </w:rPr>
        <w:tab/>
      </w:r>
      <w:r w:rsidR="000B46D0">
        <w:rPr>
          <w:rFonts w:asciiTheme="majorHAnsi" w:hAnsiTheme="majorHAnsi" w:cstheme="majorHAnsi"/>
          <w:bCs/>
        </w:rPr>
        <w:t>Medical Supplies</w:t>
      </w:r>
      <w:r w:rsidR="003D3B61" w:rsidRPr="00E507C4">
        <w:rPr>
          <w:rFonts w:asciiTheme="majorHAnsi" w:hAnsiTheme="majorHAnsi" w:cstheme="majorHAnsi"/>
          <w:color w:val="EE0000"/>
        </w:rPr>
        <w:t xml:space="preserve"> </w:t>
      </w:r>
      <w:r w:rsidRPr="00E507C4">
        <w:rPr>
          <w:rFonts w:asciiTheme="majorHAnsi" w:hAnsiTheme="majorHAnsi" w:cstheme="majorHAnsi"/>
        </w:rPr>
        <w:t>Providers</w:t>
      </w:r>
      <w:r w:rsidR="00783FA0">
        <w:rPr>
          <w:rFonts w:asciiTheme="majorHAnsi" w:hAnsiTheme="majorHAnsi" w:cstheme="majorHAnsi"/>
        </w:rPr>
        <w:t>/Suppliers</w:t>
      </w:r>
      <w:r w:rsidRPr="001A0E7D">
        <w:rPr>
          <w:rFonts w:asciiTheme="majorHAnsi" w:hAnsiTheme="majorHAnsi" w:cstheme="majorHAnsi"/>
        </w:rPr>
        <w:t xml:space="preserve"> </w:t>
      </w:r>
    </w:p>
    <w:p w14:paraId="21999A7B" w14:textId="77777777" w:rsidR="009C5C4C" w:rsidRPr="001A0E7D" w:rsidRDefault="009C5C4C" w:rsidP="009C5C4C">
      <w:pPr>
        <w:tabs>
          <w:tab w:val="left" w:pos="1080"/>
        </w:tabs>
        <w:spacing w:before="240" w:after="240"/>
        <w:ind w:left="1080" w:hanging="1080"/>
        <w:rPr>
          <w:rFonts w:asciiTheme="majorHAnsi" w:hAnsiTheme="majorHAnsi" w:cstheme="majorHAnsi"/>
        </w:rPr>
      </w:pPr>
      <w:r w:rsidRPr="001A0E7D">
        <w:rPr>
          <w:rFonts w:asciiTheme="majorHAnsi" w:hAnsiTheme="majorHAnsi" w:cstheme="majorHAnsi"/>
          <w:b/>
        </w:rPr>
        <w:t>From:</w:t>
      </w:r>
      <w:r w:rsidRPr="001A0E7D">
        <w:rPr>
          <w:rFonts w:asciiTheme="majorHAnsi" w:hAnsiTheme="majorHAnsi" w:cstheme="majorHAnsi"/>
        </w:rPr>
        <w:tab/>
        <w:t>NC Division of Purchase &amp; Contract</w:t>
      </w:r>
    </w:p>
    <w:p w14:paraId="1CC83727" w14:textId="6045357F" w:rsidR="009C5C4C" w:rsidRPr="00BE19E9" w:rsidRDefault="009C5C4C" w:rsidP="009C5C4C">
      <w:pPr>
        <w:tabs>
          <w:tab w:val="left" w:pos="1080"/>
        </w:tabs>
        <w:spacing w:before="240" w:after="240"/>
        <w:ind w:left="1080" w:hanging="1080"/>
        <w:rPr>
          <w:rFonts w:asciiTheme="majorHAnsi" w:hAnsiTheme="majorHAnsi" w:cstheme="majorHAnsi"/>
        </w:rPr>
      </w:pPr>
      <w:r w:rsidRPr="001A0E7D">
        <w:rPr>
          <w:rFonts w:asciiTheme="majorHAnsi" w:hAnsiTheme="majorHAnsi" w:cstheme="majorHAnsi"/>
          <w:b/>
        </w:rPr>
        <w:t>Date:</w:t>
      </w:r>
      <w:r w:rsidRPr="001A0E7D">
        <w:rPr>
          <w:rFonts w:asciiTheme="majorHAnsi" w:hAnsiTheme="majorHAnsi" w:cstheme="majorHAnsi"/>
        </w:rPr>
        <w:tab/>
      </w:r>
      <w:r w:rsidR="00BE19E9" w:rsidRPr="00BE19E9">
        <w:rPr>
          <w:rFonts w:asciiTheme="majorHAnsi" w:hAnsiTheme="majorHAnsi" w:cstheme="majorHAnsi"/>
        </w:rPr>
        <w:t>6/10/2026</w:t>
      </w:r>
    </w:p>
    <w:p w14:paraId="47F89E2C" w14:textId="580B7510" w:rsidR="009C5C4C" w:rsidRPr="001A0E7D" w:rsidRDefault="009C5C4C" w:rsidP="009C5C4C">
      <w:pPr>
        <w:pBdr>
          <w:bottom w:val="single" w:sz="18" w:space="1" w:color="auto"/>
        </w:pBdr>
        <w:tabs>
          <w:tab w:val="left" w:pos="1080"/>
        </w:tabs>
        <w:spacing w:before="240" w:after="240"/>
        <w:ind w:left="1080" w:hanging="1080"/>
        <w:rPr>
          <w:rFonts w:asciiTheme="majorHAnsi" w:hAnsiTheme="majorHAnsi" w:cstheme="majorHAnsi"/>
        </w:rPr>
      </w:pPr>
      <w:r w:rsidRPr="001A0E7D">
        <w:rPr>
          <w:rFonts w:asciiTheme="majorHAnsi" w:hAnsiTheme="majorHAnsi" w:cstheme="majorHAnsi"/>
          <w:b/>
        </w:rPr>
        <w:t>Subject:</w:t>
      </w:r>
      <w:r w:rsidRPr="001A0E7D">
        <w:rPr>
          <w:rFonts w:asciiTheme="majorHAnsi" w:hAnsiTheme="majorHAnsi" w:cstheme="majorHAnsi"/>
        </w:rPr>
        <w:tab/>
      </w:r>
      <w:r w:rsidR="00BE19E9">
        <w:rPr>
          <w:rFonts w:asciiTheme="majorHAnsi" w:hAnsiTheme="majorHAnsi" w:cstheme="majorHAnsi"/>
        </w:rPr>
        <w:t xml:space="preserve">Medical </w:t>
      </w:r>
      <w:r w:rsidR="00653CC6">
        <w:rPr>
          <w:rFonts w:asciiTheme="majorHAnsi" w:hAnsiTheme="majorHAnsi" w:cstheme="majorHAnsi"/>
        </w:rPr>
        <w:t>Supplies - RFP</w:t>
      </w:r>
    </w:p>
    <w:p w14:paraId="27D8D102" w14:textId="362D9E1C" w:rsidR="009C5C4C" w:rsidRPr="001A0E7D" w:rsidRDefault="009C5C4C" w:rsidP="009C5C4C">
      <w:pPr>
        <w:spacing w:before="240" w:after="240"/>
        <w:jc w:val="center"/>
        <w:rPr>
          <w:rFonts w:asciiTheme="majorHAnsi" w:hAnsiTheme="majorHAnsi" w:cstheme="majorHAnsi"/>
          <w:b/>
        </w:rPr>
      </w:pPr>
      <w:r w:rsidRPr="001A0E7D">
        <w:rPr>
          <w:rFonts w:asciiTheme="majorHAnsi" w:hAnsiTheme="majorHAnsi" w:cstheme="majorHAnsi"/>
          <w:b/>
        </w:rPr>
        <w:t xml:space="preserve">*** </w:t>
      </w:r>
      <w:bookmarkStart w:id="0" w:name="_Hlk220583093"/>
      <w:r w:rsidR="00555F17">
        <w:rPr>
          <w:rFonts w:asciiTheme="majorHAnsi" w:hAnsiTheme="majorHAnsi" w:cstheme="majorHAnsi"/>
          <w:b/>
        </w:rPr>
        <w:t xml:space="preserve">COOPERATIVE SOLICITATION POSTING </w:t>
      </w:r>
      <w:r w:rsidRPr="001A0E7D">
        <w:rPr>
          <w:rFonts w:asciiTheme="majorHAnsi" w:hAnsiTheme="majorHAnsi" w:cstheme="majorHAnsi"/>
          <w:b/>
        </w:rPr>
        <w:t xml:space="preserve">NOTICE TO VENDORS </w:t>
      </w:r>
      <w:bookmarkEnd w:id="0"/>
      <w:r w:rsidRPr="001A0E7D">
        <w:rPr>
          <w:rFonts w:asciiTheme="majorHAnsi" w:hAnsiTheme="majorHAnsi" w:cstheme="majorHAnsi"/>
          <w:b/>
        </w:rPr>
        <w:t>***</w:t>
      </w:r>
    </w:p>
    <w:p w14:paraId="43D6F718" w14:textId="26EFC346" w:rsidR="009C5C4C" w:rsidRPr="001A0E7D" w:rsidRDefault="009C5C4C" w:rsidP="00CC1EDA">
      <w:pPr>
        <w:spacing w:before="240" w:after="240" w:line="276" w:lineRule="auto"/>
        <w:rPr>
          <w:rFonts w:asciiTheme="majorHAnsi" w:hAnsiTheme="majorHAnsi" w:cstheme="majorHAnsi"/>
        </w:rPr>
      </w:pPr>
      <w:r w:rsidRPr="001A0E7D">
        <w:rPr>
          <w:rFonts w:asciiTheme="majorHAnsi" w:hAnsiTheme="majorHAnsi" w:cstheme="majorHAnsi"/>
        </w:rPr>
        <w:t xml:space="preserve">In conjunction with </w:t>
      </w:r>
      <w:r w:rsidR="00D43905">
        <w:rPr>
          <w:rFonts w:asciiTheme="majorHAnsi" w:hAnsiTheme="majorHAnsi" w:cstheme="majorHAnsi"/>
        </w:rPr>
        <w:t>MMCAP</w:t>
      </w:r>
      <w:r w:rsidRPr="001A0E7D">
        <w:rPr>
          <w:rFonts w:asciiTheme="majorHAnsi" w:hAnsiTheme="majorHAnsi" w:cstheme="majorHAnsi"/>
        </w:rPr>
        <w:t>, the State of North Carolina is providing the following information for the solicitation opportunity:</w:t>
      </w:r>
    </w:p>
    <w:p w14:paraId="36122D91" w14:textId="77777777" w:rsidR="007C0D38" w:rsidRPr="007C0D38" w:rsidRDefault="007C0D38" w:rsidP="007C0D38">
      <w:pPr>
        <w:rPr>
          <w:rFonts w:asciiTheme="majorHAnsi" w:eastAsia="Times New Roman" w:hAnsiTheme="majorHAnsi" w:cstheme="majorHAnsi"/>
          <w:lang w:eastAsia="en-US"/>
        </w:rPr>
      </w:pPr>
      <w:r w:rsidRPr="007C0D38">
        <w:rPr>
          <w:rFonts w:asciiTheme="majorHAnsi" w:eastAsia="Times New Roman" w:hAnsiTheme="majorHAnsi" w:cstheme="majorHAnsi"/>
          <w:b/>
          <w:bCs/>
          <w:color w:val="343A40"/>
          <w:shd w:val="clear" w:color="auto" w:fill="FFFFFF"/>
          <w:lang w:eastAsia="en-US"/>
        </w:rPr>
        <w:t>REFERENCE NUMBER: </w:t>
      </w:r>
      <w:r w:rsidRPr="007C0D38">
        <w:rPr>
          <w:rFonts w:asciiTheme="majorHAnsi" w:eastAsia="Times New Roman" w:hAnsiTheme="majorHAnsi" w:cstheme="majorHAnsi"/>
          <w:color w:val="343A40"/>
          <w:shd w:val="clear" w:color="auto" w:fill="FFFFFF"/>
          <w:lang w:eastAsia="en-US"/>
        </w:rPr>
        <w:t>37259</w:t>
      </w:r>
      <w:r w:rsidRPr="007C0D38">
        <w:rPr>
          <w:rFonts w:asciiTheme="majorHAnsi" w:eastAsia="Times New Roman" w:hAnsiTheme="majorHAnsi" w:cstheme="majorHAnsi"/>
          <w:color w:val="343A40"/>
          <w:lang w:eastAsia="en-US"/>
        </w:rPr>
        <w:br/>
      </w:r>
      <w:r w:rsidRPr="007C0D38">
        <w:rPr>
          <w:rFonts w:asciiTheme="majorHAnsi" w:eastAsia="Times New Roman" w:hAnsiTheme="majorHAnsi" w:cstheme="majorHAnsi"/>
          <w:b/>
          <w:bCs/>
          <w:color w:val="343A40"/>
          <w:shd w:val="clear" w:color="auto" w:fill="FFFFFF"/>
          <w:lang w:eastAsia="en-US"/>
        </w:rPr>
        <w:t>Purchasing Agency: </w:t>
      </w:r>
      <w:r w:rsidRPr="007C0D38">
        <w:rPr>
          <w:rFonts w:asciiTheme="majorHAnsi" w:eastAsia="Times New Roman" w:hAnsiTheme="majorHAnsi" w:cstheme="majorHAnsi"/>
          <w:color w:val="343A40"/>
          <w:shd w:val="clear" w:color="auto" w:fill="FFFFFF"/>
          <w:lang w:eastAsia="en-US"/>
        </w:rPr>
        <w:t>MMCAP</w:t>
      </w:r>
      <w:r w:rsidRPr="007C0D38">
        <w:rPr>
          <w:rFonts w:asciiTheme="majorHAnsi" w:eastAsia="Times New Roman" w:hAnsiTheme="majorHAnsi" w:cstheme="majorHAnsi"/>
          <w:color w:val="343A40"/>
          <w:lang w:eastAsia="en-US"/>
        </w:rPr>
        <w:br/>
      </w:r>
      <w:r w:rsidRPr="007C0D38">
        <w:rPr>
          <w:rFonts w:asciiTheme="majorHAnsi" w:eastAsia="Times New Roman" w:hAnsiTheme="majorHAnsi" w:cstheme="majorHAnsi"/>
          <w:b/>
          <w:bCs/>
          <w:color w:val="343A40"/>
          <w:shd w:val="clear" w:color="auto" w:fill="FFFFFF"/>
          <w:lang w:eastAsia="en-US"/>
        </w:rPr>
        <w:t>Solicitation Number: </w:t>
      </w:r>
      <w:r w:rsidRPr="007C0D38">
        <w:rPr>
          <w:rFonts w:asciiTheme="majorHAnsi" w:eastAsia="Times New Roman" w:hAnsiTheme="majorHAnsi" w:cstheme="majorHAnsi"/>
          <w:color w:val="343A40"/>
          <w:shd w:val="clear" w:color="auto" w:fill="FFFFFF"/>
          <w:lang w:eastAsia="en-US"/>
        </w:rPr>
        <w:t>MS20260002</w:t>
      </w:r>
      <w:r w:rsidRPr="007C0D38">
        <w:rPr>
          <w:rFonts w:asciiTheme="majorHAnsi" w:eastAsia="Times New Roman" w:hAnsiTheme="majorHAnsi" w:cstheme="majorHAnsi"/>
          <w:color w:val="343A40"/>
          <w:lang w:eastAsia="en-US"/>
        </w:rPr>
        <w:br/>
      </w:r>
      <w:r w:rsidRPr="007C0D38">
        <w:rPr>
          <w:rFonts w:asciiTheme="majorHAnsi" w:eastAsia="Times New Roman" w:hAnsiTheme="majorHAnsi" w:cstheme="majorHAnsi"/>
          <w:b/>
          <w:bCs/>
          <w:color w:val="343A40"/>
          <w:shd w:val="clear" w:color="auto" w:fill="FFFFFF"/>
          <w:lang w:eastAsia="en-US"/>
        </w:rPr>
        <w:t>Title: </w:t>
      </w:r>
      <w:r w:rsidRPr="007C0D38">
        <w:rPr>
          <w:rFonts w:asciiTheme="majorHAnsi" w:eastAsia="Times New Roman" w:hAnsiTheme="majorHAnsi" w:cstheme="majorHAnsi"/>
          <w:color w:val="343A40"/>
          <w:shd w:val="clear" w:color="auto" w:fill="FFFFFF"/>
          <w:lang w:eastAsia="en-US"/>
        </w:rPr>
        <w:t>Medical Supplies RFP</w:t>
      </w:r>
    </w:p>
    <w:p w14:paraId="726ADADB" w14:textId="77777777" w:rsidR="007C0D38" w:rsidRPr="007C0D38" w:rsidRDefault="007C0D38" w:rsidP="007C0D38">
      <w:pPr>
        <w:shd w:val="clear" w:color="auto" w:fill="FFFFFF"/>
        <w:rPr>
          <w:rFonts w:asciiTheme="majorHAnsi" w:eastAsia="Times New Roman" w:hAnsiTheme="majorHAnsi" w:cstheme="majorHAnsi"/>
          <w:color w:val="343A40"/>
          <w:lang w:eastAsia="en-US"/>
        </w:rPr>
      </w:pPr>
      <w:r w:rsidRPr="007C0D38">
        <w:rPr>
          <w:rFonts w:asciiTheme="majorHAnsi" w:eastAsia="Times New Roman" w:hAnsiTheme="majorHAnsi" w:cstheme="majorHAnsi"/>
          <w:b/>
          <w:bCs/>
          <w:color w:val="343A40"/>
          <w:lang w:eastAsia="en-US"/>
        </w:rPr>
        <w:t>Contract Available to: </w:t>
      </w:r>
      <w:r w:rsidRPr="007C0D38">
        <w:rPr>
          <w:rFonts w:asciiTheme="majorHAnsi" w:eastAsia="Times New Roman" w:hAnsiTheme="majorHAnsi" w:cstheme="majorHAnsi"/>
          <w:color w:val="343A40"/>
          <w:lang w:eastAsia="en-US"/>
        </w:rPr>
        <w:t>MMCAP Member Facilities</w:t>
      </w:r>
    </w:p>
    <w:p w14:paraId="060B8626" w14:textId="085AF2D5" w:rsidR="007C0D38" w:rsidRPr="007C0D38" w:rsidRDefault="007C0D38" w:rsidP="007C0D38">
      <w:pPr>
        <w:rPr>
          <w:rFonts w:asciiTheme="majorHAnsi" w:hAnsiTheme="majorHAnsi" w:cstheme="majorHAnsi"/>
        </w:rPr>
      </w:pPr>
      <w:r w:rsidRPr="007C0D38">
        <w:rPr>
          <w:rFonts w:asciiTheme="majorHAnsi" w:eastAsia="Times New Roman" w:hAnsiTheme="majorHAnsi" w:cstheme="majorHAnsi"/>
          <w:b/>
          <w:bCs/>
          <w:color w:val="343A40"/>
          <w:shd w:val="clear" w:color="auto" w:fill="FFFFFF"/>
          <w:lang w:eastAsia="en-US"/>
        </w:rPr>
        <w:t>Response to this solicitation is due no later than: </w:t>
      </w:r>
      <w:r w:rsidRPr="007C0D38">
        <w:rPr>
          <w:rFonts w:asciiTheme="majorHAnsi" w:eastAsia="Times New Roman" w:hAnsiTheme="majorHAnsi" w:cstheme="majorHAnsi"/>
          <w:color w:val="343A40"/>
          <w:shd w:val="clear" w:color="auto" w:fill="FFFFFF"/>
          <w:lang w:eastAsia="en-US"/>
        </w:rPr>
        <w:t>07/20/26 at 2:00pm</w:t>
      </w:r>
    </w:p>
    <w:p w14:paraId="1054A1CF" w14:textId="77777777" w:rsidR="007C0D38" w:rsidRPr="007C0D38" w:rsidRDefault="007C0D38" w:rsidP="007C0D38">
      <w:pPr>
        <w:shd w:val="clear" w:color="auto" w:fill="FFFFFF"/>
        <w:rPr>
          <w:rFonts w:asciiTheme="majorHAnsi" w:eastAsia="Times New Roman" w:hAnsiTheme="majorHAnsi" w:cstheme="majorHAnsi"/>
          <w:color w:val="343A40"/>
          <w:lang w:eastAsia="en-US"/>
        </w:rPr>
      </w:pPr>
      <w:r w:rsidRPr="007C0D38">
        <w:rPr>
          <w:rFonts w:asciiTheme="majorHAnsi" w:eastAsia="Times New Roman" w:hAnsiTheme="majorHAnsi" w:cstheme="majorHAnsi"/>
          <w:b/>
          <w:bCs/>
          <w:color w:val="343A40"/>
          <w:lang w:eastAsia="en-US"/>
        </w:rPr>
        <w:t>To receive a printed copy of the solicitation, call:</w:t>
      </w:r>
      <w:r w:rsidRPr="007C0D38">
        <w:rPr>
          <w:rFonts w:asciiTheme="majorHAnsi" w:eastAsia="Times New Roman" w:hAnsiTheme="majorHAnsi" w:cstheme="majorHAnsi"/>
          <w:color w:val="343A40"/>
          <w:lang w:eastAsia="en-US"/>
        </w:rPr>
        <w:t> MMCAP at </w:t>
      </w:r>
      <w:hyperlink r:id="rId10" w:history="1">
        <w:r w:rsidRPr="007C0D38">
          <w:rPr>
            <w:rFonts w:asciiTheme="majorHAnsi" w:eastAsia="Times New Roman" w:hAnsiTheme="majorHAnsi" w:cstheme="majorHAnsi"/>
            <w:color w:val="0079C0"/>
            <w:lang w:eastAsia="en-US"/>
          </w:rPr>
          <w:t>651.201.2420</w:t>
        </w:r>
      </w:hyperlink>
    </w:p>
    <w:p w14:paraId="19D03574" w14:textId="77777777" w:rsidR="007C0D38" w:rsidRDefault="007C0D38" w:rsidP="007C0D38">
      <w:pPr>
        <w:shd w:val="clear" w:color="auto" w:fill="FFFFFF"/>
        <w:rPr>
          <w:rFonts w:asciiTheme="majorHAnsi" w:eastAsia="Times New Roman" w:hAnsiTheme="majorHAnsi" w:cstheme="majorHAnsi"/>
          <w:color w:val="343A40"/>
          <w:lang w:eastAsia="en-US"/>
        </w:rPr>
      </w:pPr>
      <w:r w:rsidRPr="007C0D38">
        <w:rPr>
          <w:rFonts w:asciiTheme="majorHAnsi" w:eastAsia="Times New Roman" w:hAnsiTheme="majorHAnsi" w:cstheme="majorHAnsi"/>
          <w:b/>
          <w:bCs/>
          <w:color w:val="343A40"/>
          <w:lang w:eastAsia="en-US"/>
        </w:rPr>
        <w:t>TTY:</w:t>
      </w:r>
      <w:r w:rsidRPr="007C0D38">
        <w:rPr>
          <w:rFonts w:asciiTheme="majorHAnsi" w:eastAsia="Times New Roman" w:hAnsiTheme="majorHAnsi" w:cstheme="majorHAnsi"/>
          <w:color w:val="343A40"/>
          <w:lang w:eastAsia="en-US"/>
        </w:rPr>
        <w:t> 711 or 1.800.627.3529 (MN Relay Service for persons with speech or hearing disabilities)</w:t>
      </w:r>
    </w:p>
    <w:p w14:paraId="40BA4A7D" w14:textId="77777777" w:rsidR="007C0D38" w:rsidRDefault="007C0D38" w:rsidP="007C0D38">
      <w:pPr>
        <w:pStyle w:val="elementtoproof"/>
        <w:shd w:val="clear" w:color="auto" w:fill="FFFFFF"/>
        <w:rPr>
          <w:rFonts w:asciiTheme="majorHAnsi" w:hAnsiTheme="majorHAnsi" w:cstheme="majorHAnsi"/>
          <w:color w:val="000000"/>
        </w:rPr>
      </w:pPr>
    </w:p>
    <w:p w14:paraId="3C475543" w14:textId="179EC362" w:rsidR="007C0D38" w:rsidRPr="007C0D38" w:rsidRDefault="007C0D38" w:rsidP="007C0D38">
      <w:pPr>
        <w:pStyle w:val="elementtoproof"/>
        <w:shd w:val="clear" w:color="auto" w:fill="FFFFFF"/>
        <w:rPr>
          <w:rFonts w:asciiTheme="majorHAnsi" w:hAnsiTheme="majorHAnsi" w:cstheme="majorHAnsi"/>
        </w:rPr>
      </w:pPr>
      <w:r w:rsidRPr="007C0D38">
        <w:rPr>
          <w:rFonts w:asciiTheme="majorHAnsi" w:hAnsiTheme="majorHAnsi" w:cstheme="majorHAnsi"/>
          <w:color w:val="000000"/>
        </w:rPr>
        <w:t>A full copy of the Request for Proposals can be found</w:t>
      </w:r>
      <w:r w:rsidRPr="007C0D38">
        <w:rPr>
          <w:rFonts w:asciiTheme="majorHAnsi" w:hAnsiTheme="majorHAnsi" w:cstheme="majorHAnsi"/>
          <w:b/>
          <w:bCs/>
          <w:color w:val="000000"/>
          <w:shd w:val="clear" w:color="auto" w:fill="FFFFFF"/>
        </w:rPr>
        <w:t>:</w:t>
      </w:r>
      <w:r w:rsidRPr="007C0D38">
        <w:rPr>
          <w:rFonts w:asciiTheme="majorHAnsi" w:hAnsiTheme="majorHAnsi" w:cstheme="majorHAnsi"/>
          <w:color w:val="000000"/>
          <w:shd w:val="clear" w:color="auto" w:fill="FFFFFF"/>
        </w:rPr>
        <w:t xml:space="preserve"> </w:t>
      </w:r>
      <w:hyperlink r:id="rId11" w:tooltip="https://osp.admin.mn.gov/GS-auto" w:history="1">
        <w:r w:rsidRPr="007C0D38">
          <w:rPr>
            <w:rStyle w:val="Hyperlink"/>
            <w:rFonts w:asciiTheme="majorHAnsi" w:hAnsiTheme="majorHAnsi" w:cstheme="majorHAnsi"/>
            <w:color w:val="0070C0"/>
          </w:rPr>
          <w:t>OSP (Office of State Procurement) website</w:t>
        </w:r>
      </w:hyperlink>
      <w:r w:rsidRPr="007C0D38">
        <w:rPr>
          <w:rFonts w:asciiTheme="majorHAnsi" w:hAnsiTheme="majorHAnsi" w:cstheme="majorHAnsi"/>
          <w:color w:val="242424"/>
        </w:rPr>
        <w:t> or  </w:t>
      </w:r>
      <w:hyperlink r:id="rId12" w:tooltip="https://osp.admin.mn.gov/GS-auto" w:history="1">
        <w:r w:rsidRPr="007C0D38">
          <w:rPr>
            <w:rStyle w:val="Hyperlink"/>
            <w:rFonts w:asciiTheme="majorHAnsi" w:hAnsiTheme="majorHAnsi" w:cstheme="majorHAnsi"/>
            <w:color w:val="0070C0"/>
          </w:rPr>
          <w:t>https://osp.admin.mn.gov/GS-auto</w:t>
        </w:r>
      </w:hyperlink>
    </w:p>
    <w:p w14:paraId="694DE557" w14:textId="77777777" w:rsidR="007C0D38" w:rsidRDefault="007C0D38" w:rsidP="00AC1A4A">
      <w:pPr>
        <w:rPr>
          <w:rFonts w:asciiTheme="majorHAnsi" w:hAnsiTheme="majorHAnsi" w:cstheme="majorHAnsi"/>
        </w:rPr>
      </w:pPr>
    </w:p>
    <w:p w14:paraId="799BFFFF" w14:textId="0326245E" w:rsidR="00AC1A4A" w:rsidRDefault="00943787" w:rsidP="00AC1A4A">
      <w:pPr>
        <w:rPr>
          <w:rFonts w:asciiTheme="majorHAnsi" w:hAnsiTheme="majorHAnsi" w:cstheme="majorHAnsi"/>
        </w:rPr>
      </w:pPr>
      <w:r w:rsidRPr="00AC1A4A">
        <w:rPr>
          <w:rFonts w:asciiTheme="majorHAnsi" w:hAnsiTheme="majorHAnsi" w:cstheme="majorHAnsi"/>
        </w:rPr>
        <w:t>MMCAP is a governmental cooperative serving thousands of state and local government facilities across the United States.</w:t>
      </w:r>
      <w:r w:rsidR="0013765B">
        <w:rPr>
          <w:rFonts w:asciiTheme="majorHAnsi" w:hAnsiTheme="majorHAnsi" w:cstheme="majorHAnsi"/>
        </w:rPr>
        <w:t xml:space="preserve"> </w:t>
      </w:r>
      <w:r w:rsidRPr="00AC1A4A">
        <w:rPr>
          <w:rFonts w:asciiTheme="majorHAnsi" w:hAnsiTheme="majorHAnsi" w:cstheme="majorHAnsi"/>
        </w:rPr>
        <w:t xml:space="preserve"> MMCAP is operated by the State of Minnesota (“State”) Department of Administration’s Office of State Procurement (“OSP”) and is governed by Minnesota laws and procurement policies, as well as applicable federal guidelines and statutes.</w:t>
      </w:r>
      <w:r w:rsidR="00422989" w:rsidRPr="00AC1A4A">
        <w:rPr>
          <w:rFonts w:asciiTheme="majorHAnsi" w:hAnsiTheme="majorHAnsi" w:cstheme="majorHAnsi"/>
        </w:rPr>
        <w:t xml:space="preserve"> MMCAP</w:t>
      </w:r>
      <w:r w:rsidR="00760235" w:rsidRPr="00AC1A4A">
        <w:rPr>
          <w:rFonts w:asciiTheme="majorHAnsi" w:hAnsiTheme="majorHAnsi" w:cstheme="majorHAnsi"/>
        </w:rPr>
        <w:t xml:space="preserve"> </w:t>
      </w:r>
      <w:r w:rsidR="00787F41" w:rsidRPr="00AC1A4A">
        <w:rPr>
          <w:rFonts w:asciiTheme="majorHAnsi" w:hAnsiTheme="majorHAnsi" w:cstheme="majorHAnsi"/>
        </w:rPr>
        <w:t xml:space="preserve">requests proposals </w:t>
      </w:r>
      <w:r w:rsidR="00DC19C6" w:rsidRPr="00AC1A4A">
        <w:rPr>
          <w:rFonts w:asciiTheme="majorHAnsi" w:hAnsiTheme="majorHAnsi" w:cstheme="majorHAnsi"/>
        </w:rPr>
        <w:t xml:space="preserve">to result in a </w:t>
      </w:r>
      <w:r w:rsidR="001D406E" w:rsidRPr="00AC1A4A">
        <w:rPr>
          <w:rFonts w:asciiTheme="majorHAnsi" w:hAnsiTheme="majorHAnsi" w:cstheme="majorHAnsi"/>
        </w:rPr>
        <w:t>C</w:t>
      </w:r>
      <w:r w:rsidR="00332304" w:rsidRPr="00AC1A4A">
        <w:rPr>
          <w:rFonts w:asciiTheme="majorHAnsi" w:hAnsiTheme="majorHAnsi" w:cstheme="majorHAnsi"/>
        </w:rPr>
        <w:t xml:space="preserve">ontract (also known as a “Master Agreement”) </w:t>
      </w:r>
      <w:r w:rsidR="00787F41" w:rsidRPr="00AC1A4A">
        <w:rPr>
          <w:rFonts w:asciiTheme="majorHAnsi" w:hAnsiTheme="majorHAnsi" w:cstheme="majorHAnsi"/>
        </w:rPr>
        <w:t>for</w:t>
      </w:r>
      <w:r w:rsidR="006D02C8">
        <w:rPr>
          <w:rFonts w:asciiTheme="majorHAnsi" w:hAnsiTheme="majorHAnsi" w:cstheme="majorHAnsi"/>
        </w:rPr>
        <w:t xml:space="preserve"> </w:t>
      </w:r>
      <w:r w:rsidR="00AC1A4A" w:rsidRPr="00AC1A4A">
        <w:rPr>
          <w:rFonts w:asciiTheme="majorHAnsi" w:hAnsiTheme="majorHAnsi" w:cstheme="majorHAnsi"/>
        </w:rPr>
        <w:t xml:space="preserve">qualified, full-line distributors that will provide medical supplies, equipment, and related services to all Members throughout the United States.  It is expected that Responders will provide their entire catalog to the Membership, including, but not limited to, key categories </w:t>
      </w:r>
      <w:r w:rsidR="009D74BA" w:rsidRPr="00AC1A4A">
        <w:rPr>
          <w:rFonts w:asciiTheme="majorHAnsi" w:hAnsiTheme="majorHAnsi" w:cstheme="majorHAnsi"/>
        </w:rPr>
        <w:t>such as</w:t>
      </w:r>
      <w:r w:rsidR="00AC1A4A" w:rsidRPr="00AC1A4A">
        <w:rPr>
          <w:rFonts w:asciiTheme="majorHAnsi" w:hAnsiTheme="majorHAnsi" w:cstheme="majorHAnsi"/>
        </w:rPr>
        <w:t xml:space="preserve"> gloves and personal protective gear; needles and syringes; wound care products; patient point of care testing; specimen collection and supplies; hospital furnishings; breast pumps; surgical instruments; etc.</w:t>
      </w:r>
    </w:p>
    <w:p w14:paraId="545D7803" w14:textId="77777777" w:rsidR="009D74BA" w:rsidRPr="00AC1A4A" w:rsidRDefault="009D74BA" w:rsidP="00AC1A4A">
      <w:pPr>
        <w:rPr>
          <w:rFonts w:asciiTheme="majorHAnsi" w:hAnsiTheme="majorHAnsi" w:cstheme="majorHAnsi"/>
        </w:rPr>
      </w:pPr>
    </w:p>
    <w:p w14:paraId="70B8D93D" w14:textId="2EE3B4A9" w:rsidR="00AC1A4A" w:rsidRPr="00AC1A4A" w:rsidRDefault="00AC1A4A" w:rsidP="00AC1A4A">
      <w:pPr>
        <w:rPr>
          <w:rFonts w:asciiTheme="majorHAnsi" w:hAnsiTheme="majorHAnsi" w:cstheme="majorHAnsi"/>
        </w:rPr>
      </w:pPr>
      <w:r w:rsidRPr="00AC1A4A">
        <w:rPr>
          <w:rFonts w:asciiTheme="majorHAnsi" w:hAnsiTheme="majorHAnsi" w:cstheme="majorHAnsi"/>
        </w:rPr>
        <w:lastRenderedPageBreak/>
        <w:t xml:space="preserve">In addition to products, Responders are encouraged to include additional service offerings in their proposal, such as, but not limited </w:t>
      </w:r>
      <w:r w:rsidR="009D74BA" w:rsidRPr="00AC1A4A">
        <w:rPr>
          <w:rFonts w:asciiTheme="majorHAnsi" w:hAnsiTheme="majorHAnsi" w:cstheme="majorHAnsi"/>
        </w:rPr>
        <w:t>to</w:t>
      </w:r>
      <w:r w:rsidRPr="00AC1A4A">
        <w:rPr>
          <w:rFonts w:asciiTheme="majorHAnsi" w:hAnsiTheme="majorHAnsi" w:cstheme="majorHAnsi"/>
        </w:rPr>
        <w:t xml:space="preserve"> third-party logistics and/or strategic storage; white glove delivery, installation, and/or removal; direct-to-patient shipping services; equipment maintenance and repair; software; custom kitting solutions; etc. Responders may subcontract to ensure all necessary products and services are available and provided, so long as those arrangements comply with the requirements of this RFP and resulting agreements.</w:t>
      </w:r>
    </w:p>
    <w:p w14:paraId="6C12B053" w14:textId="2232E1D2" w:rsidR="005B68F6" w:rsidRDefault="00AC1A4A" w:rsidP="005B68F6">
      <w:r w:rsidRPr="00AC1A4A">
        <w:rPr>
          <w:rFonts w:asciiTheme="majorHAnsi" w:hAnsiTheme="majorHAnsi" w:cstheme="majorHAnsi"/>
        </w:rPr>
        <w:t xml:space="preserve">For more information on MMCAP visit </w:t>
      </w:r>
      <w:hyperlink r:id="rId13" w:history="1">
        <w:r w:rsidR="003F12B9" w:rsidRPr="003F12B9">
          <w:rPr>
            <w:color w:val="0000FF"/>
            <w:u w:val="single"/>
          </w:rPr>
          <w:t>MMCAP Group Purchasing Organization for Government / Minnesota.gov</w:t>
        </w:r>
      </w:hyperlink>
    </w:p>
    <w:p w14:paraId="0FA4BD86" w14:textId="06ED1979" w:rsidR="00E731D5" w:rsidRPr="00E731D5" w:rsidRDefault="007C0D38" w:rsidP="007C0D38">
      <w:pPr>
        <w:spacing w:before="240" w:after="240"/>
        <w:rPr>
          <w:rFonts w:asciiTheme="majorHAnsi" w:hAnsiTheme="majorHAnsi" w:cstheme="majorHAnsi"/>
        </w:rPr>
      </w:pPr>
      <w:r>
        <w:rPr>
          <w:rFonts w:asciiTheme="majorHAnsi" w:hAnsiTheme="majorHAnsi" w:cstheme="majorHAnsi"/>
        </w:rPr>
        <w:t>E</w:t>
      </w:r>
      <w:r w:rsidR="00E731D5" w:rsidRPr="00E731D5">
        <w:rPr>
          <w:rFonts w:asciiTheme="majorHAnsi" w:hAnsiTheme="majorHAnsi" w:cstheme="majorHAnsi"/>
        </w:rPr>
        <w:t>mail your responses to MMCAP_Infuse.HPSRFP@state.mn.us with “[Company Name] Med Supply RFP Response” in the subject line.</w:t>
      </w:r>
    </w:p>
    <w:p w14:paraId="3E077D72" w14:textId="77777777" w:rsidR="00E731D5" w:rsidRPr="00E731D5" w:rsidRDefault="00E731D5" w:rsidP="007C0D38">
      <w:pPr>
        <w:spacing w:before="240" w:after="240"/>
        <w:rPr>
          <w:rFonts w:asciiTheme="majorHAnsi" w:hAnsiTheme="majorHAnsi" w:cstheme="majorHAnsi"/>
        </w:rPr>
      </w:pPr>
      <w:r w:rsidRPr="00E731D5">
        <w:rPr>
          <w:rFonts w:asciiTheme="majorHAnsi" w:hAnsiTheme="majorHAnsi" w:cstheme="majorHAnsi"/>
        </w:rPr>
        <w:t>If your email is larger than the maximum allowed size, send your response in multiple emails. Use “[Company Name] Med Supply RFP Response, Part [#] of [#]” in the subject line.</w:t>
      </w:r>
    </w:p>
    <w:p w14:paraId="50E6832A" w14:textId="77777777" w:rsidR="007C0D38" w:rsidRDefault="00E731D5" w:rsidP="007C0D38">
      <w:pPr>
        <w:spacing w:before="120" w:after="120"/>
        <w:rPr>
          <w:rFonts w:asciiTheme="majorHAnsi" w:hAnsiTheme="majorHAnsi" w:cstheme="majorHAnsi"/>
        </w:rPr>
      </w:pPr>
      <w:r w:rsidRPr="00E731D5">
        <w:rPr>
          <w:rFonts w:asciiTheme="majorHAnsi" w:hAnsiTheme="majorHAnsi" w:cstheme="majorHAnsi"/>
        </w:rPr>
        <w:t>Mailed responses will not be accepted.</w:t>
      </w:r>
    </w:p>
    <w:p w14:paraId="419FE5A4" w14:textId="7E3BA2EE" w:rsidR="003E5AE7" w:rsidRDefault="00E731D5" w:rsidP="007C0D38">
      <w:pPr>
        <w:spacing w:before="120" w:after="120"/>
        <w:rPr>
          <w:rFonts w:asciiTheme="majorHAnsi" w:hAnsiTheme="majorHAnsi" w:cstheme="majorHAnsi"/>
        </w:rPr>
      </w:pPr>
      <w:r w:rsidRPr="00E731D5">
        <w:rPr>
          <w:rFonts w:asciiTheme="majorHAnsi" w:hAnsiTheme="majorHAnsi" w:cstheme="majorHAnsi"/>
        </w:rPr>
        <w:t>Faxed responses will not be accepted.</w:t>
      </w:r>
    </w:p>
    <w:p w14:paraId="673E25BC" w14:textId="2035B5AC" w:rsidR="00257F4A" w:rsidRPr="001A0E7D" w:rsidRDefault="00257F4A" w:rsidP="007C0D38">
      <w:pPr>
        <w:spacing w:before="240" w:after="240"/>
        <w:rPr>
          <w:rFonts w:asciiTheme="majorHAnsi" w:hAnsiTheme="majorHAnsi" w:cstheme="majorHAnsi"/>
        </w:rPr>
      </w:pPr>
      <w:r w:rsidRPr="001A0E7D">
        <w:rPr>
          <w:rFonts w:asciiTheme="majorHAnsi" w:hAnsiTheme="majorHAnsi" w:cstheme="majorHAnsi"/>
        </w:rPr>
        <w:t xml:space="preserve">This posting is </w:t>
      </w:r>
      <w:r w:rsidRPr="001A0E7D">
        <w:rPr>
          <w:rFonts w:asciiTheme="majorHAnsi" w:hAnsiTheme="majorHAnsi" w:cstheme="majorHAnsi"/>
          <w:b/>
          <w:bCs/>
          <w:u w:val="single"/>
        </w:rPr>
        <w:t>NOT</w:t>
      </w:r>
      <w:r w:rsidRPr="001A0E7D">
        <w:rPr>
          <w:rFonts w:asciiTheme="majorHAnsi" w:hAnsiTheme="majorHAnsi" w:cstheme="majorHAnsi"/>
        </w:rPr>
        <w:t xml:space="preserve"> a State of North Carolina solicitation request but is provided as a courtesy notification to North Carolina </w:t>
      </w:r>
      <w:r>
        <w:rPr>
          <w:rFonts w:asciiTheme="majorHAnsi" w:hAnsiTheme="majorHAnsi" w:cstheme="majorHAnsi"/>
        </w:rPr>
        <w:t xml:space="preserve">eVP registered </w:t>
      </w:r>
      <w:r w:rsidRPr="001A0E7D">
        <w:rPr>
          <w:rFonts w:asciiTheme="majorHAnsi" w:hAnsiTheme="majorHAnsi" w:cstheme="majorHAnsi"/>
        </w:rPr>
        <w:t xml:space="preserve">Vendors. The State of North Carolina may or may not elect to participate in the final contract. </w:t>
      </w:r>
      <w:r w:rsidR="00750A24">
        <w:rPr>
          <w:rFonts w:asciiTheme="majorHAnsi" w:hAnsiTheme="majorHAnsi" w:cstheme="majorHAnsi"/>
        </w:rPr>
        <w:t xml:space="preserve">For additional information about this posting, please contact </w:t>
      </w:r>
      <w:r w:rsidR="00F72868">
        <w:rPr>
          <w:rFonts w:asciiTheme="majorHAnsi" w:hAnsiTheme="majorHAnsi" w:cstheme="majorHAnsi"/>
        </w:rPr>
        <w:t>Maggie Spaeth, Communications Coordinator</w:t>
      </w:r>
      <w:r w:rsidR="00AC33CD">
        <w:rPr>
          <w:rFonts w:asciiTheme="majorHAnsi" w:hAnsiTheme="majorHAnsi" w:cstheme="majorHAnsi"/>
        </w:rPr>
        <w:t>, MMCAP Infuse, 651.201.3103.</w:t>
      </w:r>
    </w:p>
    <w:p w14:paraId="5D3C2401" w14:textId="77777777" w:rsidR="00257F4A" w:rsidRPr="001A0E7D" w:rsidRDefault="00257F4A" w:rsidP="007C0D38">
      <w:pPr>
        <w:spacing w:before="240" w:after="240" w:line="276" w:lineRule="auto"/>
        <w:rPr>
          <w:rFonts w:asciiTheme="majorHAnsi" w:hAnsiTheme="majorHAnsi" w:cstheme="majorHAnsi"/>
        </w:rPr>
      </w:pPr>
    </w:p>
    <w:sectPr w:rsidR="00257F4A" w:rsidRPr="001A0E7D" w:rsidSect="003D5E33">
      <w:headerReference w:type="default" r:id="rId14"/>
      <w:footerReference w:type="default" r:id="rId15"/>
      <w:headerReference w:type="first" r:id="rId16"/>
      <w:footerReference w:type="first" r:id="rId17"/>
      <w:pgSz w:w="12240" w:h="15840" w:code="1"/>
      <w:pgMar w:top="1440" w:right="1440" w:bottom="1584"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5E26" w14:textId="77777777" w:rsidR="00676B7C" w:rsidRDefault="00676B7C">
      <w:r>
        <w:separator/>
      </w:r>
    </w:p>
  </w:endnote>
  <w:endnote w:type="continuationSeparator" w:id="0">
    <w:p w14:paraId="07CB9227" w14:textId="77777777" w:rsidR="00676B7C" w:rsidRDefault="0067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5EF2" w14:textId="44FC5537" w:rsidR="00C03EE1" w:rsidRDefault="00C03EE1" w:rsidP="00C03EE1">
    <w:pPr>
      <w:pStyle w:val="Header"/>
      <w:tabs>
        <w:tab w:val="clear" w:pos="8640"/>
        <w:tab w:val="right" w:pos="10440"/>
      </w:tabs>
      <w:ind w:left="-1800"/>
    </w:pPr>
  </w:p>
  <w:p w14:paraId="64DD28B4" w14:textId="77777777" w:rsidR="00C164EC" w:rsidRPr="0098035F" w:rsidRDefault="00C164EC" w:rsidP="0098035F">
    <w:pPr>
      <w:pStyle w:val="Footer"/>
      <w:tabs>
        <w:tab w:val="clear" w:pos="8640"/>
        <w:tab w:val="right" w:pos="10440"/>
      </w:tabs>
      <w:ind w:lef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C53818" w14:paraId="20D89109" w14:textId="77777777" w:rsidTr="7AC53818">
      <w:trPr>
        <w:trHeight w:val="300"/>
      </w:trPr>
      <w:tc>
        <w:tcPr>
          <w:tcW w:w="3120" w:type="dxa"/>
        </w:tcPr>
        <w:p w14:paraId="13C16336" w14:textId="5E1AEDDA" w:rsidR="7AC53818" w:rsidRDefault="7AC53818" w:rsidP="7AC53818">
          <w:pPr>
            <w:pStyle w:val="Header"/>
            <w:ind w:left="-115"/>
          </w:pPr>
        </w:p>
      </w:tc>
      <w:tc>
        <w:tcPr>
          <w:tcW w:w="3120" w:type="dxa"/>
        </w:tcPr>
        <w:p w14:paraId="40464F94" w14:textId="43EBB9A8" w:rsidR="7AC53818" w:rsidRDefault="7AC53818" w:rsidP="7AC53818">
          <w:pPr>
            <w:pStyle w:val="Header"/>
            <w:jc w:val="center"/>
          </w:pPr>
        </w:p>
      </w:tc>
      <w:tc>
        <w:tcPr>
          <w:tcW w:w="3120" w:type="dxa"/>
        </w:tcPr>
        <w:p w14:paraId="33A9F992" w14:textId="361042A4" w:rsidR="7AC53818" w:rsidRDefault="7AC53818" w:rsidP="7AC53818">
          <w:pPr>
            <w:pStyle w:val="Header"/>
            <w:ind w:right="-115"/>
            <w:jc w:val="right"/>
          </w:pPr>
        </w:p>
      </w:tc>
    </w:tr>
  </w:tbl>
  <w:p w14:paraId="78022DC9" w14:textId="61A54867" w:rsidR="7AC53818" w:rsidRDefault="7AC53818" w:rsidP="7AC53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42DA" w14:textId="77777777" w:rsidR="00676B7C" w:rsidRDefault="00676B7C">
      <w:r>
        <w:separator/>
      </w:r>
    </w:p>
  </w:footnote>
  <w:footnote w:type="continuationSeparator" w:id="0">
    <w:p w14:paraId="1DFEB9C5" w14:textId="77777777" w:rsidR="00676B7C" w:rsidRDefault="00676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C53818" w14:paraId="624A4DE0" w14:textId="77777777" w:rsidTr="7AC53818">
      <w:trPr>
        <w:trHeight w:val="300"/>
      </w:trPr>
      <w:tc>
        <w:tcPr>
          <w:tcW w:w="3120" w:type="dxa"/>
        </w:tcPr>
        <w:p w14:paraId="21BBAAE4" w14:textId="2C7167DF" w:rsidR="7AC53818" w:rsidRDefault="7AC53818" w:rsidP="7AC53818">
          <w:pPr>
            <w:pStyle w:val="Header"/>
            <w:ind w:left="-115"/>
          </w:pPr>
        </w:p>
      </w:tc>
      <w:tc>
        <w:tcPr>
          <w:tcW w:w="3120" w:type="dxa"/>
        </w:tcPr>
        <w:p w14:paraId="2294D178" w14:textId="0D980235" w:rsidR="7AC53818" w:rsidRDefault="7AC53818" w:rsidP="7AC53818">
          <w:pPr>
            <w:pStyle w:val="Header"/>
            <w:jc w:val="center"/>
          </w:pPr>
        </w:p>
      </w:tc>
      <w:tc>
        <w:tcPr>
          <w:tcW w:w="3120" w:type="dxa"/>
        </w:tcPr>
        <w:p w14:paraId="67C5D623" w14:textId="6FE8BCE7" w:rsidR="7AC53818" w:rsidRDefault="7AC53818" w:rsidP="7AC53818">
          <w:pPr>
            <w:pStyle w:val="Header"/>
            <w:ind w:right="-115"/>
            <w:jc w:val="right"/>
          </w:pPr>
        </w:p>
      </w:tc>
    </w:tr>
  </w:tbl>
  <w:p w14:paraId="3EB3BA77" w14:textId="0DAA52B3" w:rsidR="7AC53818" w:rsidRDefault="7AC53818" w:rsidP="7AC53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E9E1" w14:textId="77777777" w:rsidR="00C03EE1" w:rsidRDefault="00750D1D" w:rsidP="00C03EE1">
    <w:pPr>
      <w:pStyle w:val="Header"/>
      <w:tabs>
        <w:tab w:val="clear" w:pos="8640"/>
        <w:tab w:val="right" w:pos="10440"/>
      </w:tabs>
      <w:ind w:left="-1800"/>
      <w:rPr>
        <w:noProof/>
        <w:lang w:eastAsia="en-US"/>
      </w:rPr>
    </w:pPr>
    <w:r>
      <w:rPr>
        <w:noProof/>
        <w:lang w:eastAsia="en-US"/>
      </w:rPr>
      <w:drawing>
        <wp:anchor distT="0" distB="0" distL="114300" distR="114300" simplePos="0" relativeHeight="251658240" behindDoc="1" locked="0" layoutInCell="1" allowOverlap="0" wp14:anchorId="707AAA4A" wp14:editId="288EAE78">
          <wp:simplePos x="0" y="0"/>
          <wp:positionH relativeFrom="page">
            <wp:posOffset>-47625</wp:posOffset>
          </wp:positionH>
          <wp:positionV relativeFrom="page">
            <wp:posOffset>0</wp:posOffset>
          </wp:positionV>
          <wp:extent cx="7769855" cy="10055106"/>
          <wp:effectExtent l="0" t="0" r="3175" b="381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1"/>
                  <a:stretch>
                    <a:fillRect/>
                  </a:stretch>
                </pic:blipFill>
                <pic:spPr>
                  <a:xfrm>
                    <a:off x="0" y="0"/>
                    <a:ext cx="7769855" cy="10055106"/>
                  </a:xfrm>
                  <a:prstGeom prst="rect">
                    <a:avLst/>
                  </a:prstGeom>
                </pic:spPr>
              </pic:pic>
            </a:graphicData>
          </a:graphic>
        </wp:anchor>
      </w:drawing>
    </w:r>
  </w:p>
  <w:p w14:paraId="68E43D2B" w14:textId="77777777" w:rsidR="00C03EE1" w:rsidRDefault="00C03EE1" w:rsidP="00C03EE1">
    <w:pPr>
      <w:pStyle w:val="Header"/>
      <w:tabs>
        <w:tab w:val="clear" w:pos="8640"/>
        <w:tab w:val="right" w:pos="10440"/>
      </w:tabs>
      <w:ind w:left="-1800"/>
    </w:pPr>
  </w:p>
  <w:p w14:paraId="170B920F" w14:textId="77777777" w:rsidR="00C03EE1" w:rsidRDefault="00C03E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85"/>
    <w:rsid w:val="00007910"/>
    <w:rsid w:val="00010795"/>
    <w:rsid w:val="00012E9E"/>
    <w:rsid w:val="00036763"/>
    <w:rsid w:val="00040D69"/>
    <w:rsid w:val="000943B8"/>
    <w:rsid w:val="00095970"/>
    <w:rsid w:val="00096098"/>
    <w:rsid w:val="000A58E4"/>
    <w:rsid w:val="000B46D0"/>
    <w:rsid w:val="000C2192"/>
    <w:rsid w:val="000D7A8D"/>
    <w:rsid w:val="000F29E7"/>
    <w:rsid w:val="000F57B2"/>
    <w:rsid w:val="00103E58"/>
    <w:rsid w:val="0012638C"/>
    <w:rsid w:val="00132C39"/>
    <w:rsid w:val="0013765B"/>
    <w:rsid w:val="00163096"/>
    <w:rsid w:val="00164850"/>
    <w:rsid w:val="00164F1E"/>
    <w:rsid w:val="00172206"/>
    <w:rsid w:val="00173659"/>
    <w:rsid w:val="0018280F"/>
    <w:rsid w:val="001860BD"/>
    <w:rsid w:val="00190491"/>
    <w:rsid w:val="00191DA2"/>
    <w:rsid w:val="001A0E7D"/>
    <w:rsid w:val="001A3B6B"/>
    <w:rsid w:val="001D406E"/>
    <w:rsid w:val="001F0DEA"/>
    <w:rsid w:val="001F2D30"/>
    <w:rsid w:val="001F7A72"/>
    <w:rsid w:val="002023C2"/>
    <w:rsid w:val="00221650"/>
    <w:rsid w:val="00231F62"/>
    <w:rsid w:val="00257F4A"/>
    <w:rsid w:val="00264193"/>
    <w:rsid w:val="00292439"/>
    <w:rsid w:val="002A7565"/>
    <w:rsid w:val="002B218D"/>
    <w:rsid w:val="002C7F14"/>
    <w:rsid w:val="002D391A"/>
    <w:rsid w:val="002F7162"/>
    <w:rsid w:val="003076FD"/>
    <w:rsid w:val="00316147"/>
    <w:rsid w:val="00332304"/>
    <w:rsid w:val="00364959"/>
    <w:rsid w:val="00373E63"/>
    <w:rsid w:val="00387111"/>
    <w:rsid w:val="00396770"/>
    <w:rsid w:val="00397D85"/>
    <w:rsid w:val="003C4B29"/>
    <w:rsid w:val="003D1A45"/>
    <w:rsid w:val="003D209D"/>
    <w:rsid w:val="003D3B61"/>
    <w:rsid w:val="003D5E33"/>
    <w:rsid w:val="003D63C7"/>
    <w:rsid w:val="003E5AE7"/>
    <w:rsid w:val="003F12B9"/>
    <w:rsid w:val="00406788"/>
    <w:rsid w:val="00422989"/>
    <w:rsid w:val="00423AFF"/>
    <w:rsid w:val="00452069"/>
    <w:rsid w:val="0045663A"/>
    <w:rsid w:val="00482DF5"/>
    <w:rsid w:val="004A1042"/>
    <w:rsid w:val="00527547"/>
    <w:rsid w:val="005440A2"/>
    <w:rsid w:val="00555F17"/>
    <w:rsid w:val="005A1C7D"/>
    <w:rsid w:val="005A62DF"/>
    <w:rsid w:val="005B3749"/>
    <w:rsid w:val="005B68F6"/>
    <w:rsid w:val="005C62DD"/>
    <w:rsid w:val="005D148D"/>
    <w:rsid w:val="005E11D6"/>
    <w:rsid w:val="005F6F16"/>
    <w:rsid w:val="0062515C"/>
    <w:rsid w:val="0063747F"/>
    <w:rsid w:val="00653CC6"/>
    <w:rsid w:val="006736CF"/>
    <w:rsid w:val="00676B7C"/>
    <w:rsid w:val="0069555B"/>
    <w:rsid w:val="006C35BC"/>
    <w:rsid w:val="006D02C8"/>
    <w:rsid w:val="006D28F4"/>
    <w:rsid w:val="006E09E0"/>
    <w:rsid w:val="006E6089"/>
    <w:rsid w:val="007009C6"/>
    <w:rsid w:val="0070733F"/>
    <w:rsid w:val="007317D9"/>
    <w:rsid w:val="00750A24"/>
    <w:rsid w:val="00750D1D"/>
    <w:rsid w:val="00760235"/>
    <w:rsid w:val="00783FA0"/>
    <w:rsid w:val="00787F41"/>
    <w:rsid w:val="007A36BE"/>
    <w:rsid w:val="007A561E"/>
    <w:rsid w:val="007A5665"/>
    <w:rsid w:val="007C0D38"/>
    <w:rsid w:val="007C51E7"/>
    <w:rsid w:val="007D50A9"/>
    <w:rsid w:val="007D7E1D"/>
    <w:rsid w:val="00803586"/>
    <w:rsid w:val="00804ED5"/>
    <w:rsid w:val="008050F9"/>
    <w:rsid w:val="00807E08"/>
    <w:rsid w:val="00825FB9"/>
    <w:rsid w:val="008536EC"/>
    <w:rsid w:val="0085E84C"/>
    <w:rsid w:val="00864861"/>
    <w:rsid w:val="008774D3"/>
    <w:rsid w:val="008A50BD"/>
    <w:rsid w:val="008B336A"/>
    <w:rsid w:val="008B45CF"/>
    <w:rsid w:val="008B6401"/>
    <w:rsid w:val="008C302E"/>
    <w:rsid w:val="008D0BFD"/>
    <w:rsid w:val="008E03AF"/>
    <w:rsid w:val="008E3327"/>
    <w:rsid w:val="008E4706"/>
    <w:rsid w:val="008E7076"/>
    <w:rsid w:val="009134CB"/>
    <w:rsid w:val="0092238E"/>
    <w:rsid w:val="00943787"/>
    <w:rsid w:val="0094737E"/>
    <w:rsid w:val="0096752C"/>
    <w:rsid w:val="0098035F"/>
    <w:rsid w:val="009860A5"/>
    <w:rsid w:val="009901EB"/>
    <w:rsid w:val="00996A55"/>
    <w:rsid w:val="009B1283"/>
    <w:rsid w:val="009C5C4C"/>
    <w:rsid w:val="009D74BA"/>
    <w:rsid w:val="009E4928"/>
    <w:rsid w:val="00A27B7F"/>
    <w:rsid w:val="00A31EA3"/>
    <w:rsid w:val="00A37620"/>
    <w:rsid w:val="00A455D1"/>
    <w:rsid w:val="00A95D3F"/>
    <w:rsid w:val="00AA38EE"/>
    <w:rsid w:val="00AC1A4A"/>
    <w:rsid w:val="00AC33CD"/>
    <w:rsid w:val="00AD7B07"/>
    <w:rsid w:val="00AE6A31"/>
    <w:rsid w:val="00B00579"/>
    <w:rsid w:val="00B34DD1"/>
    <w:rsid w:val="00B427A5"/>
    <w:rsid w:val="00B751D5"/>
    <w:rsid w:val="00B763CC"/>
    <w:rsid w:val="00B86F31"/>
    <w:rsid w:val="00BA6612"/>
    <w:rsid w:val="00BB28CC"/>
    <w:rsid w:val="00BD711A"/>
    <w:rsid w:val="00BE042A"/>
    <w:rsid w:val="00BE19E9"/>
    <w:rsid w:val="00BE6D2D"/>
    <w:rsid w:val="00C03EE1"/>
    <w:rsid w:val="00C106D8"/>
    <w:rsid w:val="00C14F9F"/>
    <w:rsid w:val="00C164EC"/>
    <w:rsid w:val="00C96F4A"/>
    <w:rsid w:val="00CC1EDA"/>
    <w:rsid w:val="00CC6A4F"/>
    <w:rsid w:val="00CF74A7"/>
    <w:rsid w:val="00D0541C"/>
    <w:rsid w:val="00D3267C"/>
    <w:rsid w:val="00D43905"/>
    <w:rsid w:val="00D46E1A"/>
    <w:rsid w:val="00D55D3A"/>
    <w:rsid w:val="00D673D2"/>
    <w:rsid w:val="00D759E2"/>
    <w:rsid w:val="00D93986"/>
    <w:rsid w:val="00DA7BDF"/>
    <w:rsid w:val="00DB1140"/>
    <w:rsid w:val="00DC19C6"/>
    <w:rsid w:val="00DC7868"/>
    <w:rsid w:val="00DD01EA"/>
    <w:rsid w:val="00DE456D"/>
    <w:rsid w:val="00DF1784"/>
    <w:rsid w:val="00E1433E"/>
    <w:rsid w:val="00E213D8"/>
    <w:rsid w:val="00E223A1"/>
    <w:rsid w:val="00E4125D"/>
    <w:rsid w:val="00E42004"/>
    <w:rsid w:val="00E507C4"/>
    <w:rsid w:val="00E731D5"/>
    <w:rsid w:val="00E836FA"/>
    <w:rsid w:val="00E8764D"/>
    <w:rsid w:val="00E93BB9"/>
    <w:rsid w:val="00E9628C"/>
    <w:rsid w:val="00E97C06"/>
    <w:rsid w:val="00EB31CD"/>
    <w:rsid w:val="00EC2928"/>
    <w:rsid w:val="00EF2F25"/>
    <w:rsid w:val="00F47D79"/>
    <w:rsid w:val="00F57999"/>
    <w:rsid w:val="00F72868"/>
    <w:rsid w:val="00F762E8"/>
    <w:rsid w:val="00F92122"/>
    <w:rsid w:val="00FA4957"/>
    <w:rsid w:val="04B02D15"/>
    <w:rsid w:val="271B29CA"/>
    <w:rsid w:val="3848F67C"/>
    <w:rsid w:val="3CD2E71D"/>
    <w:rsid w:val="3DA69275"/>
    <w:rsid w:val="43BDE0DA"/>
    <w:rsid w:val="4C59BAC1"/>
    <w:rsid w:val="4EC8C68C"/>
    <w:rsid w:val="591708A2"/>
    <w:rsid w:val="5C8BE706"/>
    <w:rsid w:val="7463A480"/>
    <w:rsid w:val="7AC538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DF24C6"/>
  <w15:docId w15:val="{A8DA8D28-8886-499C-9779-AD14CCD7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35F"/>
    <w:pPr>
      <w:tabs>
        <w:tab w:val="center" w:pos="4320"/>
        <w:tab w:val="right" w:pos="8640"/>
      </w:tabs>
    </w:pPr>
  </w:style>
  <w:style w:type="character" w:customStyle="1" w:styleId="HeaderChar">
    <w:name w:val="Header Char"/>
    <w:basedOn w:val="DefaultParagraphFont"/>
    <w:link w:val="Header"/>
    <w:uiPriority w:val="99"/>
    <w:rsid w:val="0098035F"/>
  </w:style>
  <w:style w:type="paragraph" w:styleId="Footer">
    <w:name w:val="footer"/>
    <w:basedOn w:val="Normal"/>
    <w:link w:val="FooterChar"/>
    <w:uiPriority w:val="99"/>
    <w:unhideWhenUsed/>
    <w:rsid w:val="0098035F"/>
    <w:pPr>
      <w:tabs>
        <w:tab w:val="center" w:pos="4320"/>
        <w:tab w:val="right" w:pos="8640"/>
      </w:tabs>
    </w:pPr>
  </w:style>
  <w:style w:type="character" w:customStyle="1" w:styleId="FooterChar">
    <w:name w:val="Footer Char"/>
    <w:basedOn w:val="DefaultParagraphFont"/>
    <w:link w:val="Footer"/>
    <w:uiPriority w:val="99"/>
    <w:rsid w:val="0098035F"/>
  </w:style>
  <w:style w:type="paragraph" w:customStyle="1" w:styleId="Default">
    <w:name w:val="Default"/>
    <w:rsid w:val="00C03EE1"/>
    <w:pPr>
      <w:autoSpaceDE w:val="0"/>
      <w:autoSpaceDN w:val="0"/>
      <w:adjustRightInd w:val="0"/>
    </w:pPr>
    <w:rPr>
      <w:rFonts w:ascii="Times New Roman" w:eastAsia="Times New Roman" w:hAnsi="Times New Roman" w:cs="Times New Roman"/>
      <w:color w:val="000000"/>
      <w:lang w:eastAsia="en-US"/>
    </w:rPr>
  </w:style>
  <w:style w:type="paragraph" w:styleId="FootnoteText">
    <w:name w:val="footnote text"/>
    <w:basedOn w:val="Normal"/>
    <w:link w:val="FootnoteTextChar"/>
    <w:uiPriority w:val="99"/>
    <w:semiHidden/>
    <w:unhideWhenUsed/>
    <w:rsid w:val="00164850"/>
    <w:rPr>
      <w:rFonts w:ascii="Arial" w:eastAsiaTheme="minorHAnsi" w:hAnsi="Arial" w:cs="Times New Roman"/>
      <w:i/>
      <w:sz w:val="16"/>
      <w:szCs w:val="20"/>
      <w:lang w:eastAsia="en-US"/>
    </w:rPr>
  </w:style>
  <w:style w:type="character" w:customStyle="1" w:styleId="FootnoteTextChar">
    <w:name w:val="Footnote Text Char"/>
    <w:basedOn w:val="DefaultParagraphFont"/>
    <w:link w:val="FootnoteText"/>
    <w:uiPriority w:val="99"/>
    <w:semiHidden/>
    <w:rsid w:val="00164850"/>
    <w:rPr>
      <w:rFonts w:ascii="Arial" w:eastAsiaTheme="minorHAnsi" w:hAnsi="Arial" w:cs="Times New Roman"/>
      <w:i/>
      <w:sz w:val="16"/>
      <w:szCs w:val="20"/>
      <w:lang w:eastAsia="en-US"/>
    </w:rPr>
  </w:style>
  <w:style w:type="character" w:styleId="FootnoteReference">
    <w:name w:val="footnote reference"/>
    <w:basedOn w:val="DefaultParagraphFont"/>
    <w:uiPriority w:val="99"/>
    <w:semiHidden/>
    <w:unhideWhenUsed/>
    <w:rsid w:val="00C03EE1"/>
    <w:rPr>
      <w:vertAlign w:val="superscript"/>
    </w:rPr>
  </w:style>
  <w:style w:type="paragraph" w:styleId="BalloonText">
    <w:name w:val="Balloon Text"/>
    <w:basedOn w:val="Normal"/>
    <w:link w:val="BalloonTextChar"/>
    <w:uiPriority w:val="99"/>
    <w:semiHidden/>
    <w:unhideWhenUsed/>
    <w:rsid w:val="00947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37E"/>
    <w:rPr>
      <w:rFonts w:ascii="Segoe UI" w:hAnsi="Segoe UI" w:cs="Segoe UI"/>
      <w:sz w:val="18"/>
      <w:szCs w:val="18"/>
    </w:rPr>
  </w:style>
  <w:style w:type="paragraph" w:customStyle="1" w:styleId="Pa2">
    <w:name w:val="Pa2"/>
    <w:basedOn w:val="Default"/>
    <w:next w:val="Default"/>
    <w:uiPriority w:val="99"/>
    <w:rsid w:val="008536EC"/>
    <w:pPr>
      <w:spacing w:line="361" w:lineRule="atLeast"/>
    </w:pPr>
    <w:rPr>
      <w:rFonts w:eastAsiaTheme="minorHAnsi"/>
      <w:color w:val="auto"/>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9C5C4C"/>
    <w:rPr>
      <w:color w:val="0000FF"/>
      <w:u w:val="single"/>
    </w:rPr>
  </w:style>
  <w:style w:type="paragraph" w:styleId="NormalWeb">
    <w:name w:val="Normal (Web)"/>
    <w:basedOn w:val="Normal"/>
    <w:uiPriority w:val="99"/>
    <w:semiHidden/>
    <w:unhideWhenUsed/>
    <w:rsid w:val="009C5C4C"/>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9C5C4C"/>
    <w:rPr>
      <w:b/>
      <w:bCs/>
    </w:rPr>
  </w:style>
  <w:style w:type="paragraph" w:styleId="Revision">
    <w:name w:val="Revision"/>
    <w:hidden/>
    <w:uiPriority w:val="99"/>
    <w:semiHidden/>
    <w:rsid w:val="00C106D8"/>
  </w:style>
  <w:style w:type="character" w:styleId="UnresolvedMention">
    <w:name w:val="Unresolved Mention"/>
    <w:basedOn w:val="DefaultParagraphFont"/>
    <w:uiPriority w:val="99"/>
    <w:semiHidden/>
    <w:unhideWhenUsed/>
    <w:rsid w:val="00996A55"/>
    <w:rPr>
      <w:color w:val="605E5C"/>
      <w:shd w:val="clear" w:color="auto" w:fill="E1DFDD"/>
    </w:rPr>
  </w:style>
  <w:style w:type="paragraph" w:customStyle="1" w:styleId="elementtoproof">
    <w:name w:val="elementtoproof"/>
    <w:basedOn w:val="Normal"/>
    <w:rsid w:val="008C302E"/>
    <w:rPr>
      <w:rFonts w:ascii="Aptos" w:eastAsiaTheme="minorHAnsi" w:hAnsi="Aptos" w:cs="Aptos"/>
      <w:lang w:eastAsia="en-US"/>
    </w:rPr>
  </w:style>
  <w:style w:type="character" w:styleId="FollowedHyperlink">
    <w:name w:val="FollowedHyperlink"/>
    <w:basedOn w:val="DefaultParagraphFont"/>
    <w:uiPriority w:val="99"/>
    <w:semiHidden/>
    <w:unhideWhenUsed/>
    <w:rsid w:val="00E731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19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mcap.mn.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cc02.safelinks.protection.outlook.com/?url=https%3A%2F%2Fosp.admin.mn.gov%2FGS-auto&amp;data=05%7C02%7Cdaniel.lanning%40doa.nc.gov%7C5bd3d9ea3c4846c1ff3c08dec5909c68%7C7a7681dcb9d0449a85c3ecc26cd7ed19%7C0%7C0%7C639165422042820762%7CUnknown%7CTWFpbGZsb3d8eyJFbXB0eU1hcGkiOnRydWUsIlYiOiIwLjAuMDAwMCIsIlAiOiJXaW4zMiIsIkFOIjoiTWFpbCIsIldUIjoyfQ%3D%3D%7C0%7C%7C%7C&amp;sdata=EpaDvnymkwRBX%2FJolh9ZyG8ltb2kz2LCysyAydq30fs%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02.safelinks.protection.outlook.com/?url=https%3A%2F%2Fosp.admin.mn.gov%2FGS-auto&amp;data=05%7C02%7Cdaniel.lanning%40doa.nc.gov%7C5bd3d9ea3c4846c1ff3c08dec5909c68%7C7a7681dcb9d0449a85c3ecc26cd7ed19%7C0%7C0%7C639165422042802967%7CUnknown%7CTWFpbGZsb3d8eyJFbXB0eU1hcGkiOnRydWUsIlYiOiIwLjAuMDAwMCIsIlAiOiJXaW4zMiIsIkFOIjoiTWFpbCIsIldUIjoyfQ%3D%3D%7C0%7C%7C%7C&amp;sdata=bVlG4CtmXAJ5oJnHgTWRcEWFowSRHHWnb%2FQMtHxCsyU%3D&amp;reserved=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tel:651.201.242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14B60C4964E49996B86218E6BEB37" ma:contentTypeVersion="20" ma:contentTypeDescription="Create a new document." ma:contentTypeScope="" ma:versionID="07427829f695ea0b35c59bf9ac89248a">
  <xsd:schema xmlns:xsd="http://www.w3.org/2001/XMLSchema" xmlns:xs="http://www.w3.org/2001/XMLSchema" xmlns:p="http://schemas.microsoft.com/office/2006/metadata/properties" xmlns:ns1="http://schemas.microsoft.com/sharepoint/v3" xmlns:ns2="d51a0a9b-0bb3-4e96-9fde-d41ade9a22a1" xmlns:ns3="af6a38d1-25dd-4427-bbcd-e4086ea33ac2" targetNamespace="http://schemas.microsoft.com/office/2006/metadata/properties" ma:root="true" ma:fieldsID="822285e1c857a81e3420aaf9775b8720" ns1:_="" ns2:_="" ns3:_="">
    <xsd:import namespace="http://schemas.microsoft.com/sharepoint/v3"/>
    <xsd:import namespace="d51a0a9b-0bb3-4e96-9fde-d41ade9a22a1"/>
    <xsd:import namespace="af6a38d1-25dd-4427-bbcd-e4086ea33ac2"/>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1a0a9b-0bb3-4e96-9fde-d41ade9a22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c86f0e7-6ae0-4fdd-a427-64e62e0140b8}" ma:internalName="TaxCatchAll" ma:showField="CatchAllData" ma:web="d51a0a9b-0bb3-4e96-9fde-d41ade9a22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6a38d1-25dd-4427-bbcd-e4086ea33ac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f6a38d1-25dd-4427-bbcd-e4086ea33ac2">
      <Terms xmlns="http://schemas.microsoft.com/office/infopath/2007/PartnerControls"/>
    </lcf76f155ced4ddcb4097134ff3c332f>
    <_ip_UnifiedCompliancePolicyProperties xmlns="http://schemas.microsoft.com/sharepoint/v3" xsi:nil="true"/>
    <TaxCatchAll xmlns="d51a0a9b-0bb3-4e96-9fde-d41ade9a22a1" xsi:nil="true"/>
  </documentManagement>
</p:properties>
</file>

<file path=customXml/itemProps1.xml><?xml version="1.0" encoding="utf-8"?>
<ds:datastoreItem xmlns:ds="http://schemas.openxmlformats.org/officeDocument/2006/customXml" ds:itemID="{A9DAB021-75A7-4ECC-B85F-C2CAAC661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1a0a9b-0bb3-4e96-9fde-d41ade9a22a1"/>
    <ds:schemaRef ds:uri="af6a38d1-25dd-4427-bbcd-e4086ea33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F7298-4693-4EB8-B371-568A2FCE5833}">
  <ds:schemaRefs>
    <ds:schemaRef ds:uri="http://schemas.openxmlformats.org/officeDocument/2006/bibliography"/>
  </ds:schemaRefs>
</ds:datastoreItem>
</file>

<file path=customXml/itemProps3.xml><?xml version="1.0" encoding="utf-8"?>
<ds:datastoreItem xmlns:ds="http://schemas.openxmlformats.org/officeDocument/2006/customXml" ds:itemID="{EE4985EA-E942-498D-BD96-EF6AAAE44FC7}">
  <ds:schemaRefs>
    <ds:schemaRef ds:uri="http://schemas.microsoft.com/sharepoint/v3/contenttype/forms"/>
  </ds:schemaRefs>
</ds:datastoreItem>
</file>

<file path=customXml/itemProps4.xml><?xml version="1.0" encoding="utf-8"?>
<ds:datastoreItem xmlns:ds="http://schemas.openxmlformats.org/officeDocument/2006/customXml" ds:itemID="{8A977942-7AA1-40C2-B530-A93963CAB3A8}">
  <ds:schemaRefs>
    <ds:schemaRef ds:uri="http://schemas.microsoft.com/office/2006/metadata/properties"/>
    <ds:schemaRef ds:uri="http://schemas.microsoft.com/office/infopath/2007/PartnerControls"/>
    <ds:schemaRef ds:uri="http://schemas.microsoft.com/sharepoint/v3"/>
    <ds:schemaRef ds:uri="af6a38d1-25dd-4427-bbcd-e4086ea33ac2"/>
    <ds:schemaRef ds:uri="d51a0a9b-0bb3-4e96-9fde-d41ade9a22a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3625</Characters>
  <Application>Microsoft Office Word</Application>
  <DocSecurity>0</DocSecurity>
  <Lines>73</Lines>
  <Paragraphs>32</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Rhoades, David E</dc:creator>
  <cp:keywords/>
  <cp:lastModifiedBy>Lanning, Daniel</cp:lastModifiedBy>
  <cp:revision>5</cp:revision>
  <cp:lastPrinted>2025-02-13T23:08:00Z</cp:lastPrinted>
  <dcterms:created xsi:type="dcterms:W3CDTF">2026-06-11T14:07:00Z</dcterms:created>
  <dcterms:modified xsi:type="dcterms:W3CDTF">2026-06-11T19:11:00Z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0x01010014314B60C4964E49996B86218E6BEB37</vt:lpwstr>
  </property>
  <property fmtid="{D5CDD505-2E9C-101B-9397-08002B2CF9AE}" pid="3" name="MediaServiceImageTags">
    <vt:lpwstr/>
  </property>
  <property fmtid="{D5CDD505-2E9C-101B-9397-08002B2CF9AE}" pid="4" name="GrammarlyDocumentId">
    <vt:lpwstr>00d4f6d9-3b35-45a3-8a62-87c71d00164b</vt:lpwstr>
  </property>
  <property fmtid="{D5CDD505-2E9C-101B-9397-08002B2CF9AE}" pid="5" name="docLang">
    <vt:lpwstr>en</vt:lpwstr>
  </property>
</Properties>
</file>