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30D8" w14:textId="77777777" w:rsidR="00A67ED6" w:rsidRPr="002059F6" w:rsidRDefault="00A67ED6" w:rsidP="00A67ED6">
      <w:pPr>
        <w:jc w:val="center"/>
        <w:rPr>
          <w:rFonts w:ascii="Times New Roman" w:hAnsi="Times New Roman"/>
          <w:b/>
        </w:rPr>
      </w:pPr>
      <w:r w:rsidRPr="002059F6">
        <w:rPr>
          <w:rFonts w:ascii="Times New Roman" w:hAnsi="Times New Roman"/>
          <w:b/>
          <w:u w:val="single"/>
        </w:rPr>
        <w:t xml:space="preserve">Anticipated Activities List </w:t>
      </w:r>
      <w:r w:rsidR="00625D98">
        <w:rPr>
          <w:rFonts w:ascii="Times New Roman" w:hAnsi="Times New Roman"/>
          <w:b/>
          <w:u w:val="single"/>
        </w:rPr>
        <w:t>(aka</w:t>
      </w:r>
      <w:r w:rsidRPr="002059F6">
        <w:rPr>
          <w:rFonts w:ascii="Times New Roman" w:hAnsi="Times New Roman"/>
          <w:b/>
          <w:u w:val="single"/>
        </w:rPr>
        <w:t xml:space="preserve"> Workplan)</w:t>
      </w:r>
    </w:p>
    <w:p w14:paraId="13DFC130" w14:textId="77777777" w:rsidR="00A67ED6" w:rsidRPr="002059F6" w:rsidRDefault="00A67ED6" w:rsidP="00A67ED6">
      <w:pPr>
        <w:pStyle w:val="Default"/>
        <w:jc w:val="center"/>
        <w:rPr>
          <w:b/>
        </w:rPr>
      </w:pPr>
    </w:p>
    <w:p w14:paraId="0A030583"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 xml:space="preserve">The </w:t>
      </w:r>
      <w:r w:rsidRPr="0033704E">
        <w:rPr>
          <w:rFonts w:ascii="Times New Roman" w:eastAsia="Times New Roman" w:hAnsi="Times New Roman"/>
          <w:i/>
          <w:sz w:val="22"/>
          <w:szCs w:val="22"/>
        </w:rPr>
        <w:t>Anticipated Activities List</w:t>
      </w:r>
      <w:r w:rsidR="00625D98">
        <w:rPr>
          <w:rFonts w:ascii="Times New Roman" w:eastAsia="Times New Roman" w:hAnsi="Times New Roman"/>
          <w:sz w:val="22"/>
          <w:szCs w:val="22"/>
        </w:rPr>
        <w:t xml:space="preserve"> (aka Workplan)</w:t>
      </w:r>
      <w:r w:rsidR="00625D98">
        <w:rPr>
          <w:rFonts w:ascii="Times New Roman" w:eastAsia="Times New Roman" w:hAnsi="Times New Roman"/>
          <w:i/>
          <w:sz w:val="22"/>
          <w:szCs w:val="22"/>
        </w:rPr>
        <w:t xml:space="preserve"> </w:t>
      </w:r>
      <w:r w:rsidRPr="0033704E">
        <w:rPr>
          <w:rFonts w:ascii="Times New Roman" w:eastAsia="Times New Roman" w:hAnsi="Times New Roman"/>
          <w:sz w:val="22"/>
          <w:szCs w:val="22"/>
        </w:rPr>
        <w:t xml:space="preserve">identifies the activities that the THPO plans to accomplish </w:t>
      </w:r>
      <w:r w:rsidR="00625D98">
        <w:rPr>
          <w:rFonts w:ascii="Times New Roman" w:eastAsia="Times New Roman" w:hAnsi="Times New Roman"/>
          <w:sz w:val="22"/>
          <w:szCs w:val="22"/>
        </w:rPr>
        <w:t>under the grant</w:t>
      </w:r>
      <w:r w:rsidRPr="0033704E">
        <w:rPr>
          <w:rFonts w:ascii="Times New Roman" w:eastAsia="Times New Roman" w:hAnsi="Times New Roman"/>
          <w:sz w:val="22"/>
          <w:szCs w:val="22"/>
        </w:rPr>
        <w:t xml:space="preserve"> to help achieve the goals and objectives stated in the Tribe’s Historic Preservation Plan.  </w:t>
      </w:r>
      <w:r>
        <w:rPr>
          <w:rFonts w:ascii="Times New Roman" w:eastAsia="Times New Roman" w:hAnsi="Times New Roman"/>
          <w:sz w:val="22"/>
          <w:szCs w:val="22"/>
        </w:rPr>
        <w:t xml:space="preserve">It should not exceed 5 pages excluding photos. Photos should be attached at the end and be captioned. </w:t>
      </w:r>
      <w:r w:rsidRPr="0033704E">
        <w:rPr>
          <w:rFonts w:ascii="Times New Roman" w:eastAsia="Times New Roman" w:hAnsi="Times New Roman"/>
          <w:sz w:val="22"/>
          <w:szCs w:val="22"/>
        </w:rPr>
        <w:t xml:space="preserve"> </w:t>
      </w:r>
    </w:p>
    <w:p w14:paraId="30F73979"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1764AA5B" w14:textId="77777777" w:rsidR="00A67ED6" w:rsidRPr="0033704E" w:rsidRDefault="00625D98" w:rsidP="00A67ED6">
      <w:pPr>
        <w:widowControl w:val="0"/>
        <w:autoSpaceDE w:val="0"/>
        <w:autoSpaceDN w:val="0"/>
        <w:adjustRightInd w:val="0"/>
        <w:rPr>
          <w:rFonts w:ascii="Times New Roman" w:eastAsia="Times New Roman" w:hAnsi="Times New Roman"/>
          <w:sz w:val="22"/>
          <w:szCs w:val="22"/>
        </w:rPr>
      </w:pPr>
      <w:r>
        <w:rPr>
          <w:rFonts w:ascii="Times New Roman" w:eastAsia="Times New Roman" w:hAnsi="Times New Roman"/>
          <w:sz w:val="22"/>
          <w:szCs w:val="22"/>
        </w:rPr>
        <w:t>It</w:t>
      </w:r>
      <w:r w:rsidR="00A67ED6" w:rsidRPr="0033704E">
        <w:rPr>
          <w:rFonts w:ascii="Times New Roman" w:eastAsia="Times New Roman" w:hAnsi="Times New Roman"/>
          <w:sz w:val="22"/>
          <w:szCs w:val="22"/>
        </w:rPr>
        <w:t xml:space="preserve"> must include a list of all HPF funded program areas, and under each, a clear and descriptive title for each activity it proposes to undertake.  The HPF program areas are listed below.  </w:t>
      </w:r>
    </w:p>
    <w:p w14:paraId="0BE81EE8"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r>
    </w:p>
    <w:p w14:paraId="62F66672"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Administration</w:t>
      </w:r>
    </w:p>
    <w:p w14:paraId="21C51E26"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Planning</w:t>
      </w:r>
    </w:p>
    <w:p w14:paraId="22225F83"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Survey and Inventory</w:t>
      </w:r>
    </w:p>
    <w:p w14:paraId="1BB6F7EA"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Review and Compliance</w:t>
      </w:r>
    </w:p>
    <w:p w14:paraId="55517EE2"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National Register</w:t>
      </w:r>
    </w:p>
    <w:p w14:paraId="327D8AC1"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Development/Acquisition/Covenants</w:t>
      </w:r>
    </w:p>
    <w:p w14:paraId="1540E21C"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Tax Credits</w:t>
      </w:r>
    </w:p>
    <w:p w14:paraId="752F1766"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ab/>
        <w:t>Local Government Certification</w:t>
      </w:r>
    </w:p>
    <w:p w14:paraId="2AA18BFB" w14:textId="77777777" w:rsidR="00A67ED6" w:rsidRPr="0033704E" w:rsidRDefault="00A67ED6" w:rsidP="00A67ED6">
      <w:pPr>
        <w:widowControl w:val="0"/>
        <w:autoSpaceDE w:val="0"/>
        <w:autoSpaceDN w:val="0"/>
        <w:adjustRightInd w:val="0"/>
        <w:rPr>
          <w:rFonts w:ascii="Times New Roman" w:eastAsia="Times New Roman" w:hAnsi="Times New Roman"/>
          <w:i/>
          <w:sz w:val="22"/>
          <w:szCs w:val="22"/>
        </w:rPr>
      </w:pPr>
      <w:r w:rsidRPr="0033704E">
        <w:rPr>
          <w:rFonts w:ascii="Times New Roman" w:eastAsia="Times New Roman" w:hAnsi="Times New Roman"/>
          <w:sz w:val="22"/>
          <w:szCs w:val="22"/>
        </w:rPr>
        <w:tab/>
      </w:r>
      <w:r w:rsidRPr="0033704E">
        <w:rPr>
          <w:rFonts w:ascii="Times New Roman" w:eastAsia="Times New Roman" w:hAnsi="Times New Roman"/>
          <w:i/>
          <w:sz w:val="22"/>
          <w:szCs w:val="22"/>
        </w:rPr>
        <w:t>Other or Education (optional program area)</w:t>
      </w:r>
    </w:p>
    <w:p w14:paraId="1283F3A1"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6B2619FD"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 xml:space="preserve">Each </w:t>
      </w:r>
      <w:r w:rsidRPr="0033704E">
        <w:rPr>
          <w:rFonts w:ascii="Times New Roman" w:eastAsia="Times New Roman" w:hAnsi="Times New Roman"/>
          <w:i/>
          <w:sz w:val="22"/>
          <w:szCs w:val="22"/>
        </w:rPr>
        <w:t>Program Area</w:t>
      </w:r>
      <w:r w:rsidRPr="0033704E">
        <w:rPr>
          <w:rFonts w:ascii="Times New Roman" w:eastAsia="Times New Roman" w:hAnsi="Times New Roman"/>
          <w:sz w:val="22"/>
          <w:szCs w:val="22"/>
        </w:rPr>
        <w:t xml:space="preserve"> must be</w:t>
      </w:r>
      <w:r w:rsidR="00625D98">
        <w:rPr>
          <w:rFonts w:ascii="Times New Roman" w:eastAsia="Times New Roman" w:hAnsi="Times New Roman"/>
          <w:sz w:val="22"/>
          <w:szCs w:val="22"/>
        </w:rPr>
        <w:t xml:space="preserve"> included</w:t>
      </w:r>
      <w:r w:rsidRPr="0033704E">
        <w:rPr>
          <w:rFonts w:ascii="Times New Roman" w:eastAsia="Times New Roman" w:hAnsi="Times New Roman"/>
          <w:sz w:val="22"/>
          <w:szCs w:val="22"/>
        </w:rPr>
        <w:t xml:space="preserve"> even if only to indicate that no major projects/activities are planned. For example, if a Tribe plans only “Routine Review and Compliance Activities,” it should state this</w:t>
      </w:r>
      <w:r w:rsidR="00625D98">
        <w:rPr>
          <w:rFonts w:ascii="Times New Roman" w:eastAsia="Times New Roman" w:hAnsi="Times New Roman"/>
          <w:sz w:val="22"/>
          <w:szCs w:val="22"/>
        </w:rPr>
        <w:t xml:space="preserve"> in the narrative</w:t>
      </w:r>
      <w:r w:rsidRPr="0033704E">
        <w:rPr>
          <w:rFonts w:ascii="Times New Roman" w:eastAsia="Times New Roman" w:hAnsi="Times New Roman"/>
          <w:sz w:val="22"/>
          <w:szCs w:val="22"/>
        </w:rPr>
        <w:t xml:space="preserve">.  </w:t>
      </w:r>
    </w:p>
    <w:p w14:paraId="2FBFE916"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705DB34D"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 xml:space="preserve">Each activity listed </w:t>
      </w:r>
      <w:r w:rsidRPr="0033704E">
        <w:rPr>
          <w:rFonts w:ascii="Times New Roman" w:eastAsia="Times New Roman" w:hAnsi="Times New Roman"/>
          <w:sz w:val="22"/>
          <w:szCs w:val="22"/>
          <w:u w:val="single"/>
        </w:rPr>
        <w:t xml:space="preserve">must </w:t>
      </w:r>
      <w:r w:rsidRPr="0033704E">
        <w:rPr>
          <w:rFonts w:ascii="Times New Roman" w:eastAsia="Times New Roman" w:hAnsi="Times New Roman"/>
          <w:sz w:val="22"/>
          <w:szCs w:val="22"/>
        </w:rPr>
        <w:t xml:space="preserve">reference the THPO’s Program Plan goal(s) and objective(s) that correspond to that project/activity, though there does not need to be a one-to-one correlation between every activity and the Tribe’s Program Plan. </w:t>
      </w:r>
    </w:p>
    <w:p w14:paraId="55B487A8"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09C52D73"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 xml:space="preserve">Project/activity titles must be descriptive rather than numeric.  For example, "Inventory Computerization" or "Pre-Historic Hunter’s Camp Archeological Survey," are good titles; however, “14-BAL-42B10" is not.  </w:t>
      </w:r>
    </w:p>
    <w:p w14:paraId="6C6D3A17"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355A6FBB"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Projects consisting of multiple phases must identify the number of the phase under which the work will be completed, for example, “Archeological Survey of the Sully Basin, Phase 2.”</w:t>
      </w:r>
    </w:p>
    <w:p w14:paraId="697D17A5"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7F01166A"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sz w:val="22"/>
          <w:szCs w:val="22"/>
        </w:rPr>
        <w:t xml:space="preserve">There must be enough information in the descriptive title to indicate the tangible nature of the project or activity. Multiple goals and objectives may be referenced for an activity, if that activity helps achieve more than one goal or objective. </w:t>
      </w:r>
    </w:p>
    <w:p w14:paraId="67C5DBEA"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2C928024"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r w:rsidRPr="0033704E">
        <w:rPr>
          <w:rFonts w:ascii="Times New Roman" w:eastAsia="Times New Roman" w:hAnsi="Times New Roman"/>
          <w:color w:val="FF0000"/>
          <w:sz w:val="22"/>
          <w:szCs w:val="22"/>
        </w:rPr>
        <w:t>NEPA REVIEW PROCESS</w:t>
      </w:r>
      <w:r w:rsidRPr="0033704E">
        <w:rPr>
          <w:rFonts w:ascii="Times New Roman" w:eastAsia="Times New Roman" w:hAnsi="Times New Roman"/>
          <w:sz w:val="22"/>
          <w:szCs w:val="22"/>
        </w:rPr>
        <w:t xml:space="preserve">:  Activities </w:t>
      </w:r>
      <w:r w:rsidR="00625D98">
        <w:rPr>
          <w:rFonts w:ascii="Times New Roman" w:eastAsia="Times New Roman" w:hAnsi="Times New Roman"/>
          <w:sz w:val="22"/>
          <w:szCs w:val="22"/>
        </w:rPr>
        <w:t>that NPS identifies</w:t>
      </w:r>
      <w:r w:rsidRPr="0033704E">
        <w:rPr>
          <w:rFonts w:ascii="Times New Roman" w:eastAsia="Times New Roman" w:hAnsi="Times New Roman"/>
          <w:sz w:val="22"/>
          <w:szCs w:val="22"/>
        </w:rPr>
        <w:t xml:space="preserve"> as requiring review under the </w:t>
      </w:r>
      <w:r w:rsidRPr="0033704E">
        <w:rPr>
          <w:rFonts w:ascii="Times New Roman" w:hAnsi="Times New Roman"/>
          <w:color w:val="222222"/>
          <w:sz w:val="22"/>
          <w:szCs w:val="22"/>
          <w:shd w:val="clear" w:color="auto" w:fill="FFFFFF"/>
        </w:rPr>
        <w:t>National Environmental Policy Act</w:t>
      </w:r>
      <w:r w:rsidRPr="0033704E">
        <w:rPr>
          <w:rStyle w:val="apple-converted-space"/>
          <w:rFonts w:ascii="Times New Roman" w:hAnsi="Times New Roman"/>
          <w:color w:val="222222"/>
          <w:sz w:val="22"/>
          <w:szCs w:val="22"/>
          <w:shd w:val="clear" w:color="auto" w:fill="FFFFFF"/>
        </w:rPr>
        <w:t> (</w:t>
      </w:r>
      <w:r w:rsidRPr="0033704E">
        <w:rPr>
          <w:rFonts w:ascii="Times New Roman" w:eastAsia="Times New Roman" w:hAnsi="Times New Roman"/>
          <w:sz w:val="22"/>
          <w:szCs w:val="22"/>
        </w:rPr>
        <w:t>NEPA) will be flagged.  NPS will contact the THPO and schedule a conference call to complete an HPF Grant- NEPA Worksheet and determine if further action is necessary (such as an Environmental Assessment (EA) or Environmental Impact Statement (EIS)).  The grant will not be approved until the review is complete and no further action is deemed necessary.  Most work proposed under the THPO HPF grants fall under an approved categorical exclusion so that no further action is necessary.</w:t>
      </w:r>
    </w:p>
    <w:p w14:paraId="0B4AC0A5" w14:textId="77777777" w:rsidR="00A67ED6" w:rsidRPr="0033704E" w:rsidRDefault="00A67ED6" w:rsidP="00A67ED6">
      <w:pPr>
        <w:widowControl w:val="0"/>
        <w:autoSpaceDE w:val="0"/>
        <w:autoSpaceDN w:val="0"/>
        <w:adjustRightInd w:val="0"/>
        <w:rPr>
          <w:rFonts w:ascii="Times New Roman" w:eastAsia="Times New Roman" w:hAnsi="Times New Roman"/>
          <w:sz w:val="22"/>
          <w:szCs w:val="22"/>
        </w:rPr>
      </w:pPr>
    </w:p>
    <w:p w14:paraId="4DCD2C11" w14:textId="77777777" w:rsidR="00A67ED6" w:rsidRPr="00415049" w:rsidRDefault="00A67ED6" w:rsidP="00A67ED6">
      <w:pPr>
        <w:widowControl w:val="0"/>
        <w:autoSpaceDE w:val="0"/>
        <w:autoSpaceDN w:val="0"/>
        <w:adjustRightInd w:val="0"/>
        <w:rPr>
          <w:rFonts w:ascii="Times New Roman" w:hAnsi="Times New Roman"/>
          <w:b/>
          <w:highlight w:val="green"/>
        </w:rPr>
      </w:pPr>
      <w:r w:rsidRPr="0033704E">
        <w:rPr>
          <w:rFonts w:ascii="Times New Roman" w:eastAsia="Times New Roman" w:hAnsi="Times New Roman"/>
          <w:b/>
          <w:sz w:val="22"/>
          <w:szCs w:val="22"/>
        </w:rPr>
        <w:t>Grant Budget</w:t>
      </w:r>
      <w:r w:rsidRPr="0033704E">
        <w:rPr>
          <w:rFonts w:ascii="Times New Roman" w:eastAsia="Times New Roman" w:hAnsi="Times New Roman"/>
          <w:sz w:val="22"/>
          <w:szCs w:val="22"/>
        </w:rPr>
        <w:t xml:space="preserve"> – The grant budget should not be part of the narrative.  However, all costs listed in the budget must correspond to the activities in the </w:t>
      </w:r>
      <w:r w:rsidRPr="00415049">
        <w:rPr>
          <w:rFonts w:ascii="Times New Roman" w:eastAsia="Times New Roman" w:hAnsi="Times New Roman"/>
          <w:sz w:val="22"/>
          <w:szCs w:val="22"/>
        </w:rPr>
        <w:t>narrative.</w:t>
      </w:r>
      <w:r>
        <w:rPr>
          <w:rFonts w:ascii="Times New Roman" w:eastAsia="Times New Roman" w:hAnsi="Times New Roman"/>
          <w:sz w:val="22"/>
          <w:szCs w:val="22"/>
        </w:rPr>
        <w:t xml:space="preserve">  </w:t>
      </w:r>
      <w:r w:rsidRPr="004B0A18">
        <w:rPr>
          <w:rFonts w:ascii="Times New Roman" w:hAnsi="Times New Roman"/>
          <w:b/>
          <w:color w:val="C00000"/>
        </w:rPr>
        <w:t>Suggested Format on next page.</w:t>
      </w:r>
      <w:r w:rsidRPr="00415049">
        <w:rPr>
          <w:rFonts w:ascii="Times New Roman" w:hAnsi="Times New Roman"/>
          <w:b/>
          <w:highlight w:val="green"/>
        </w:rPr>
        <w:br w:type="page"/>
      </w:r>
      <w:r>
        <w:rPr>
          <w:rFonts w:ascii="Times New Roman" w:hAnsi="Times New Roman"/>
          <w:b/>
          <w:highlight w:val="green"/>
        </w:rPr>
        <w:lastRenderedPageBreak/>
        <w:t xml:space="preserve"> </w:t>
      </w:r>
    </w:p>
    <w:p w14:paraId="532075DF" w14:textId="77777777" w:rsidR="00A67ED6" w:rsidRPr="002D5AF1" w:rsidRDefault="00A67ED6" w:rsidP="00A67ED6">
      <w:pPr>
        <w:jc w:val="center"/>
        <w:rPr>
          <w:rFonts w:ascii="Times New Roman" w:hAnsi="Times New Roman"/>
          <w:b/>
        </w:rPr>
      </w:pPr>
      <w:r w:rsidRPr="002D5AF1">
        <w:rPr>
          <w:rFonts w:ascii="Times New Roman" w:hAnsi="Times New Roman"/>
          <w:b/>
        </w:rPr>
        <w:t xml:space="preserve">HISTORIC PRESERVATION FUND THPO GRANT </w:t>
      </w:r>
      <w:r>
        <w:rPr>
          <w:rFonts w:ascii="Times New Roman" w:hAnsi="Times New Roman"/>
          <w:b/>
        </w:rPr>
        <w:t>PROJECT NARRATIVE</w:t>
      </w:r>
    </w:p>
    <w:p w14:paraId="1F56C2DB" w14:textId="77777777" w:rsidR="00A67ED6" w:rsidRPr="002D5AF1" w:rsidRDefault="00A67ED6" w:rsidP="00A67ED6">
      <w:pPr>
        <w:jc w:val="center"/>
        <w:rPr>
          <w:rFonts w:ascii="Times New Roman" w:hAnsi="Times New Roman"/>
          <w:b/>
        </w:rPr>
      </w:pPr>
      <w:r>
        <w:rPr>
          <w:rFonts w:ascii="Times New Roman" w:hAnsi="Times New Roman"/>
          <w:b/>
        </w:rPr>
        <w:t xml:space="preserve">(A.K.A. </w:t>
      </w:r>
      <w:r w:rsidRPr="002D5AF1">
        <w:rPr>
          <w:rFonts w:ascii="Times New Roman" w:hAnsi="Times New Roman"/>
          <w:b/>
        </w:rPr>
        <w:t>A</w:t>
      </w:r>
      <w:r>
        <w:rPr>
          <w:rFonts w:ascii="Times New Roman" w:hAnsi="Times New Roman"/>
          <w:b/>
        </w:rPr>
        <w:t>NTICIPATED ACTIVIES LIST or</w:t>
      </w:r>
      <w:r w:rsidRPr="002D5AF1">
        <w:rPr>
          <w:rFonts w:ascii="Times New Roman" w:hAnsi="Times New Roman"/>
          <w:b/>
        </w:rPr>
        <w:t xml:space="preserve"> WORKPLAN)</w:t>
      </w:r>
    </w:p>
    <w:p w14:paraId="5E7E130A" w14:textId="77777777" w:rsidR="00A67ED6" w:rsidRPr="002D5AF1" w:rsidRDefault="00A67ED6" w:rsidP="00A67ED6">
      <w:pPr>
        <w:rPr>
          <w:rFonts w:ascii="Times New Roman" w:hAnsi="Times New Roman"/>
        </w:rPr>
      </w:pPr>
    </w:p>
    <w:p w14:paraId="25AD4B6A" w14:textId="77777777" w:rsidR="00A67ED6" w:rsidRPr="002D5AF1" w:rsidRDefault="00A67ED6" w:rsidP="00A67ED6">
      <w:pPr>
        <w:rPr>
          <w:rFonts w:ascii="Times New Roman" w:hAnsi="Times New Roman"/>
        </w:rPr>
      </w:pPr>
      <w:r w:rsidRPr="002D5AF1">
        <w:rPr>
          <w:rFonts w:ascii="Times New Roman" w:hAnsi="Times New Roman"/>
        </w:rPr>
        <w:t xml:space="preserve">Tribe:  </w:t>
      </w:r>
    </w:p>
    <w:p w14:paraId="0432E0C0" w14:textId="77777777" w:rsidR="00A67ED6" w:rsidRPr="002D5AF1" w:rsidRDefault="00A67ED6" w:rsidP="00A67ED6">
      <w:pPr>
        <w:rPr>
          <w:rFonts w:ascii="Times New Roman" w:hAnsi="Times New Roman"/>
        </w:rPr>
      </w:pPr>
      <w:r w:rsidRPr="002D5AF1">
        <w:rPr>
          <w:rFonts w:ascii="Times New Roman" w:hAnsi="Times New Roman"/>
        </w:rPr>
        <w:t xml:space="preserve">THPO Name: </w:t>
      </w:r>
    </w:p>
    <w:p w14:paraId="2EE4E4EA" w14:textId="77777777" w:rsidR="00A67ED6" w:rsidRPr="002D5AF1" w:rsidRDefault="00A67ED6" w:rsidP="00A67ED6">
      <w:pPr>
        <w:rPr>
          <w:rFonts w:ascii="Times New Roman" w:hAnsi="Times New Roman"/>
        </w:rPr>
      </w:pPr>
      <w:r w:rsidRPr="002D5AF1">
        <w:rPr>
          <w:rFonts w:ascii="Times New Roman" w:hAnsi="Times New Roman"/>
        </w:rPr>
        <w:t xml:space="preserve">Federal Fiscal Year:  </w:t>
      </w:r>
    </w:p>
    <w:p w14:paraId="1E2EC392" w14:textId="77777777" w:rsidR="00A67ED6" w:rsidRPr="002D5AF1" w:rsidRDefault="00A67ED6" w:rsidP="00A67ED6">
      <w:pPr>
        <w:rPr>
          <w:rFonts w:ascii="Times New Roman" w:hAnsi="Times New Roman"/>
        </w:rPr>
      </w:pPr>
    </w:p>
    <w:p w14:paraId="0311745C" w14:textId="77777777" w:rsidR="00A67ED6" w:rsidRPr="002D5AF1" w:rsidRDefault="00A67ED6" w:rsidP="00A67ED6">
      <w:pPr>
        <w:rPr>
          <w:rFonts w:ascii="Times New Roman" w:hAnsi="Times New Roman"/>
          <w:i/>
        </w:rPr>
      </w:pPr>
    </w:p>
    <w:p w14:paraId="4FA9A95D" w14:textId="77777777" w:rsidR="00A67ED6" w:rsidRPr="002D5AF1" w:rsidRDefault="00A67ED6" w:rsidP="00A67ED6">
      <w:pPr>
        <w:rPr>
          <w:rFonts w:ascii="Times New Roman" w:hAnsi="Times New Roman"/>
          <w:i/>
          <w:color w:val="FF0000"/>
        </w:rPr>
      </w:pPr>
      <w:r w:rsidRPr="002D5AF1">
        <w:rPr>
          <w:rFonts w:ascii="Times New Roman" w:hAnsi="Times New Roman"/>
          <w:i/>
          <w:color w:val="FF0000"/>
        </w:rPr>
        <w:t>Limit Report to 5 pages.</w:t>
      </w:r>
    </w:p>
    <w:p w14:paraId="3AD33A9E" w14:textId="77777777" w:rsidR="00A67ED6" w:rsidRPr="002D5AF1" w:rsidRDefault="00A67ED6" w:rsidP="00A67ED6">
      <w:pPr>
        <w:rPr>
          <w:rFonts w:ascii="Times New Roman" w:hAnsi="Times New Roman"/>
        </w:rPr>
      </w:pPr>
    </w:p>
    <w:p w14:paraId="547C841B" w14:textId="77777777" w:rsidR="00A67ED6" w:rsidRPr="002D5AF1" w:rsidRDefault="00A67ED6" w:rsidP="00A67ED6">
      <w:pPr>
        <w:rPr>
          <w:rFonts w:ascii="Times New Roman" w:hAnsi="Times New Roman"/>
        </w:rPr>
      </w:pPr>
      <w:r w:rsidRPr="002D5AF1">
        <w:rPr>
          <w:rFonts w:ascii="Times New Roman" w:hAnsi="Times New Roman"/>
        </w:rPr>
        <w:t>Administration:</w:t>
      </w:r>
    </w:p>
    <w:p w14:paraId="47E4EF4D" w14:textId="77777777" w:rsidR="00A67ED6" w:rsidRPr="002D5AF1" w:rsidRDefault="00A67ED6" w:rsidP="00A67ED6">
      <w:pPr>
        <w:rPr>
          <w:rFonts w:ascii="Times New Roman" w:hAnsi="Times New Roman"/>
        </w:rPr>
      </w:pPr>
    </w:p>
    <w:p w14:paraId="34BD419A" w14:textId="77777777" w:rsidR="00A67ED6" w:rsidRPr="002D5AF1" w:rsidRDefault="00A67ED6" w:rsidP="00A67ED6">
      <w:pPr>
        <w:rPr>
          <w:rFonts w:ascii="Times New Roman" w:hAnsi="Times New Roman"/>
        </w:rPr>
      </w:pPr>
    </w:p>
    <w:p w14:paraId="5B8A889C" w14:textId="77777777" w:rsidR="00A67ED6" w:rsidRPr="002D5AF1" w:rsidRDefault="00A67ED6" w:rsidP="00A67ED6">
      <w:pPr>
        <w:pStyle w:val="Default"/>
      </w:pPr>
      <w:r w:rsidRPr="002D5AF1">
        <w:t>Planning:</w:t>
      </w:r>
    </w:p>
    <w:p w14:paraId="6CA7B670" w14:textId="77777777" w:rsidR="00A67ED6" w:rsidRPr="002D5AF1" w:rsidRDefault="00A67ED6" w:rsidP="00A67ED6">
      <w:pPr>
        <w:pStyle w:val="Default"/>
      </w:pPr>
    </w:p>
    <w:p w14:paraId="790EEADC" w14:textId="77777777" w:rsidR="00A67ED6" w:rsidRPr="002D5AF1" w:rsidRDefault="00A67ED6" w:rsidP="00A67ED6">
      <w:pPr>
        <w:pStyle w:val="Default"/>
      </w:pPr>
    </w:p>
    <w:p w14:paraId="4C54E3A5" w14:textId="77777777" w:rsidR="00A67ED6" w:rsidRPr="002D5AF1" w:rsidRDefault="00A67ED6" w:rsidP="00A67ED6">
      <w:pPr>
        <w:pStyle w:val="Default"/>
      </w:pPr>
      <w:r w:rsidRPr="002D5AF1">
        <w:t>Survey and Inventory:</w:t>
      </w:r>
    </w:p>
    <w:p w14:paraId="6FAE162B" w14:textId="77777777" w:rsidR="00A67ED6" w:rsidRPr="002D5AF1" w:rsidRDefault="00A67ED6" w:rsidP="00A67ED6">
      <w:pPr>
        <w:pStyle w:val="Default"/>
      </w:pPr>
    </w:p>
    <w:p w14:paraId="049558AD" w14:textId="77777777" w:rsidR="00A67ED6" w:rsidRPr="002D5AF1" w:rsidRDefault="00A67ED6" w:rsidP="00A67ED6">
      <w:pPr>
        <w:pStyle w:val="Default"/>
      </w:pPr>
      <w:r w:rsidRPr="002D5AF1">
        <w:t xml:space="preserve"> </w:t>
      </w:r>
    </w:p>
    <w:p w14:paraId="70778B6F" w14:textId="77777777" w:rsidR="00A67ED6" w:rsidRPr="002D5AF1" w:rsidRDefault="00A67ED6" w:rsidP="00A67ED6">
      <w:pPr>
        <w:pStyle w:val="Default"/>
      </w:pPr>
      <w:r w:rsidRPr="002D5AF1">
        <w:t>Review and Compliance:</w:t>
      </w:r>
    </w:p>
    <w:p w14:paraId="352D1012" w14:textId="77777777" w:rsidR="00A67ED6" w:rsidRPr="002D5AF1" w:rsidRDefault="00A67ED6" w:rsidP="00A67ED6">
      <w:pPr>
        <w:pStyle w:val="Default"/>
      </w:pPr>
    </w:p>
    <w:p w14:paraId="1CCE4800" w14:textId="77777777" w:rsidR="00A67ED6" w:rsidRPr="002D5AF1" w:rsidRDefault="00A67ED6" w:rsidP="00A67ED6">
      <w:pPr>
        <w:pStyle w:val="Default"/>
      </w:pPr>
      <w:r w:rsidRPr="002D5AF1">
        <w:t xml:space="preserve"> </w:t>
      </w:r>
    </w:p>
    <w:p w14:paraId="30ACEA17" w14:textId="77777777" w:rsidR="00A67ED6" w:rsidRPr="002D5AF1" w:rsidRDefault="00A67ED6" w:rsidP="00A67ED6">
      <w:pPr>
        <w:pStyle w:val="Default"/>
      </w:pPr>
      <w:r w:rsidRPr="002D5AF1">
        <w:t>National Register:</w:t>
      </w:r>
    </w:p>
    <w:p w14:paraId="749D2FC5" w14:textId="77777777" w:rsidR="00A67ED6" w:rsidRPr="002D5AF1" w:rsidRDefault="00A67ED6" w:rsidP="00A67ED6">
      <w:pPr>
        <w:pStyle w:val="Default"/>
      </w:pPr>
    </w:p>
    <w:p w14:paraId="4D3E9A57" w14:textId="77777777" w:rsidR="00A67ED6" w:rsidRPr="002D5AF1" w:rsidRDefault="00A67ED6" w:rsidP="00A67ED6">
      <w:pPr>
        <w:pStyle w:val="Default"/>
      </w:pPr>
    </w:p>
    <w:p w14:paraId="75B3EC85" w14:textId="77777777" w:rsidR="00A67ED6" w:rsidRPr="002D5AF1" w:rsidRDefault="00A67ED6" w:rsidP="00A67ED6">
      <w:pPr>
        <w:pStyle w:val="Default"/>
      </w:pPr>
      <w:r w:rsidRPr="002D5AF1">
        <w:t>Development/Acquisition/Covenants:</w:t>
      </w:r>
    </w:p>
    <w:p w14:paraId="1285A042" w14:textId="77777777" w:rsidR="00A67ED6" w:rsidRPr="002D5AF1" w:rsidRDefault="00A67ED6" w:rsidP="00A67ED6">
      <w:pPr>
        <w:pStyle w:val="Default"/>
      </w:pPr>
    </w:p>
    <w:p w14:paraId="2B61B3DB" w14:textId="77777777" w:rsidR="00A67ED6" w:rsidRPr="002D5AF1" w:rsidRDefault="00A67ED6" w:rsidP="00A67ED6">
      <w:pPr>
        <w:pStyle w:val="Default"/>
      </w:pPr>
    </w:p>
    <w:p w14:paraId="5E3DB505" w14:textId="77777777" w:rsidR="00A67ED6" w:rsidRPr="002D5AF1" w:rsidRDefault="00A67ED6" w:rsidP="00A67ED6">
      <w:pPr>
        <w:pStyle w:val="Default"/>
      </w:pPr>
      <w:r w:rsidRPr="002D5AF1">
        <w:t>Tax Credits:</w:t>
      </w:r>
    </w:p>
    <w:p w14:paraId="00566034" w14:textId="77777777" w:rsidR="00A67ED6" w:rsidRPr="002D5AF1" w:rsidRDefault="00A67ED6" w:rsidP="00A67ED6">
      <w:pPr>
        <w:pStyle w:val="Default"/>
      </w:pPr>
    </w:p>
    <w:p w14:paraId="0CB56723" w14:textId="77777777" w:rsidR="00A67ED6" w:rsidRPr="002D5AF1" w:rsidRDefault="00A67ED6" w:rsidP="00A67ED6">
      <w:pPr>
        <w:pStyle w:val="Default"/>
      </w:pPr>
    </w:p>
    <w:p w14:paraId="26425EB1" w14:textId="77777777" w:rsidR="00A67ED6" w:rsidRPr="002D5AF1" w:rsidRDefault="00A67ED6" w:rsidP="00A67ED6">
      <w:pPr>
        <w:pStyle w:val="Default"/>
      </w:pPr>
      <w:r w:rsidRPr="002D5AF1">
        <w:t>Local Government Certification:</w:t>
      </w:r>
    </w:p>
    <w:p w14:paraId="5B377E43" w14:textId="77777777" w:rsidR="00A67ED6" w:rsidRPr="002D5AF1" w:rsidRDefault="00A67ED6" w:rsidP="00A67ED6">
      <w:pPr>
        <w:pStyle w:val="Default"/>
      </w:pPr>
    </w:p>
    <w:p w14:paraId="7AF3B65A" w14:textId="77777777" w:rsidR="00A67ED6" w:rsidRPr="002D5AF1" w:rsidRDefault="00A67ED6" w:rsidP="00A67ED6">
      <w:pPr>
        <w:pStyle w:val="Default"/>
      </w:pPr>
    </w:p>
    <w:p w14:paraId="72A79354" w14:textId="77777777" w:rsidR="00A67ED6" w:rsidRPr="002D5AF1" w:rsidRDefault="00A67ED6" w:rsidP="00A67ED6">
      <w:pPr>
        <w:rPr>
          <w:rFonts w:ascii="Times New Roman" w:hAnsi="Times New Roman"/>
          <w:iCs/>
        </w:rPr>
      </w:pPr>
      <w:r w:rsidRPr="002D5AF1">
        <w:rPr>
          <w:rFonts w:ascii="Times New Roman" w:hAnsi="Times New Roman"/>
          <w:iCs/>
        </w:rPr>
        <w:t>Other or Education (optional program area):</w:t>
      </w:r>
    </w:p>
    <w:p w14:paraId="21CBE871" w14:textId="77777777" w:rsidR="00A67ED6" w:rsidRPr="002D5AF1" w:rsidRDefault="00A67ED6" w:rsidP="00A67ED6">
      <w:pPr>
        <w:rPr>
          <w:rFonts w:ascii="Times New Roman" w:hAnsi="Times New Roman"/>
        </w:rPr>
      </w:pPr>
    </w:p>
    <w:p w14:paraId="26A0F252" w14:textId="77777777" w:rsidR="00A67ED6" w:rsidRPr="002D5AF1" w:rsidRDefault="00A67ED6" w:rsidP="00A67ED6">
      <w:pPr>
        <w:rPr>
          <w:rFonts w:ascii="Times New Roman" w:hAnsi="Times New Roman"/>
        </w:rPr>
      </w:pPr>
    </w:p>
    <w:p w14:paraId="077D0145" w14:textId="77777777" w:rsidR="00A67ED6" w:rsidRPr="002D5AF1" w:rsidRDefault="00A67ED6" w:rsidP="00A67ED6">
      <w:pPr>
        <w:rPr>
          <w:rFonts w:ascii="Times New Roman" w:hAnsi="Times New Roman"/>
          <w:i/>
        </w:rPr>
      </w:pPr>
      <w:r w:rsidRPr="002D5AF1">
        <w:rPr>
          <w:rFonts w:ascii="Times New Roman" w:hAnsi="Times New Roman"/>
          <w:i/>
        </w:rPr>
        <w:t>* Do not include a budget with this form.</w:t>
      </w:r>
    </w:p>
    <w:p w14:paraId="61A6607F" w14:textId="77777777" w:rsidR="00A67ED6" w:rsidRPr="002D5AF1" w:rsidRDefault="00A67ED6" w:rsidP="00A67ED6">
      <w:pPr>
        <w:rPr>
          <w:rFonts w:ascii="Times New Roman" w:hAnsi="Times New Roman"/>
        </w:rPr>
      </w:pPr>
    </w:p>
    <w:p w14:paraId="46D0DD53" w14:textId="77777777" w:rsidR="00456080" w:rsidRDefault="00A67ED6">
      <w:r w:rsidRPr="002D5AF1">
        <w:rPr>
          <w:rFonts w:ascii="Times New Roman" w:hAnsi="Times New Roman"/>
          <w:i/>
        </w:rPr>
        <w:t>*Attach images separately with captions.</w:t>
      </w:r>
    </w:p>
    <w:sectPr w:rsidR="00456080">
      <w:footerReference w:type="default"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864D" w14:textId="77777777" w:rsidR="00AF1954" w:rsidRDefault="00AF1954">
      <w:r>
        <w:separator/>
      </w:r>
    </w:p>
  </w:endnote>
  <w:endnote w:type="continuationSeparator" w:id="0">
    <w:p w14:paraId="2145C9D9" w14:textId="77777777" w:rsidR="00AF1954" w:rsidRDefault="00A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356366"/>
      <w:docPartObj>
        <w:docPartGallery w:val="Page Numbers (Bottom of Page)"/>
        <w:docPartUnique/>
      </w:docPartObj>
    </w:sdtPr>
    <w:sdtEndPr>
      <w:rPr>
        <w:noProof/>
      </w:rPr>
    </w:sdtEndPr>
    <w:sdtContent>
      <w:p w14:paraId="50DA0545" w14:textId="77777777" w:rsidR="004C66E4" w:rsidRDefault="00A67ED6">
        <w:pPr>
          <w:pStyle w:val="Footer"/>
          <w:jc w:val="right"/>
        </w:pPr>
        <w:r>
          <w:fldChar w:fldCharType="begin"/>
        </w:r>
        <w:r>
          <w:instrText xml:space="preserve"> PAGE   \* MERGEFORMAT </w:instrText>
        </w:r>
        <w:r>
          <w:fldChar w:fldCharType="separate"/>
        </w:r>
        <w:r w:rsidR="00625D98">
          <w:rPr>
            <w:noProof/>
          </w:rPr>
          <w:t>1</w:t>
        </w:r>
        <w:r>
          <w:rPr>
            <w:noProof/>
          </w:rPr>
          <w:fldChar w:fldCharType="end"/>
        </w:r>
      </w:p>
    </w:sdtContent>
  </w:sdt>
  <w:p w14:paraId="57090F9E" w14:textId="77777777" w:rsidR="004C66E4" w:rsidRDefault="004C66E4" w:rsidP="00AA316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351285"/>
      <w:docPartObj>
        <w:docPartGallery w:val="Page Numbers (Bottom of Page)"/>
        <w:docPartUnique/>
      </w:docPartObj>
    </w:sdtPr>
    <w:sdtEndPr>
      <w:rPr>
        <w:noProof/>
      </w:rPr>
    </w:sdtEndPr>
    <w:sdtContent>
      <w:p w14:paraId="1ABD0606" w14:textId="77777777" w:rsidR="004C66E4" w:rsidRDefault="00A67ED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09CDA3C" w14:textId="77777777" w:rsidR="004C66E4" w:rsidRDefault="004C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964A" w14:textId="77777777" w:rsidR="00AF1954" w:rsidRDefault="00AF1954">
      <w:r>
        <w:separator/>
      </w:r>
    </w:p>
  </w:footnote>
  <w:footnote w:type="continuationSeparator" w:id="0">
    <w:p w14:paraId="1CA8AF7F" w14:textId="77777777" w:rsidR="00AF1954" w:rsidRDefault="00AF1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D6"/>
    <w:rsid w:val="00456080"/>
    <w:rsid w:val="004C66E4"/>
    <w:rsid w:val="00625D98"/>
    <w:rsid w:val="008873E8"/>
    <w:rsid w:val="00A67ED6"/>
    <w:rsid w:val="00AF1954"/>
    <w:rsid w:val="00F63F3E"/>
    <w:rsid w:val="00FB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6A3E"/>
  <w15:docId w15:val="{5C104F1D-AB74-4E30-ACDD-AED96690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D6"/>
    <w:rPr>
      <w:rFonts w:eastAsia="Calibri"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7ED6"/>
    <w:pPr>
      <w:tabs>
        <w:tab w:val="center" w:pos="4680"/>
        <w:tab w:val="right" w:pos="9360"/>
      </w:tabs>
    </w:pPr>
  </w:style>
  <w:style w:type="character" w:customStyle="1" w:styleId="FooterChar">
    <w:name w:val="Footer Char"/>
    <w:basedOn w:val="DefaultParagraphFont"/>
    <w:link w:val="Footer"/>
    <w:uiPriority w:val="99"/>
    <w:rsid w:val="00A67ED6"/>
    <w:rPr>
      <w:rFonts w:eastAsia="Calibri" w:cs="Times New Roman"/>
      <w:color w:val="000000"/>
      <w:sz w:val="24"/>
      <w:szCs w:val="24"/>
    </w:rPr>
  </w:style>
  <w:style w:type="character" w:customStyle="1" w:styleId="apple-converted-space">
    <w:name w:val="apple-converted-space"/>
    <w:basedOn w:val="DefaultParagraphFont"/>
    <w:rsid w:val="00A67ED6"/>
  </w:style>
  <w:style w:type="paragraph" w:customStyle="1" w:styleId="Default">
    <w:name w:val="Default"/>
    <w:rsid w:val="00A67ED6"/>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Virginia</dc:creator>
  <cp:lastModifiedBy>Konz, Madeline</cp:lastModifiedBy>
  <cp:revision>2</cp:revision>
  <dcterms:created xsi:type="dcterms:W3CDTF">2025-06-30T18:08:00Z</dcterms:created>
  <dcterms:modified xsi:type="dcterms:W3CDTF">2025-06-30T18:08:00Z</dcterms:modified>
</cp:coreProperties>
</file>