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A125CD" w:rsidR="000418F2" w:rsidP="00A125CD" w:rsidRDefault="000418F2" w14:paraId="7F412F97" w14:textId="438F8F22">
      <w:pPr>
        <w:widowControl w:val="0"/>
        <w:autoSpaceDE w:val="0"/>
        <w:autoSpaceDN w:val="0"/>
        <w:spacing w:line="240" w:lineRule="auto"/>
        <w:rPr>
          <w:rFonts w:cs="Times New Roman"/>
          <w:color w:val="auto"/>
          <w:kern w:val="0"/>
          <w:shd w:val="clear" w:color="auto" w:fill="auto"/>
          <w14:ligatures w14:val="none"/>
        </w:rPr>
      </w:pPr>
      <w:bookmarkStart w:name="_Toc413304772" w:id="0"/>
      <w:r w:rsidRPr="00263B2A">
        <w:rPr>
          <w:rFonts w:cs="Times New Roman"/>
          <w:bCs/>
          <w:color w:val="auto"/>
          <w:kern w:val="0"/>
          <w:shd w:val="clear" w:color="auto" w:fill="auto"/>
          <w14:ligatures w14:val="none"/>
        </w:rPr>
        <w:t>National Park Service</w:t>
      </w:r>
      <w:bookmarkEnd w:id="0"/>
    </w:p>
    <w:p w:rsidRPr="00263B2A" w:rsidR="000418F2" w:rsidP="00A125CD" w:rsidRDefault="000418F2" w14:paraId="02CBC346" w14:textId="483AE56F">
      <w:pPr>
        <w:widowControl w:val="0"/>
        <w:autoSpaceDE w:val="0"/>
        <w:autoSpaceDN w:val="0"/>
        <w:spacing w:line="240" w:lineRule="auto"/>
        <w:rPr>
          <w:rFonts w:cs="Times New Roman"/>
          <w:b/>
          <w:color w:val="auto"/>
          <w:kern w:val="0"/>
          <w:shd w:val="clear" w:color="auto" w:fill="auto"/>
          <w14:ligatures w14:val="none"/>
        </w:rPr>
      </w:pPr>
      <w:r w:rsidRPr="00A125CD">
        <w:rPr>
          <w:rFonts w:cs="Times New Roman"/>
          <w:b/>
          <w:color w:val="auto"/>
          <w:kern w:val="0"/>
          <w:shd w:val="clear" w:color="auto" w:fill="auto"/>
          <w14:ligatures w14:val="none"/>
        </w:rPr>
        <w:t>Notice of Funding Opportunity</w:t>
      </w:r>
    </w:p>
    <w:p w:rsidRPr="00A125CD" w:rsidR="000418F2" w:rsidP="00A125CD" w:rsidRDefault="00EF6D10" w14:paraId="1B0A388E" w14:textId="566DE331">
      <w:pPr>
        <w:widowControl w:val="0"/>
        <w:autoSpaceDE w:val="0"/>
        <w:autoSpaceDN w:val="0"/>
        <w:spacing w:line="240" w:lineRule="auto"/>
        <w:rPr>
          <w:rFonts w:eastAsia="Times New Roman" w:cs="Times New Roman"/>
          <w:color w:val="auto"/>
          <w:kern w:val="0"/>
          <w:shd w:val="clear" w:color="auto" w:fill="auto"/>
          <w14:ligatures w14:val="none"/>
        </w:rPr>
      </w:pPr>
      <w:r w:rsidRPr="00A125CD">
        <w:rPr>
          <w:rFonts w:cs="Times New Roman"/>
          <w:color w:val="auto"/>
        </w:rPr>
        <w:t xml:space="preserve">Land and Water Conservation Fund (LWCF) State &amp; Local Assistance Program </w:t>
      </w:r>
      <w:r w:rsidRPr="00A125CD" w:rsidR="0012674C">
        <w:rPr>
          <w:rFonts w:cs="Times New Roman"/>
          <w:color w:val="auto"/>
        </w:rPr>
        <w:t xml:space="preserve">- </w:t>
      </w:r>
      <w:r w:rsidRPr="00A125CD" w:rsidR="1C2C30CF">
        <w:rPr>
          <w:rFonts w:cs="Times New Roman"/>
          <w:color w:val="auto"/>
        </w:rPr>
        <w:t xml:space="preserve">Outdoor Recreation Legacy Partnership Program (ORLP) </w:t>
      </w:r>
      <w:r w:rsidR="00F645B2">
        <w:rPr>
          <w:rFonts w:cs="Times New Roman"/>
          <w:color w:val="auto"/>
        </w:rPr>
        <w:t xml:space="preserve">- </w:t>
      </w:r>
      <w:r w:rsidRPr="00A125CD" w:rsidR="1C2C30CF">
        <w:rPr>
          <w:rFonts w:cs="Times New Roman"/>
          <w:color w:val="auto"/>
        </w:rPr>
        <w:t xml:space="preserve">Recurring 5 Year Notice </w:t>
      </w:r>
    </w:p>
    <w:p w:rsidRPr="00263B2A" w:rsidR="000418F2" w:rsidP="00A125CD" w:rsidRDefault="000418F2" w14:paraId="72286411" w14:textId="77777777">
      <w:pPr>
        <w:widowControl w:val="0"/>
        <w:autoSpaceDE w:val="0"/>
        <w:autoSpaceDN w:val="0"/>
        <w:spacing w:line="240" w:lineRule="auto"/>
        <w:rPr>
          <w:rFonts w:eastAsia="Times New Roman" w:cs="Times New Roman"/>
          <w:b/>
          <w:bCs/>
          <w:color w:val="auto"/>
          <w:kern w:val="0"/>
          <w:shd w:val="clear" w:color="auto" w:fill="auto"/>
          <w14:ligatures w14:val="none"/>
        </w:rPr>
      </w:pPr>
      <w:r w:rsidRPr="00A125CD">
        <w:rPr>
          <w:rFonts w:eastAsia="Times New Roman" w:cs="Times New Roman"/>
          <w:b/>
          <w:bCs/>
          <w:color w:val="auto"/>
          <w:kern w:val="0"/>
          <w:shd w:val="clear" w:color="auto" w:fill="auto"/>
          <w14:ligatures w14:val="none"/>
        </w:rPr>
        <w:t>Funding</w:t>
      </w:r>
      <w:r w:rsidRPr="00A125CD">
        <w:rPr>
          <w:rFonts w:eastAsia="Times New Roman" w:cs="Times New Roman"/>
          <w:b/>
          <w:bCs/>
          <w:color w:val="auto"/>
          <w:spacing w:val="-15"/>
          <w:kern w:val="0"/>
          <w:shd w:val="clear" w:color="auto" w:fill="auto"/>
          <w14:ligatures w14:val="none"/>
        </w:rPr>
        <w:t xml:space="preserve"> </w:t>
      </w:r>
      <w:r w:rsidRPr="00A125CD">
        <w:rPr>
          <w:rFonts w:eastAsia="Times New Roman" w:cs="Times New Roman"/>
          <w:b/>
          <w:bCs/>
          <w:color w:val="auto"/>
          <w:kern w:val="0"/>
          <w:shd w:val="clear" w:color="auto" w:fill="auto"/>
          <w14:ligatures w14:val="none"/>
        </w:rPr>
        <w:t>Opportunity</w:t>
      </w:r>
      <w:r w:rsidRPr="00A125CD">
        <w:rPr>
          <w:rFonts w:eastAsia="Times New Roman" w:cs="Times New Roman"/>
          <w:b/>
          <w:bCs/>
          <w:color w:val="auto"/>
          <w:spacing w:val="-15"/>
          <w:kern w:val="0"/>
          <w:shd w:val="clear" w:color="auto" w:fill="auto"/>
          <w14:ligatures w14:val="none"/>
        </w:rPr>
        <w:t xml:space="preserve"> </w:t>
      </w:r>
      <w:r w:rsidRPr="00A125CD">
        <w:rPr>
          <w:rFonts w:eastAsia="Times New Roman" w:cs="Times New Roman"/>
          <w:b/>
          <w:bCs/>
          <w:color w:val="auto"/>
          <w:kern w:val="0"/>
          <w:shd w:val="clear" w:color="auto" w:fill="auto"/>
          <w14:ligatures w14:val="none"/>
        </w:rPr>
        <w:t>Number</w:t>
      </w:r>
    </w:p>
    <w:p w:rsidRPr="00A125CD" w:rsidR="000418F2" w:rsidP="05F04BFF" w:rsidRDefault="00F829FB" w14:paraId="6E3BDA17" w14:textId="1A6C3F08">
      <w:pPr>
        <w:widowControl w:val="0"/>
        <w:autoSpaceDE w:val="0"/>
        <w:autoSpaceDN w:val="0"/>
        <w:spacing w:line="240" w:lineRule="auto"/>
        <w:rPr>
          <w:rFonts w:eastAsia="Times New Roman" w:cs="Times New Roman"/>
          <w:color w:val="auto"/>
        </w:rPr>
      </w:pPr>
      <w:bookmarkStart w:name="_Hlk219097248" w:id="1"/>
      <w:r w:rsidRPr="05F04BFF" w:rsidR="00F829FB">
        <w:rPr>
          <w:rFonts w:eastAsia="Times New Roman" w:cs="Times New Roman"/>
          <w:color w:val="auto"/>
          <w:spacing w:val="-2"/>
          <w:kern w:val="0"/>
          <w:shd w:val="clear" w:color="auto" w:fill="auto"/>
          <w14:ligatures w14:val="none"/>
        </w:rPr>
        <w:t xml:space="preserve">Announcement </w:t>
      </w:r>
      <w:r w:rsidRPr="05F04BFF" w:rsidR="00812F48">
        <w:rPr>
          <w:rFonts w:eastAsia="Times New Roman" w:cs="Times New Roman"/>
          <w:color w:val="auto"/>
          <w:spacing w:val="-2"/>
          <w:kern w:val="0"/>
          <w:shd w:val="clear" w:color="auto" w:fill="auto"/>
          <w14:ligatures w14:val="none"/>
        </w:rPr>
        <w:t>#</w:t>
      </w:r>
      <w:r w:rsidRPr="05F04BFF" w:rsidR="3AB5AE2C">
        <w:rPr>
          <w:rFonts w:eastAsia="Times New Roman" w:cs="Times New Roman"/>
          <w:color w:val="auto"/>
        </w:rPr>
        <w:t xml:space="preserve"> P26AS00125</w:t>
      </w:r>
    </w:p>
    <w:p w:rsidRPr="00A125CD" w:rsidR="000418F2" w:rsidP="05F04BFF" w:rsidRDefault="00F829FB" w14:paraId="4E3079B1" w14:textId="0F576E22">
      <w:pPr>
        <w:widowControl w:val="0"/>
        <w:autoSpaceDE w:val="0"/>
        <w:autoSpaceDN w:val="0"/>
        <w:spacing w:line="240" w:lineRule="auto"/>
        <w:rPr>
          <w:rFonts w:eastAsia="Times New Roman" w:cs="Times New Roman"/>
          <w:color w:val="auto"/>
          <w:spacing w:val="-2"/>
          <w:kern w:val="0"/>
          <w:shd w:val="clear" w:color="auto" w:fill="auto"/>
          <w14:ligatures w14:val="none"/>
        </w:rPr>
      </w:pPr>
    </w:p>
    <w:bookmarkEnd w:id="1"/>
    <w:p w:rsidRPr="00A125CD" w:rsidR="000418F2" w:rsidP="00A125CD" w:rsidRDefault="000418F2" w14:paraId="34B958D0" w14:textId="003D5BC9">
      <w:pPr>
        <w:spacing w:line="240" w:lineRule="auto"/>
        <w:rPr>
          <w:rFonts w:cs="Times New Roman"/>
          <w:i/>
          <w:iCs/>
          <w:color w:val="A20000"/>
        </w:rPr>
      </w:pPr>
    </w:p>
    <w:p w:rsidRPr="00A125CD" w:rsidR="00E908B2" w:rsidP="00A125CD" w:rsidRDefault="00E908B2" w14:paraId="7878BF13" w14:textId="77777777">
      <w:pPr>
        <w:spacing w:line="240" w:lineRule="auto"/>
        <w:rPr>
          <w:rFonts w:cs="Times New Roman"/>
        </w:rPr>
      </w:pPr>
    </w:p>
    <w:p w:rsidRPr="00A125CD" w:rsidR="00E908B2" w:rsidP="00A125CD" w:rsidRDefault="00E908B2" w14:paraId="081B9771" w14:textId="77777777">
      <w:pPr>
        <w:spacing w:line="240" w:lineRule="auto"/>
        <w:rPr>
          <w:rFonts w:cs="Times New Roman"/>
        </w:rPr>
        <w:sectPr w:rsidRPr="00A125CD" w:rsidR="00E908B2" w:rsidSect="00AC0361">
          <w:headerReference w:type="default" r:id="rId11"/>
          <w:footerReference w:type="default" r:id="rId12"/>
          <w:footerReference w:type="first" r:id="rId13"/>
          <w:type w:val="continuous"/>
          <w:pgSz w:w="12240" w:h="15840" w:orient="portrait"/>
          <w:pgMar w:top="1440" w:right="1440" w:bottom="1440" w:left="1440" w:header="720" w:footer="720" w:gutter="0"/>
          <w:cols w:space="720"/>
          <w:titlePg/>
          <w:docGrid w:linePitch="360"/>
        </w:sectPr>
      </w:pPr>
    </w:p>
    <w:sdt>
      <w:sdtPr>
        <w:rPr>
          <w:rFonts w:cs="Times New Roman"/>
        </w:rPr>
        <w:id w:val="-992029087"/>
        <w:docPartObj>
          <w:docPartGallery w:val="Table of Contents"/>
          <w:docPartUnique/>
        </w:docPartObj>
      </w:sdtPr>
      <w:sdtEndPr>
        <w:rPr>
          <w:rFonts w:cs="Times New Roman"/>
          <w:b w:val="1"/>
          <w:bCs w:val="1"/>
          <w:noProof/>
        </w:rPr>
      </w:sdtEndPr>
      <w:sdtContent>
        <w:p w:rsidRPr="00263B2A" w:rsidR="000418F2" w:rsidP="00263B2A" w:rsidRDefault="000418F2" w14:paraId="182D862C" w14:textId="77777777">
          <w:pPr>
            <w:spacing w:after="0" w:afterAutospacing="0"/>
            <w:rPr>
              <w:rFonts w:cs="Times New Roman"/>
              <w:b/>
              <w:color w:val="2F5496" w:themeColor="accent1" w:themeShade="BF"/>
              <w:sz w:val="32"/>
            </w:rPr>
          </w:pPr>
          <w:r w:rsidRPr="00A125CD">
            <w:rPr>
              <w:rFonts w:cs="Times New Roman"/>
              <w:b/>
              <w:bCs/>
              <w:color w:val="2F5496" w:themeColor="accent1" w:themeShade="BF"/>
              <w:sz w:val="32"/>
              <w:szCs w:val="32"/>
            </w:rPr>
            <w:t xml:space="preserve">Table of </w:t>
          </w:r>
          <w:r w:rsidRPr="00A125CD">
            <w:rPr>
              <w:rFonts w:cs="Times New Roman"/>
              <w:b/>
              <w:color w:val="2F5496" w:themeColor="accent1" w:themeShade="BF"/>
              <w:sz w:val="32"/>
            </w:rPr>
            <w:t>Contents</w:t>
          </w:r>
        </w:p>
        <w:p w:rsidR="00F12CC7" w:rsidP="00263B2A" w:rsidRDefault="000418F2" w14:paraId="40ACDA7E" w14:textId="7DC863C5">
          <w:pPr>
            <w:pStyle w:val="TOC1"/>
            <w:spacing w:after="0" w:afterAutospacing="0"/>
            <w:rPr>
              <w:rFonts w:asciiTheme="minorHAnsi" w:hAnsiTheme="minorHAnsi" w:eastAsiaTheme="minorEastAsia"/>
              <w:b w:val="0"/>
              <w:bCs w:val="0"/>
              <w:color w:val="auto"/>
              <w:shd w:val="clear" w:color="auto" w:fill="auto"/>
            </w:rPr>
          </w:pPr>
          <w:r w:rsidRPr="00A125CD">
            <w:rPr>
              <w:rFonts w:cs="Times New Roman"/>
              <w:b w:val="0"/>
            </w:rPr>
            <w:fldChar w:fldCharType="begin"/>
          </w:r>
          <w:r w:rsidRPr="00A125CD">
            <w:rPr>
              <w:rFonts w:cs="Times New Roman"/>
              <w:b w:val="0"/>
            </w:rPr>
            <w:instrText xml:space="preserve"> TOC \o "1-2" \h \z \u </w:instrText>
          </w:r>
          <w:r w:rsidRPr="00A125CD">
            <w:rPr>
              <w:rFonts w:cs="Times New Roman"/>
              <w:b w:val="0"/>
            </w:rPr>
            <w:fldChar w:fldCharType="separate"/>
          </w:r>
          <w:hyperlink w:history="1" w:anchor="_Toc225941869">
            <w:r w:rsidRPr="003F09D1" w:rsidR="00F12CC7">
              <w:rPr>
                <w:rStyle w:val="Hyperlink"/>
              </w:rPr>
              <w:t>BASIC INFORMATION</w:t>
            </w:r>
            <w:r w:rsidR="00F12CC7">
              <w:rPr>
                <w:webHidden/>
              </w:rPr>
              <w:tab/>
            </w:r>
            <w:r w:rsidR="00F12CC7">
              <w:rPr>
                <w:webHidden/>
              </w:rPr>
              <w:fldChar w:fldCharType="begin"/>
            </w:r>
            <w:r w:rsidR="00F12CC7">
              <w:rPr>
                <w:webHidden/>
              </w:rPr>
              <w:instrText xml:space="preserve"> PAGEREF _Toc225941869 \h </w:instrText>
            </w:r>
            <w:r w:rsidR="00F12CC7">
              <w:rPr>
                <w:webHidden/>
              </w:rPr>
            </w:r>
            <w:r w:rsidR="00F12CC7">
              <w:rPr>
                <w:webHidden/>
              </w:rPr>
              <w:fldChar w:fldCharType="separate"/>
            </w:r>
            <w:r w:rsidR="00716377">
              <w:rPr>
                <w:webHidden/>
              </w:rPr>
              <w:t>2</w:t>
            </w:r>
            <w:r w:rsidR="00F12CC7">
              <w:rPr>
                <w:webHidden/>
              </w:rPr>
              <w:fldChar w:fldCharType="end"/>
            </w:r>
          </w:hyperlink>
        </w:p>
        <w:p w:rsidR="00F12CC7" w:rsidP="00263B2A" w:rsidRDefault="00F12CC7" w14:paraId="4246F76E" w14:textId="0BA87428">
          <w:pPr>
            <w:pStyle w:val="TOC1"/>
            <w:spacing w:after="0" w:afterAutospacing="0"/>
            <w:rPr>
              <w:rFonts w:asciiTheme="minorHAnsi" w:hAnsiTheme="minorHAnsi" w:eastAsiaTheme="minorEastAsia"/>
              <w:b w:val="0"/>
              <w:bCs w:val="0"/>
              <w:color w:val="auto"/>
              <w:shd w:val="clear" w:color="auto" w:fill="auto"/>
            </w:rPr>
          </w:pPr>
          <w:hyperlink w:history="1" w:anchor="_Toc225941870">
            <w:r w:rsidRPr="003F09D1">
              <w:rPr>
                <w:rStyle w:val="Hyperlink"/>
              </w:rPr>
              <w:t>ELIGIBILITY</w:t>
            </w:r>
            <w:r>
              <w:rPr>
                <w:webHidden/>
              </w:rPr>
              <w:tab/>
            </w:r>
            <w:r>
              <w:rPr>
                <w:webHidden/>
              </w:rPr>
              <w:fldChar w:fldCharType="begin"/>
            </w:r>
            <w:r>
              <w:rPr>
                <w:webHidden/>
              </w:rPr>
              <w:instrText xml:space="preserve"> PAGEREF _Toc225941870 \h </w:instrText>
            </w:r>
            <w:r>
              <w:rPr>
                <w:webHidden/>
              </w:rPr>
            </w:r>
            <w:r>
              <w:rPr>
                <w:webHidden/>
              </w:rPr>
              <w:fldChar w:fldCharType="separate"/>
            </w:r>
            <w:r w:rsidR="00716377">
              <w:rPr>
                <w:webHidden/>
              </w:rPr>
              <w:t>4</w:t>
            </w:r>
            <w:r>
              <w:rPr>
                <w:webHidden/>
              </w:rPr>
              <w:fldChar w:fldCharType="end"/>
            </w:r>
          </w:hyperlink>
        </w:p>
        <w:p w:rsidR="00F12CC7" w:rsidP="00263B2A" w:rsidRDefault="00F12CC7" w14:paraId="378F00C4" w14:textId="587CD21C">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1">
            <w:r w:rsidRPr="003F09D1">
              <w:rPr>
                <w:rStyle w:val="Hyperlink"/>
                <w:rFonts w:cs="Times New Roman"/>
                <w:noProof/>
              </w:rPr>
              <w:t>Cost Sharing Requirement</w:t>
            </w:r>
            <w:r>
              <w:rPr>
                <w:noProof/>
                <w:webHidden/>
              </w:rPr>
              <w:tab/>
            </w:r>
            <w:r>
              <w:rPr>
                <w:noProof/>
                <w:webHidden/>
              </w:rPr>
              <w:fldChar w:fldCharType="begin"/>
            </w:r>
            <w:r>
              <w:rPr>
                <w:noProof/>
                <w:webHidden/>
              </w:rPr>
              <w:instrText xml:space="preserve"> PAGEREF _Toc225941871 \h </w:instrText>
            </w:r>
            <w:r>
              <w:rPr>
                <w:noProof/>
                <w:webHidden/>
              </w:rPr>
            </w:r>
            <w:r>
              <w:rPr>
                <w:noProof/>
                <w:webHidden/>
              </w:rPr>
              <w:fldChar w:fldCharType="separate"/>
            </w:r>
            <w:r w:rsidR="00716377">
              <w:rPr>
                <w:noProof/>
                <w:webHidden/>
              </w:rPr>
              <w:t>5</w:t>
            </w:r>
            <w:r>
              <w:rPr>
                <w:noProof/>
                <w:webHidden/>
              </w:rPr>
              <w:fldChar w:fldCharType="end"/>
            </w:r>
          </w:hyperlink>
        </w:p>
        <w:p w:rsidR="00F12CC7" w:rsidP="00263B2A" w:rsidRDefault="00F12CC7" w14:paraId="041D35D3" w14:textId="47956320">
          <w:pPr>
            <w:pStyle w:val="TOC1"/>
            <w:spacing w:after="0" w:afterAutospacing="0"/>
            <w:rPr>
              <w:rFonts w:asciiTheme="minorHAnsi" w:hAnsiTheme="minorHAnsi" w:eastAsiaTheme="minorEastAsia"/>
              <w:b w:val="0"/>
              <w:bCs w:val="0"/>
              <w:color w:val="auto"/>
              <w:shd w:val="clear" w:color="auto" w:fill="auto"/>
            </w:rPr>
          </w:pPr>
          <w:hyperlink w:history="1" w:anchor="_Toc225941872">
            <w:r w:rsidRPr="003F09D1">
              <w:rPr>
                <w:rStyle w:val="Hyperlink"/>
              </w:rPr>
              <w:t>GET READY TO APPLY</w:t>
            </w:r>
            <w:r>
              <w:rPr>
                <w:webHidden/>
              </w:rPr>
              <w:tab/>
            </w:r>
            <w:r>
              <w:rPr>
                <w:webHidden/>
              </w:rPr>
              <w:fldChar w:fldCharType="begin"/>
            </w:r>
            <w:r>
              <w:rPr>
                <w:webHidden/>
              </w:rPr>
              <w:instrText xml:space="preserve"> PAGEREF _Toc225941872 \h </w:instrText>
            </w:r>
            <w:r>
              <w:rPr>
                <w:webHidden/>
              </w:rPr>
            </w:r>
            <w:r>
              <w:rPr>
                <w:webHidden/>
              </w:rPr>
              <w:fldChar w:fldCharType="separate"/>
            </w:r>
            <w:r w:rsidR="00716377">
              <w:rPr>
                <w:webHidden/>
              </w:rPr>
              <w:t>6</w:t>
            </w:r>
            <w:r>
              <w:rPr>
                <w:webHidden/>
              </w:rPr>
              <w:fldChar w:fldCharType="end"/>
            </w:r>
          </w:hyperlink>
        </w:p>
        <w:p w:rsidR="00F12CC7" w:rsidP="00263B2A" w:rsidRDefault="00F12CC7" w14:paraId="6FA6923A" w14:textId="49088C21">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3">
            <w:r w:rsidRPr="003F09D1">
              <w:rPr>
                <w:rStyle w:val="Hyperlink"/>
                <w:rFonts w:cs="Times New Roman"/>
                <w:noProof/>
              </w:rPr>
              <w:t>Required System Registrations</w:t>
            </w:r>
            <w:r>
              <w:rPr>
                <w:noProof/>
                <w:webHidden/>
              </w:rPr>
              <w:tab/>
            </w:r>
            <w:r>
              <w:rPr>
                <w:noProof/>
                <w:webHidden/>
              </w:rPr>
              <w:fldChar w:fldCharType="begin"/>
            </w:r>
            <w:r>
              <w:rPr>
                <w:noProof/>
                <w:webHidden/>
              </w:rPr>
              <w:instrText xml:space="preserve"> PAGEREF _Toc225941873 \h </w:instrText>
            </w:r>
            <w:r>
              <w:rPr>
                <w:noProof/>
                <w:webHidden/>
              </w:rPr>
            </w:r>
            <w:r>
              <w:rPr>
                <w:noProof/>
                <w:webHidden/>
              </w:rPr>
              <w:fldChar w:fldCharType="separate"/>
            </w:r>
            <w:r w:rsidR="00716377">
              <w:rPr>
                <w:noProof/>
                <w:webHidden/>
              </w:rPr>
              <w:t>6</w:t>
            </w:r>
            <w:r>
              <w:rPr>
                <w:noProof/>
                <w:webHidden/>
              </w:rPr>
              <w:fldChar w:fldCharType="end"/>
            </w:r>
          </w:hyperlink>
        </w:p>
        <w:p w:rsidR="00F12CC7" w:rsidP="00263B2A" w:rsidRDefault="00F12CC7" w14:paraId="6444AC36" w14:textId="67F4AF18">
          <w:pPr>
            <w:pStyle w:val="TOC1"/>
            <w:spacing w:after="0" w:afterAutospacing="0"/>
            <w:rPr>
              <w:rFonts w:asciiTheme="minorHAnsi" w:hAnsiTheme="minorHAnsi" w:eastAsiaTheme="minorEastAsia"/>
              <w:b w:val="0"/>
              <w:bCs w:val="0"/>
              <w:color w:val="auto"/>
              <w:shd w:val="clear" w:color="auto" w:fill="auto"/>
            </w:rPr>
          </w:pPr>
          <w:hyperlink w:history="1" w:anchor="_Toc225941874">
            <w:r w:rsidRPr="003F09D1">
              <w:rPr>
                <w:rStyle w:val="Hyperlink"/>
              </w:rPr>
              <w:t>PROGRAM OVERVIEW</w:t>
            </w:r>
            <w:r>
              <w:rPr>
                <w:webHidden/>
              </w:rPr>
              <w:tab/>
            </w:r>
            <w:r>
              <w:rPr>
                <w:webHidden/>
              </w:rPr>
              <w:fldChar w:fldCharType="begin"/>
            </w:r>
            <w:r>
              <w:rPr>
                <w:webHidden/>
              </w:rPr>
              <w:instrText xml:space="preserve"> PAGEREF _Toc225941874 \h </w:instrText>
            </w:r>
            <w:r>
              <w:rPr>
                <w:webHidden/>
              </w:rPr>
            </w:r>
            <w:r>
              <w:rPr>
                <w:webHidden/>
              </w:rPr>
              <w:fldChar w:fldCharType="separate"/>
            </w:r>
            <w:r w:rsidR="00716377">
              <w:rPr>
                <w:webHidden/>
              </w:rPr>
              <w:t>7</w:t>
            </w:r>
            <w:r>
              <w:rPr>
                <w:webHidden/>
              </w:rPr>
              <w:fldChar w:fldCharType="end"/>
            </w:r>
          </w:hyperlink>
        </w:p>
        <w:p w:rsidR="00F12CC7" w:rsidP="00263B2A" w:rsidRDefault="00F12CC7" w14:paraId="398F783F" w14:textId="30EE1525">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5">
            <w:r w:rsidRPr="003F09D1">
              <w:rPr>
                <w:rStyle w:val="Hyperlink"/>
                <w:rFonts w:cs="Times New Roman"/>
                <w:noProof/>
              </w:rPr>
              <w:t>Program Goals</w:t>
            </w:r>
            <w:r>
              <w:rPr>
                <w:noProof/>
                <w:webHidden/>
              </w:rPr>
              <w:tab/>
            </w:r>
            <w:r>
              <w:rPr>
                <w:noProof/>
                <w:webHidden/>
              </w:rPr>
              <w:fldChar w:fldCharType="begin"/>
            </w:r>
            <w:r>
              <w:rPr>
                <w:noProof/>
                <w:webHidden/>
              </w:rPr>
              <w:instrText xml:space="preserve"> PAGEREF _Toc225941875 \h </w:instrText>
            </w:r>
            <w:r>
              <w:rPr>
                <w:noProof/>
                <w:webHidden/>
              </w:rPr>
            </w:r>
            <w:r>
              <w:rPr>
                <w:noProof/>
                <w:webHidden/>
              </w:rPr>
              <w:fldChar w:fldCharType="separate"/>
            </w:r>
            <w:r w:rsidR="00716377">
              <w:rPr>
                <w:noProof/>
                <w:webHidden/>
              </w:rPr>
              <w:t>7</w:t>
            </w:r>
            <w:r>
              <w:rPr>
                <w:noProof/>
                <w:webHidden/>
              </w:rPr>
              <w:fldChar w:fldCharType="end"/>
            </w:r>
          </w:hyperlink>
        </w:p>
        <w:p w:rsidR="00F12CC7" w:rsidP="00263B2A" w:rsidRDefault="00F12CC7" w14:paraId="5004E08D" w14:textId="38ADF5B9">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6">
            <w:r w:rsidRPr="003F09D1">
              <w:rPr>
                <w:rStyle w:val="Hyperlink"/>
                <w:rFonts w:cs="Times New Roman"/>
                <w:noProof/>
              </w:rPr>
              <w:t>Program Description</w:t>
            </w:r>
            <w:r>
              <w:rPr>
                <w:noProof/>
                <w:webHidden/>
              </w:rPr>
              <w:tab/>
            </w:r>
            <w:r>
              <w:rPr>
                <w:noProof/>
                <w:webHidden/>
              </w:rPr>
              <w:fldChar w:fldCharType="begin"/>
            </w:r>
            <w:r>
              <w:rPr>
                <w:noProof/>
                <w:webHidden/>
              </w:rPr>
              <w:instrText xml:space="preserve"> PAGEREF _Toc225941876 \h </w:instrText>
            </w:r>
            <w:r>
              <w:rPr>
                <w:noProof/>
                <w:webHidden/>
              </w:rPr>
            </w:r>
            <w:r>
              <w:rPr>
                <w:noProof/>
                <w:webHidden/>
              </w:rPr>
              <w:fldChar w:fldCharType="separate"/>
            </w:r>
            <w:r w:rsidR="00716377">
              <w:rPr>
                <w:noProof/>
                <w:webHidden/>
              </w:rPr>
              <w:t>7</w:t>
            </w:r>
            <w:r>
              <w:rPr>
                <w:noProof/>
                <w:webHidden/>
              </w:rPr>
              <w:fldChar w:fldCharType="end"/>
            </w:r>
          </w:hyperlink>
        </w:p>
        <w:p w:rsidR="00F12CC7" w:rsidP="00263B2A" w:rsidRDefault="00F12CC7" w14:paraId="66276EFE" w14:textId="04B8866A">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7">
            <w:r w:rsidRPr="003F09D1">
              <w:rPr>
                <w:rStyle w:val="Hyperlink"/>
                <w:rFonts w:cs="Times New Roman"/>
                <w:noProof/>
              </w:rPr>
              <w:t>Type of Award</w:t>
            </w:r>
            <w:r>
              <w:rPr>
                <w:noProof/>
                <w:webHidden/>
              </w:rPr>
              <w:tab/>
            </w:r>
            <w:r>
              <w:rPr>
                <w:noProof/>
                <w:webHidden/>
              </w:rPr>
              <w:fldChar w:fldCharType="begin"/>
            </w:r>
            <w:r>
              <w:rPr>
                <w:noProof/>
                <w:webHidden/>
              </w:rPr>
              <w:instrText xml:space="preserve"> PAGEREF _Toc225941877 \h </w:instrText>
            </w:r>
            <w:r>
              <w:rPr>
                <w:noProof/>
                <w:webHidden/>
              </w:rPr>
            </w:r>
            <w:r>
              <w:rPr>
                <w:noProof/>
                <w:webHidden/>
              </w:rPr>
              <w:fldChar w:fldCharType="separate"/>
            </w:r>
            <w:r w:rsidR="00716377">
              <w:rPr>
                <w:noProof/>
                <w:webHidden/>
              </w:rPr>
              <w:t>9</w:t>
            </w:r>
            <w:r>
              <w:rPr>
                <w:noProof/>
                <w:webHidden/>
              </w:rPr>
              <w:fldChar w:fldCharType="end"/>
            </w:r>
          </w:hyperlink>
        </w:p>
        <w:p w:rsidR="00F12CC7" w:rsidP="00263B2A" w:rsidRDefault="00F12CC7" w14:paraId="11D9E416" w14:textId="36093992">
          <w:pPr>
            <w:pStyle w:val="TOC1"/>
            <w:spacing w:after="0" w:afterAutospacing="0"/>
            <w:rPr>
              <w:rFonts w:asciiTheme="minorHAnsi" w:hAnsiTheme="minorHAnsi" w:eastAsiaTheme="minorEastAsia"/>
              <w:b w:val="0"/>
              <w:bCs w:val="0"/>
              <w:color w:val="auto"/>
              <w:shd w:val="clear" w:color="auto" w:fill="auto"/>
            </w:rPr>
          </w:pPr>
          <w:hyperlink w:history="1" w:anchor="_Toc225941878">
            <w:r w:rsidRPr="003F09D1">
              <w:rPr>
                <w:rStyle w:val="Hyperlink"/>
              </w:rPr>
              <w:t>PREPARE YOUR APPLICATION</w:t>
            </w:r>
            <w:r>
              <w:rPr>
                <w:webHidden/>
              </w:rPr>
              <w:tab/>
            </w:r>
            <w:r>
              <w:rPr>
                <w:webHidden/>
              </w:rPr>
              <w:fldChar w:fldCharType="begin"/>
            </w:r>
            <w:r>
              <w:rPr>
                <w:webHidden/>
              </w:rPr>
              <w:instrText xml:space="preserve"> PAGEREF _Toc225941878 \h </w:instrText>
            </w:r>
            <w:r>
              <w:rPr>
                <w:webHidden/>
              </w:rPr>
            </w:r>
            <w:r>
              <w:rPr>
                <w:webHidden/>
              </w:rPr>
              <w:fldChar w:fldCharType="separate"/>
            </w:r>
            <w:r w:rsidR="00716377">
              <w:rPr>
                <w:webHidden/>
              </w:rPr>
              <w:t>9</w:t>
            </w:r>
            <w:r>
              <w:rPr>
                <w:webHidden/>
              </w:rPr>
              <w:fldChar w:fldCharType="end"/>
            </w:r>
          </w:hyperlink>
        </w:p>
        <w:p w:rsidR="00F12CC7" w:rsidP="00263B2A" w:rsidRDefault="00F12CC7" w14:paraId="6F0FE35A" w14:textId="1AF25E33">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79">
            <w:r w:rsidRPr="003F09D1">
              <w:rPr>
                <w:rStyle w:val="Hyperlink"/>
                <w:rFonts w:cs="Times New Roman"/>
                <w:noProof/>
              </w:rPr>
              <w:t>Application Contents and Format</w:t>
            </w:r>
            <w:r>
              <w:rPr>
                <w:noProof/>
                <w:webHidden/>
              </w:rPr>
              <w:tab/>
            </w:r>
            <w:r>
              <w:rPr>
                <w:noProof/>
                <w:webHidden/>
              </w:rPr>
              <w:fldChar w:fldCharType="begin"/>
            </w:r>
            <w:r>
              <w:rPr>
                <w:noProof/>
                <w:webHidden/>
              </w:rPr>
              <w:instrText xml:space="preserve"> PAGEREF _Toc225941879 \h </w:instrText>
            </w:r>
            <w:r>
              <w:rPr>
                <w:noProof/>
                <w:webHidden/>
              </w:rPr>
            </w:r>
            <w:r>
              <w:rPr>
                <w:noProof/>
                <w:webHidden/>
              </w:rPr>
              <w:fldChar w:fldCharType="separate"/>
            </w:r>
            <w:r w:rsidR="00716377">
              <w:rPr>
                <w:noProof/>
                <w:webHidden/>
              </w:rPr>
              <w:t>9</w:t>
            </w:r>
            <w:r>
              <w:rPr>
                <w:noProof/>
                <w:webHidden/>
              </w:rPr>
              <w:fldChar w:fldCharType="end"/>
            </w:r>
          </w:hyperlink>
        </w:p>
        <w:p w:rsidR="00F12CC7" w:rsidP="00263B2A" w:rsidRDefault="00F12CC7" w14:paraId="4F91D8D9" w14:textId="5F147AEE">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0">
            <w:r w:rsidRPr="003F09D1">
              <w:rPr>
                <w:rStyle w:val="Hyperlink"/>
                <w:rFonts w:cs="Times New Roman"/>
                <w:noProof/>
              </w:rPr>
              <w:t>Application Documents</w:t>
            </w:r>
            <w:r>
              <w:rPr>
                <w:noProof/>
                <w:webHidden/>
              </w:rPr>
              <w:tab/>
            </w:r>
            <w:r>
              <w:rPr>
                <w:noProof/>
                <w:webHidden/>
              </w:rPr>
              <w:fldChar w:fldCharType="begin"/>
            </w:r>
            <w:r>
              <w:rPr>
                <w:noProof/>
                <w:webHidden/>
              </w:rPr>
              <w:instrText xml:space="preserve"> PAGEREF _Toc225941880 \h </w:instrText>
            </w:r>
            <w:r>
              <w:rPr>
                <w:noProof/>
                <w:webHidden/>
              </w:rPr>
            </w:r>
            <w:r>
              <w:rPr>
                <w:noProof/>
                <w:webHidden/>
              </w:rPr>
              <w:fldChar w:fldCharType="separate"/>
            </w:r>
            <w:r w:rsidR="00716377">
              <w:rPr>
                <w:noProof/>
                <w:webHidden/>
              </w:rPr>
              <w:t>10</w:t>
            </w:r>
            <w:r>
              <w:rPr>
                <w:noProof/>
                <w:webHidden/>
              </w:rPr>
              <w:fldChar w:fldCharType="end"/>
            </w:r>
          </w:hyperlink>
        </w:p>
        <w:p w:rsidR="00F12CC7" w:rsidP="00263B2A" w:rsidRDefault="00F12CC7" w14:paraId="2938DF11" w14:textId="2FBCE357">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1">
            <w:r w:rsidRPr="003F09D1">
              <w:rPr>
                <w:rStyle w:val="Hyperlink"/>
                <w:rFonts w:cs="Times New Roman"/>
                <w:noProof/>
              </w:rPr>
              <w:t>Document Instructions</w:t>
            </w:r>
            <w:r>
              <w:rPr>
                <w:noProof/>
                <w:webHidden/>
              </w:rPr>
              <w:tab/>
            </w:r>
            <w:r>
              <w:rPr>
                <w:noProof/>
                <w:webHidden/>
              </w:rPr>
              <w:fldChar w:fldCharType="begin"/>
            </w:r>
            <w:r>
              <w:rPr>
                <w:noProof/>
                <w:webHidden/>
              </w:rPr>
              <w:instrText xml:space="preserve"> PAGEREF _Toc225941881 \h </w:instrText>
            </w:r>
            <w:r>
              <w:rPr>
                <w:noProof/>
                <w:webHidden/>
              </w:rPr>
            </w:r>
            <w:r>
              <w:rPr>
                <w:noProof/>
                <w:webHidden/>
              </w:rPr>
              <w:fldChar w:fldCharType="separate"/>
            </w:r>
            <w:r w:rsidR="00716377">
              <w:rPr>
                <w:noProof/>
                <w:webHidden/>
              </w:rPr>
              <w:t>10</w:t>
            </w:r>
            <w:r>
              <w:rPr>
                <w:noProof/>
                <w:webHidden/>
              </w:rPr>
              <w:fldChar w:fldCharType="end"/>
            </w:r>
          </w:hyperlink>
        </w:p>
        <w:p w:rsidR="00F12CC7" w:rsidP="00263B2A" w:rsidRDefault="00F12CC7" w14:paraId="05D247AD" w14:textId="7C6A4323">
          <w:pPr>
            <w:pStyle w:val="TOC1"/>
            <w:spacing w:after="0" w:afterAutospacing="0"/>
            <w:rPr>
              <w:rFonts w:asciiTheme="minorHAnsi" w:hAnsiTheme="minorHAnsi" w:eastAsiaTheme="minorEastAsia"/>
              <w:b w:val="0"/>
              <w:bCs w:val="0"/>
              <w:color w:val="auto"/>
              <w:shd w:val="clear" w:color="auto" w:fill="auto"/>
            </w:rPr>
          </w:pPr>
          <w:hyperlink w:history="1" w:anchor="_Toc225941882">
            <w:r w:rsidRPr="003F09D1">
              <w:rPr>
                <w:rStyle w:val="Hyperlink"/>
              </w:rPr>
              <w:t>SUBMISSION REQUIREMENTS AND DEADLINES</w:t>
            </w:r>
            <w:r>
              <w:rPr>
                <w:webHidden/>
              </w:rPr>
              <w:tab/>
            </w:r>
            <w:r>
              <w:rPr>
                <w:webHidden/>
              </w:rPr>
              <w:fldChar w:fldCharType="begin"/>
            </w:r>
            <w:r>
              <w:rPr>
                <w:webHidden/>
              </w:rPr>
              <w:instrText xml:space="preserve"> PAGEREF _Toc225941882 \h </w:instrText>
            </w:r>
            <w:r>
              <w:rPr>
                <w:webHidden/>
              </w:rPr>
            </w:r>
            <w:r>
              <w:rPr>
                <w:webHidden/>
              </w:rPr>
              <w:fldChar w:fldCharType="separate"/>
            </w:r>
            <w:r w:rsidR="00716377">
              <w:rPr>
                <w:webHidden/>
              </w:rPr>
              <w:t>16</w:t>
            </w:r>
            <w:r>
              <w:rPr>
                <w:webHidden/>
              </w:rPr>
              <w:fldChar w:fldCharType="end"/>
            </w:r>
          </w:hyperlink>
        </w:p>
        <w:p w:rsidR="00F12CC7" w:rsidP="00263B2A" w:rsidRDefault="00F12CC7" w14:paraId="6F1469AC" w14:textId="139EA14F">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3">
            <w:r w:rsidRPr="003F09D1">
              <w:rPr>
                <w:rStyle w:val="Hyperlink"/>
                <w:rFonts w:cs="Times New Roman"/>
                <w:noProof/>
              </w:rPr>
              <w:t>Address to Request Application Package</w:t>
            </w:r>
            <w:r>
              <w:rPr>
                <w:noProof/>
                <w:webHidden/>
              </w:rPr>
              <w:tab/>
            </w:r>
            <w:r>
              <w:rPr>
                <w:noProof/>
                <w:webHidden/>
              </w:rPr>
              <w:fldChar w:fldCharType="begin"/>
            </w:r>
            <w:r>
              <w:rPr>
                <w:noProof/>
                <w:webHidden/>
              </w:rPr>
              <w:instrText xml:space="preserve"> PAGEREF _Toc225941883 \h </w:instrText>
            </w:r>
            <w:r>
              <w:rPr>
                <w:noProof/>
                <w:webHidden/>
              </w:rPr>
            </w:r>
            <w:r>
              <w:rPr>
                <w:noProof/>
                <w:webHidden/>
              </w:rPr>
              <w:fldChar w:fldCharType="separate"/>
            </w:r>
            <w:r w:rsidR="00716377">
              <w:rPr>
                <w:noProof/>
                <w:webHidden/>
              </w:rPr>
              <w:t>16</w:t>
            </w:r>
            <w:r>
              <w:rPr>
                <w:noProof/>
                <w:webHidden/>
              </w:rPr>
              <w:fldChar w:fldCharType="end"/>
            </w:r>
          </w:hyperlink>
        </w:p>
        <w:p w:rsidR="00F12CC7" w:rsidP="00263B2A" w:rsidRDefault="00F12CC7" w14:paraId="7D26E3AA" w14:textId="479F1676">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4">
            <w:r w:rsidRPr="003F09D1">
              <w:rPr>
                <w:rStyle w:val="Hyperlink"/>
                <w:rFonts w:cs="Times New Roman"/>
                <w:noProof/>
              </w:rPr>
              <w:t>Submission Dates and Times</w:t>
            </w:r>
            <w:r>
              <w:rPr>
                <w:noProof/>
                <w:webHidden/>
              </w:rPr>
              <w:tab/>
            </w:r>
            <w:r>
              <w:rPr>
                <w:noProof/>
                <w:webHidden/>
              </w:rPr>
              <w:fldChar w:fldCharType="begin"/>
            </w:r>
            <w:r>
              <w:rPr>
                <w:noProof/>
                <w:webHidden/>
              </w:rPr>
              <w:instrText xml:space="preserve"> PAGEREF _Toc225941884 \h </w:instrText>
            </w:r>
            <w:r>
              <w:rPr>
                <w:noProof/>
                <w:webHidden/>
              </w:rPr>
            </w:r>
            <w:r>
              <w:rPr>
                <w:noProof/>
                <w:webHidden/>
              </w:rPr>
              <w:fldChar w:fldCharType="separate"/>
            </w:r>
            <w:r w:rsidR="00716377">
              <w:rPr>
                <w:noProof/>
                <w:webHidden/>
              </w:rPr>
              <w:t>16</w:t>
            </w:r>
            <w:r>
              <w:rPr>
                <w:noProof/>
                <w:webHidden/>
              </w:rPr>
              <w:fldChar w:fldCharType="end"/>
            </w:r>
          </w:hyperlink>
        </w:p>
        <w:p w:rsidR="00F12CC7" w:rsidP="00263B2A" w:rsidRDefault="00F12CC7" w14:paraId="57F8FE72" w14:textId="3D2D80A3">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5">
            <w:r w:rsidRPr="003F09D1">
              <w:rPr>
                <w:rStyle w:val="Hyperlink"/>
                <w:rFonts w:cs="Times New Roman"/>
                <w:noProof/>
              </w:rPr>
              <w:t>Submission Instructions</w:t>
            </w:r>
            <w:r>
              <w:rPr>
                <w:noProof/>
                <w:webHidden/>
              </w:rPr>
              <w:tab/>
            </w:r>
            <w:r>
              <w:rPr>
                <w:noProof/>
                <w:webHidden/>
              </w:rPr>
              <w:fldChar w:fldCharType="begin"/>
            </w:r>
            <w:r>
              <w:rPr>
                <w:noProof/>
                <w:webHidden/>
              </w:rPr>
              <w:instrText xml:space="preserve"> PAGEREF _Toc225941885 \h </w:instrText>
            </w:r>
            <w:r>
              <w:rPr>
                <w:noProof/>
                <w:webHidden/>
              </w:rPr>
            </w:r>
            <w:r>
              <w:rPr>
                <w:noProof/>
                <w:webHidden/>
              </w:rPr>
              <w:fldChar w:fldCharType="separate"/>
            </w:r>
            <w:r w:rsidR="00716377">
              <w:rPr>
                <w:noProof/>
                <w:webHidden/>
              </w:rPr>
              <w:t>16</w:t>
            </w:r>
            <w:r>
              <w:rPr>
                <w:noProof/>
                <w:webHidden/>
              </w:rPr>
              <w:fldChar w:fldCharType="end"/>
            </w:r>
          </w:hyperlink>
        </w:p>
        <w:p w:rsidR="00F12CC7" w:rsidP="00263B2A" w:rsidRDefault="00F12CC7" w14:paraId="064647D7" w14:textId="15ACC9E7">
          <w:pPr>
            <w:pStyle w:val="TOC1"/>
            <w:spacing w:after="0" w:afterAutospacing="0"/>
            <w:rPr>
              <w:rFonts w:asciiTheme="minorHAnsi" w:hAnsiTheme="minorHAnsi" w:eastAsiaTheme="minorEastAsia"/>
              <w:b w:val="0"/>
              <w:bCs w:val="0"/>
              <w:color w:val="auto"/>
              <w:shd w:val="clear" w:color="auto" w:fill="auto"/>
            </w:rPr>
          </w:pPr>
          <w:hyperlink w:history="1" w:anchor="_Toc225941886">
            <w:r w:rsidRPr="003F09D1">
              <w:rPr>
                <w:rStyle w:val="Hyperlink"/>
              </w:rPr>
              <w:t>APPLICATION REVIEW INFORMATION</w:t>
            </w:r>
            <w:r>
              <w:rPr>
                <w:webHidden/>
              </w:rPr>
              <w:tab/>
            </w:r>
            <w:r>
              <w:rPr>
                <w:webHidden/>
              </w:rPr>
              <w:fldChar w:fldCharType="begin"/>
            </w:r>
            <w:r>
              <w:rPr>
                <w:webHidden/>
              </w:rPr>
              <w:instrText xml:space="preserve"> PAGEREF _Toc225941886 \h </w:instrText>
            </w:r>
            <w:r>
              <w:rPr>
                <w:webHidden/>
              </w:rPr>
            </w:r>
            <w:r>
              <w:rPr>
                <w:webHidden/>
              </w:rPr>
              <w:fldChar w:fldCharType="separate"/>
            </w:r>
            <w:r w:rsidR="00716377">
              <w:rPr>
                <w:webHidden/>
              </w:rPr>
              <w:t>17</w:t>
            </w:r>
            <w:r>
              <w:rPr>
                <w:webHidden/>
              </w:rPr>
              <w:fldChar w:fldCharType="end"/>
            </w:r>
          </w:hyperlink>
        </w:p>
        <w:p w:rsidR="00F12CC7" w:rsidP="00263B2A" w:rsidRDefault="00F12CC7" w14:paraId="513EB036" w14:textId="20CA70D8">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7">
            <w:r w:rsidRPr="003F09D1">
              <w:rPr>
                <w:rStyle w:val="Hyperlink"/>
                <w:rFonts w:cs="Times New Roman"/>
                <w:noProof/>
              </w:rPr>
              <w:t>Eligibility Review</w:t>
            </w:r>
            <w:r>
              <w:rPr>
                <w:noProof/>
                <w:webHidden/>
              </w:rPr>
              <w:tab/>
            </w:r>
            <w:r>
              <w:rPr>
                <w:noProof/>
                <w:webHidden/>
              </w:rPr>
              <w:fldChar w:fldCharType="begin"/>
            </w:r>
            <w:r>
              <w:rPr>
                <w:noProof/>
                <w:webHidden/>
              </w:rPr>
              <w:instrText xml:space="preserve"> PAGEREF _Toc225941887 \h </w:instrText>
            </w:r>
            <w:r>
              <w:rPr>
                <w:noProof/>
                <w:webHidden/>
              </w:rPr>
            </w:r>
            <w:r>
              <w:rPr>
                <w:noProof/>
                <w:webHidden/>
              </w:rPr>
              <w:fldChar w:fldCharType="separate"/>
            </w:r>
            <w:r w:rsidR="00716377">
              <w:rPr>
                <w:noProof/>
                <w:webHidden/>
              </w:rPr>
              <w:t>17</w:t>
            </w:r>
            <w:r>
              <w:rPr>
                <w:noProof/>
                <w:webHidden/>
              </w:rPr>
              <w:fldChar w:fldCharType="end"/>
            </w:r>
          </w:hyperlink>
        </w:p>
        <w:p w:rsidR="00F12CC7" w:rsidP="00263B2A" w:rsidRDefault="00F12CC7" w14:paraId="6CFAEECB" w14:textId="1157E4B7">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8">
            <w:r w:rsidRPr="003F09D1">
              <w:rPr>
                <w:rStyle w:val="Hyperlink"/>
                <w:rFonts w:cs="Times New Roman"/>
                <w:noProof/>
              </w:rPr>
              <w:t>Merit Review</w:t>
            </w:r>
            <w:r>
              <w:rPr>
                <w:noProof/>
                <w:webHidden/>
              </w:rPr>
              <w:tab/>
            </w:r>
            <w:r>
              <w:rPr>
                <w:noProof/>
                <w:webHidden/>
              </w:rPr>
              <w:fldChar w:fldCharType="begin"/>
            </w:r>
            <w:r>
              <w:rPr>
                <w:noProof/>
                <w:webHidden/>
              </w:rPr>
              <w:instrText xml:space="preserve"> PAGEREF _Toc225941888 \h </w:instrText>
            </w:r>
            <w:r>
              <w:rPr>
                <w:noProof/>
                <w:webHidden/>
              </w:rPr>
            </w:r>
            <w:r>
              <w:rPr>
                <w:noProof/>
                <w:webHidden/>
              </w:rPr>
              <w:fldChar w:fldCharType="separate"/>
            </w:r>
            <w:r w:rsidR="00716377">
              <w:rPr>
                <w:noProof/>
                <w:webHidden/>
              </w:rPr>
              <w:t>18</w:t>
            </w:r>
            <w:r>
              <w:rPr>
                <w:noProof/>
                <w:webHidden/>
              </w:rPr>
              <w:fldChar w:fldCharType="end"/>
            </w:r>
          </w:hyperlink>
        </w:p>
        <w:p w:rsidR="00F12CC7" w:rsidP="00263B2A" w:rsidRDefault="00F12CC7" w14:paraId="71A7C027" w14:textId="73EDF693">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89">
            <w:r w:rsidRPr="003F09D1">
              <w:rPr>
                <w:rStyle w:val="Hyperlink"/>
                <w:rFonts w:cs="Times New Roman"/>
                <w:noProof/>
              </w:rPr>
              <w:t>Review and Selection Process</w:t>
            </w:r>
            <w:r>
              <w:rPr>
                <w:noProof/>
                <w:webHidden/>
              </w:rPr>
              <w:tab/>
            </w:r>
            <w:r>
              <w:rPr>
                <w:noProof/>
                <w:webHidden/>
              </w:rPr>
              <w:fldChar w:fldCharType="begin"/>
            </w:r>
            <w:r>
              <w:rPr>
                <w:noProof/>
                <w:webHidden/>
              </w:rPr>
              <w:instrText xml:space="preserve"> PAGEREF _Toc225941889 \h </w:instrText>
            </w:r>
            <w:r>
              <w:rPr>
                <w:noProof/>
                <w:webHidden/>
              </w:rPr>
            </w:r>
            <w:r>
              <w:rPr>
                <w:noProof/>
                <w:webHidden/>
              </w:rPr>
              <w:fldChar w:fldCharType="separate"/>
            </w:r>
            <w:r w:rsidR="00716377">
              <w:rPr>
                <w:noProof/>
                <w:webHidden/>
              </w:rPr>
              <w:t>20</w:t>
            </w:r>
            <w:r>
              <w:rPr>
                <w:noProof/>
                <w:webHidden/>
              </w:rPr>
              <w:fldChar w:fldCharType="end"/>
            </w:r>
          </w:hyperlink>
        </w:p>
        <w:p w:rsidR="00F12CC7" w:rsidP="00263B2A" w:rsidRDefault="00F12CC7" w14:paraId="4B839346" w14:textId="0B196B27">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90">
            <w:r w:rsidRPr="003F09D1">
              <w:rPr>
                <w:rStyle w:val="Hyperlink"/>
                <w:rFonts w:cs="Times New Roman"/>
                <w:noProof/>
              </w:rPr>
              <w:t>Risk Review</w:t>
            </w:r>
            <w:r>
              <w:rPr>
                <w:noProof/>
                <w:webHidden/>
              </w:rPr>
              <w:tab/>
            </w:r>
            <w:r>
              <w:rPr>
                <w:noProof/>
                <w:webHidden/>
              </w:rPr>
              <w:fldChar w:fldCharType="begin"/>
            </w:r>
            <w:r>
              <w:rPr>
                <w:noProof/>
                <w:webHidden/>
              </w:rPr>
              <w:instrText xml:space="preserve"> PAGEREF _Toc225941890 \h </w:instrText>
            </w:r>
            <w:r>
              <w:rPr>
                <w:noProof/>
                <w:webHidden/>
              </w:rPr>
            </w:r>
            <w:r>
              <w:rPr>
                <w:noProof/>
                <w:webHidden/>
              </w:rPr>
              <w:fldChar w:fldCharType="separate"/>
            </w:r>
            <w:r w:rsidR="00716377">
              <w:rPr>
                <w:noProof/>
                <w:webHidden/>
              </w:rPr>
              <w:t>23</w:t>
            </w:r>
            <w:r>
              <w:rPr>
                <w:noProof/>
                <w:webHidden/>
              </w:rPr>
              <w:fldChar w:fldCharType="end"/>
            </w:r>
          </w:hyperlink>
        </w:p>
        <w:p w:rsidR="00F12CC7" w:rsidP="00263B2A" w:rsidRDefault="00F12CC7" w14:paraId="11B5CF0E" w14:textId="6930737C">
          <w:pPr>
            <w:pStyle w:val="TOC1"/>
            <w:spacing w:after="0" w:afterAutospacing="0"/>
            <w:rPr>
              <w:rFonts w:asciiTheme="minorHAnsi" w:hAnsiTheme="minorHAnsi" w:eastAsiaTheme="minorEastAsia"/>
              <w:b w:val="0"/>
              <w:bCs w:val="0"/>
              <w:color w:val="auto"/>
              <w:shd w:val="clear" w:color="auto" w:fill="auto"/>
            </w:rPr>
          </w:pPr>
          <w:hyperlink w:history="1" w:anchor="_Toc225941891">
            <w:r w:rsidRPr="003F09D1">
              <w:rPr>
                <w:rStyle w:val="Hyperlink"/>
              </w:rPr>
              <w:t>AWARD NOTICES</w:t>
            </w:r>
            <w:r>
              <w:rPr>
                <w:webHidden/>
              </w:rPr>
              <w:tab/>
            </w:r>
            <w:r>
              <w:rPr>
                <w:webHidden/>
              </w:rPr>
              <w:fldChar w:fldCharType="begin"/>
            </w:r>
            <w:r>
              <w:rPr>
                <w:webHidden/>
              </w:rPr>
              <w:instrText xml:space="preserve"> PAGEREF _Toc225941891 \h </w:instrText>
            </w:r>
            <w:r>
              <w:rPr>
                <w:webHidden/>
              </w:rPr>
            </w:r>
            <w:r>
              <w:rPr>
                <w:webHidden/>
              </w:rPr>
              <w:fldChar w:fldCharType="separate"/>
            </w:r>
            <w:r w:rsidR="00716377">
              <w:rPr>
                <w:webHidden/>
              </w:rPr>
              <w:t>23</w:t>
            </w:r>
            <w:r>
              <w:rPr>
                <w:webHidden/>
              </w:rPr>
              <w:fldChar w:fldCharType="end"/>
            </w:r>
          </w:hyperlink>
        </w:p>
        <w:p w:rsidR="00F12CC7" w:rsidP="00263B2A" w:rsidRDefault="00F12CC7" w14:paraId="06D511C6" w14:textId="02CB3E5B">
          <w:pPr>
            <w:pStyle w:val="TOC1"/>
            <w:spacing w:after="0" w:afterAutospacing="0"/>
            <w:rPr>
              <w:rFonts w:asciiTheme="minorHAnsi" w:hAnsiTheme="minorHAnsi" w:eastAsiaTheme="minorEastAsia"/>
              <w:b w:val="0"/>
              <w:bCs w:val="0"/>
              <w:color w:val="auto"/>
              <w:shd w:val="clear" w:color="auto" w:fill="auto"/>
            </w:rPr>
          </w:pPr>
          <w:hyperlink w:history="1" w:anchor="_Toc225941892">
            <w:r w:rsidRPr="003F09D1">
              <w:rPr>
                <w:rStyle w:val="Hyperlink"/>
              </w:rPr>
              <w:t>POST-AWARD REQUIREMENTS AND ADMINISTRATION</w:t>
            </w:r>
            <w:r>
              <w:rPr>
                <w:webHidden/>
              </w:rPr>
              <w:tab/>
            </w:r>
            <w:r>
              <w:rPr>
                <w:webHidden/>
              </w:rPr>
              <w:fldChar w:fldCharType="begin"/>
            </w:r>
            <w:r>
              <w:rPr>
                <w:webHidden/>
              </w:rPr>
              <w:instrText xml:space="preserve"> PAGEREF _Toc225941892 \h </w:instrText>
            </w:r>
            <w:r>
              <w:rPr>
                <w:webHidden/>
              </w:rPr>
            </w:r>
            <w:r>
              <w:rPr>
                <w:webHidden/>
              </w:rPr>
              <w:fldChar w:fldCharType="separate"/>
            </w:r>
            <w:r w:rsidR="00716377">
              <w:rPr>
                <w:webHidden/>
              </w:rPr>
              <w:t>23</w:t>
            </w:r>
            <w:r>
              <w:rPr>
                <w:webHidden/>
              </w:rPr>
              <w:fldChar w:fldCharType="end"/>
            </w:r>
          </w:hyperlink>
        </w:p>
        <w:p w:rsidR="00F12CC7" w:rsidP="00263B2A" w:rsidRDefault="00F12CC7" w14:paraId="3717898F" w14:textId="4A23E886">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93">
            <w:r w:rsidRPr="003F09D1">
              <w:rPr>
                <w:rStyle w:val="Hyperlink"/>
                <w:rFonts w:cs="Times New Roman"/>
                <w:noProof/>
              </w:rPr>
              <w:t>Administration and National Policy Requirements</w:t>
            </w:r>
            <w:r>
              <w:rPr>
                <w:noProof/>
                <w:webHidden/>
              </w:rPr>
              <w:tab/>
            </w:r>
            <w:r>
              <w:rPr>
                <w:noProof/>
                <w:webHidden/>
              </w:rPr>
              <w:fldChar w:fldCharType="begin"/>
            </w:r>
            <w:r>
              <w:rPr>
                <w:noProof/>
                <w:webHidden/>
              </w:rPr>
              <w:instrText xml:space="preserve"> PAGEREF _Toc225941893 \h </w:instrText>
            </w:r>
            <w:r>
              <w:rPr>
                <w:noProof/>
                <w:webHidden/>
              </w:rPr>
            </w:r>
            <w:r>
              <w:rPr>
                <w:noProof/>
                <w:webHidden/>
              </w:rPr>
              <w:fldChar w:fldCharType="separate"/>
            </w:r>
            <w:r w:rsidR="00716377">
              <w:rPr>
                <w:noProof/>
                <w:webHidden/>
              </w:rPr>
              <w:t>23</w:t>
            </w:r>
            <w:r>
              <w:rPr>
                <w:noProof/>
                <w:webHidden/>
              </w:rPr>
              <w:fldChar w:fldCharType="end"/>
            </w:r>
          </w:hyperlink>
        </w:p>
        <w:p w:rsidR="00F12CC7" w:rsidP="00263B2A" w:rsidRDefault="00F12CC7" w14:paraId="1D05085F" w14:textId="5E9C30C0">
          <w:pPr>
            <w:pStyle w:val="TOC2"/>
            <w:tabs>
              <w:tab w:val="right" w:leader="dot" w:pos="9350"/>
            </w:tabs>
            <w:spacing w:after="0" w:afterAutospacing="0"/>
            <w:rPr>
              <w:rFonts w:asciiTheme="minorHAnsi" w:hAnsiTheme="minorHAnsi" w:eastAsiaTheme="minorEastAsia"/>
              <w:noProof/>
              <w:color w:val="auto"/>
              <w:shd w:val="clear" w:color="auto" w:fill="auto"/>
            </w:rPr>
          </w:pPr>
          <w:hyperlink w:history="1" w:anchor="_Toc225941894">
            <w:r w:rsidRPr="003F09D1">
              <w:rPr>
                <w:rStyle w:val="Hyperlink"/>
                <w:rFonts w:cs="Times New Roman"/>
                <w:noProof/>
              </w:rPr>
              <w:t>Reporting</w:t>
            </w:r>
            <w:r>
              <w:rPr>
                <w:noProof/>
                <w:webHidden/>
              </w:rPr>
              <w:tab/>
            </w:r>
            <w:r>
              <w:rPr>
                <w:noProof/>
                <w:webHidden/>
              </w:rPr>
              <w:fldChar w:fldCharType="begin"/>
            </w:r>
            <w:r>
              <w:rPr>
                <w:noProof/>
                <w:webHidden/>
              </w:rPr>
              <w:instrText xml:space="preserve"> PAGEREF _Toc225941894 \h </w:instrText>
            </w:r>
            <w:r>
              <w:rPr>
                <w:noProof/>
                <w:webHidden/>
              </w:rPr>
            </w:r>
            <w:r>
              <w:rPr>
                <w:noProof/>
                <w:webHidden/>
              </w:rPr>
              <w:fldChar w:fldCharType="separate"/>
            </w:r>
            <w:r w:rsidR="00716377">
              <w:rPr>
                <w:noProof/>
                <w:webHidden/>
              </w:rPr>
              <w:t>24</w:t>
            </w:r>
            <w:r>
              <w:rPr>
                <w:noProof/>
                <w:webHidden/>
              </w:rPr>
              <w:fldChar w:fldCharType="end"/>
            </w:r>
          </w:hyperlink>
        </w:p>
        <w:p w:rsidR="00F12CC7" w:rsidP="00263B2A" w:rsidRDefault="00F12CC7" w14:paraId="651EDAAF" w14:textId="67790066">
          <w:pPr>
            <w:pStyle w:val="TOC1"/>
            <w:spacing w:after="0" w:afterAutospacing="0"/>
            <w:rPr>
              <w:rFonts w:asciiTheme="minorHAnsi" w:hAnsiTheme="minorHAnsi" w:eastAsiaTheme="minorEastAsia"/>
              <w:b w:val="0"/>
              <w:bCs w:val="0"/>
              <w:color w:val="auto"/>
              <w:shd w:val="clear" w:color="auto" w:fill="auto"/>
            </w:rPr>
          </w:pPr>
          <w:hyperlink w:history="1" w:anchor="_Toc225941895">
            <w:r w:rsidRPr="003F09D1">
              <w:rPr>
                <w:rStyle w:val="Hyperlink"/>
              </w:rPr>
              <w:t>Appendix A - Application Package</w:t>
            </w:r>
            <w:r>
              <w:rPr>
                <w:webHidden/>
              </w:rPr>
              <w:tab/>
            </w:r>
            <w:r>
              <w:rPr>
                <w:webHidden/>
              </w:rPr>
              <w:fldChar w:fldCharType="begin"/>
            </w:r>
            <w:r>
              <w:rPr>
                <w:webHidden/>
              </w:rPr>
              <w:instrText xml:space="preserve"> PAGEREF _Toc225941895 \h </w:instrText>
            </w:r>
            <w:r>
              <w:rPr>
                <w:webHidden/>
              </w:rPr>
            </w:r>
            <w:r>
              <w:rPr>
                <w:webHidden/>
              </w:rPr>
              <w:fldChar w:fldCharType="separate"/>
            </w:r>
            <w:r w:rsidR="00716377">
              <w:rPr>
                <w:webHidden/>
              </w:rPr>
              <w:t>1</w:t>
            </w:r>
            <w:r>
              <w:rPr>
                <w:webHidden/>
              </w:rPr>
              <w:fldChar w:fldCharType="end"/>
            </w:r>
          </w:hyperlink>
        </w:p>
        <w:p w:rsidRPr="00A125CD" w:rsidR="000418F2" w:rsidP="00263B2A" w:rsidRDefault="000418F2" w14:paraId="0B34DA5F" w14:textId="6EA71E8B">
          <w:pPr>
            <w:spacing w:after="0" w:afterAutospacing="0"/>
            <w:rPr>
              <w:rFonts w:cs="Times New Roman"/>
            </w:rPr>
          </w:pPr>
          <w:r w:rsidRPr="00A125CD">
            <w:rPr>
              <w:rFonts w:cs="Times New Roman"/>
              <w:b/>
            </w:rPr>
            <w:fldChar w:fldCharType="end"/>
          </w:r>
        </w:p>
      </w:sdtContent>
    </w:sdt>
    <w:p w:rsidRPr="00A125CD" w:rsidR="000418F2" w:rsidP="00A125CD" w:rsidRDefault="000418F2" w14:paraId="05AA3267" w14:textId="77777777">
      <w:pPr>
        <w:spacing w:after="160" w:line="240" w:lineRule="auto"/>
        <w:rPr>
          <w:rFonts w:cs="Times New Roman"/>
        </w:rPr>
      </w:pPr>
      <w:r w:rsidRPr="00A125CD">
        <w:rPr>
          <w:rFonts w:cs="Times New Roman"/>
        </w:rPr>
        <w:br w:type="page"/>
      </w:r>
    </w:p>
    <w:p w:rsidRPr="00A125CD" w:rsidR="000418F2" w:rsidP="00263B2A" w:rsidRDefault="000418F2" w14:paraId="6D5C3C42" w14:textId="77777777">
      <w:pPr>
        <w:pStyle w:val="Heading1"/>
        <w:spacing w:line="240" w:lineRule="auto"/>
      </w:pPr>
      <w:bookmarkStart w:name="_Basic_Information" w:id="2"/>
      <w:bookmarkStart w:name="_Ref173143303" w:id="3"/>
      <w:bookmarkStart w:name="_Toc222820758" w:id="4"/>
      <w:bookmarkStart w:name="_Toc225941869" w:id="5"/>
      <w:bookmarkEnd w:id="2"/>
      <w:r w:rsidRPr="00A125CD">
        <w:t>BASIC INFORMATION</w:t>
      </w:r>
      <w:bookmarkEnd w:id="3"/>
      <w:bookmarkEnd w:id="4"/>
      <w:bookmarkEnd w:id="5"/>
    </w:p>
    <w:p w:rsidRPr="00A125CD" w:rsidR="000418F2" w:rsidP="00263B2A" w:rsidRDefault="000418F2" w14:paraId="06809B94" w14:textId="4BFE5F9F">
      <w:pPr>
        <w:spacing w:line="240" w:lineRule="auto"/>
        <w:rPr>
          <w:rFonts w:cs="Times New Roman"/>
          <w:bCs/>
          <w:shd w:val="clear" w:color="auto" w:fill="auto"/>
        </w:rPr>
      </w:pPr>
      <w:bookmarkStart w:name="_Hlk167187980" w:id="6"/>
      <w:r w:rsidRPr="00A125CD">
        <w:rPr>
          <w:rFonts w:cs="Times New Roman"/>
          <w:b/>
          <w:bCs/>
          <w:shd w:val="clear" w:color="auto" w:fill="auto"/>
        </w:rPr>
        <w:t>Announcement Type:</w:t>
      </w:r>
      <w:r w:rsidRPr="00A125CD">
        <w:rPr>
          <w:rFonts w:cs="Times New Roman"/>
          <w:shd w:val="clear" w:color="auto" w:fill="auto"/>
        </w:rPr>
        <w:t xml:space="preserve"> </w:t>
      </w:r>
      <w:r w:rsidRPr="00A125CD" w:rsidR="005E4BFD">
        <w:rPr>
          <w:rFonts w:cs="Times New Roman"/>
          <w:color w:val="404040" w:themeColor="text1" w:themeTint="BF"/>
          <w:shd w:val="clear" w:color="auto" w:fill="auto"/>
        </w:rPr>
        <w:t>Initial</w:t>
      </w:r>
      <w:r w:rsidRPr="00A125CD" w:rsidR="005E4BFD">
        <w:rPr>
          <w:rFonts w:cs="Times New Roman"/>
          <w:color w:val="404040" w:themeColor="text1" w:themeTint="BF"/>
        </w:rPr>
        <w:t xml:space="preserve"> </w:t>
      </w:r>
    </w:p>
    <w:p w:rsidRPr="00A125CD" w:rsidR="000418F2" w:rsidP="00263B2A" w:rsidRDefault="000418F2" w14:paraId="534474BD" w14:textId="5FB58CA5">
      <w:pPr>
        <w:spacing w:line="240" w:lineRule="auto"/>
        <w:rPr>
          <w:rFonts w:cs="Times New Roman"/>
          <w:bCs/>
          <w:shd w:val="clear" w:color="auto" w:fill="auto"/>
        </w:rPr>
      </w:pPr>
      <w:r w:rsidRPr="00A125CD">
        <w:rPr>
          <w:rFonts w:cs="Times New Roman"/>
          <w:b/>
          <w:bCs/>
          <w:shd w:val="clear" w:color="auto" w:fill="auto"/>
        </w:rPr>
        <w:t>Funding Opportunity Number:</w:t>
      </w:r>
      <w:r w:rsidRPr="00A125CD">
        <w:rPr>
          <w:rFonts w:cs="Times New Roman"/>
          <w:shd w:val="clear" w:color="auto" w:fill="auto"/>
        </w:rPr>
        <w:t xml:space="preserve"> </w:t>
      </w:r>
      <w:r w:rsidRPr="00A125CD">
        <w:rPr>
          <w:rFonts w:cs="Times New Roman"/>
        </w:rPr>
        <w:t>Announcement #</w:t>
      </w:r>
    </w:p>
    <w:p w:rsidRPr="00A125CD" w:rsidR="000418F2" w:rsidP="00263B2A" w:rsidRDefault="000418F2" w14:paraId="56253243" w14:textId="39FD6E6F">
      <w:pPr>
        <w:spacing w:line="240" w:lineRule="auto"/>
        <w:rPr>
          <w:rFonts w:cs="Times New Roman"/>
          <w:bCs/>
          <w:shd w:val="clear" w:color="auto" w:fill="auto"/>
        </w:rPr>
      </w:pPr>
      <w:r w:rsidRPr="00A125CD">
        <w:rPr>
          <w:rFonts w:cs="Times New Roman"/>
          <w:b/>
          <w:bCs/>
          <w:shd w:val="clear" w:color="auto" w:fill="auto"/>
        </w:rPr>
        <w:t>Assistance Listing Number</w:t>
      </w:r>
      <w:r w:rsidRPr="00A125CD">
        <w:rPr>
          <w:rFonts w:cs="Times New Roman"/>
          <w:b/>
          <w:bCs/>
        </w:rPr>
        <w:t>(s):</w:t>
      </w:r>
      <w:r w:rsidRPr="00A125CD">
        <w:rPr>
          <w:rFonts w:cs="Times New Roman"/>
          <w:shd w:val="clear" w:color="auto" w:fill="auto"/>
        </w:rPr>
        <w:t xml:space="preserve"> </w:t>
      </w:r>
      <w:r w:rsidRPr="00A125CD" w:rsidR="00B8604F">
        <w:rPr>
          <w:rFonts w:cs="Times New Roman"/>
          <w:shd w:val="clear" w:color="auto" w:fill="auto"/>
        </w:rPr>
        <w:t>15.916</w:t>
      </w:r>
    </w:p>
    <w:p w:rsidRPr="00A125CD" w:rsidR="000418F2" w:rsidP="00263B2A" w:rsidRDefault="000418F2" w14:paraId="30ED0466" w14:textId="20C27C36">
      <w:pPr>
        <w:spacing w:line="240" w:lineRule="auto"/>
        <w:rPr>
          <w:rFonts w:cs="Times New Roman"/>
          <w:bCs/>
          <w:shd w:val="clear" w:color="auto" w:fill="auto"/>
        </w:rPr>
      </w:pPr>
      <w:r w:rsidRPr="00A125CD">
        <w:rPr>
          <w:rFonts w:cs="Times New Roman"/>
          <w:b/>
          <w:bCs/>
        </w:rPr>
        <w:t xml:space="preserve">Estimated </w:t>
      </w:r>
      <w:r w:rsidRPr="00A125CD">
        <w:rPr>
          <w:rFonts w:cs="Times New Roman"/>
          <w:b/>
          <w:bCs/>
          <w:shd w:val="clear" w:color="auto" w:fill="auto"/>
        </w:rPr>
        <w:t xml:space="preserve">Total </w:t>
      </w:r>
      <w:r w:rsidRPr="00A125CD">
        <w:rPr>
          <w:rFonts w:cs="Times New Roman"/>
          <w:b/>
          <w:bCs/>
        </w:rPr>
        <w:t>Program</w:t>
      </w:r>
      <w:r w:rsidRPr="00A125CD">
        <w:rPr>
          <w:rFonts w:cs="Times New Roman"/>
          <w:b/>
          <w:bCs/>
          <w:shd w:val="clear" w:color="auto" w:fill="auto"/>
        </w:rPr>
        <w:t xml:space="preserve"> Funding</w:t>
      </w:r>
      <w:r w:rsidRPr="00A125CD">
        <w:rPr>
          <w:rFonts w:cs="Times New Roman"/>
          <w:b/>
          <w:bCs/>
          <w:color w:val="auto"/>
          <w:shd w:val="clear" w:color="auto" w:fill="auto"/>
        </w:rPr>
        <w:t>:</w:t>
      </w:r>
      <w:r w:rsidRPr="00A125CD">
        <w:rPr>
          <w:rFonts w:cs="Times New Roman"/>
          <w:color w:val="auto"/>
          <w:shd w:val="clear" w:color="auto" w:fill="auto"/>
        </w:rPr>
        <w:t xml:space="preserve"> </w:t>
      </w:r>
      <w:r w:rsidRPr="00A125CD" w:rsidR="00532727">
        <w:rPr>
          <w:rFonts w:cs="Times New Roman"/>
          <w:shd w:val="clear" w:color="auto" w:fill="auto"/>
        </w:rPr>
        <w:t>$</w:t>
      </w:r>
      <w:r w:rsidRPr="00A125CD" w:rsidR="64416BEA">
        <w:rPr>
          <w:rFonts w:cs="Times New Roman"/>
          <w:shd w:val="clear" w:color="auto" w:fill="auto"/>
        </w:rPr>
        <w:t>50</w:t>
      </w:r>
      <w:r w:rsidRPr="00A125CD" w:rsidR="64416BEA">
        <w:rPr>
          <w:rFonts w:cs="Times New Roman"/>
        </w:rPr>
        <w:t xml:space="preserve"> </w:t>
      </w:r>
      <w:r w:rsidRPr="00A125CD" w:rsidR="00FB6976">
        <w:rPr>
          <w:rFonts w:cs="Times New Roman"/>
        </w:rPr>
        <w:t>-</w:t>
      </w:r>
      <w:r w:rsidRPr="00A125CD" w:rsidR="64416BEA">
        <w:rPr>
          <w:rFonts w:cs="Times New Roman"/>
        </w:rPr>
        <w:t xml:space="preserve"> </w:t>
      </w:r>
      <w:r w:rsidRPr="00A125CD" w:rsidR="64416BEA">
        <w:rPr>
          <w:rFonts w:cs="Times New Roman"/>
          <w:shd w:val="clear" w:color="auto" w:fill="auto"/>
        </w:rPr>
        <w:t>120 million as available annually</w:t>
      </w:r>
      <w:r w:rsidRPr="00A125CD" w:rsidR="00DB3434">
        <w:rPr>
          <w:rFonts w:cs="Times New Roman"/>
          <w:shd w:val="clear" w:color="auto" w:fill="auto"/>
        </w:rPr>
        <w:t>. The next five years of ORLP competitive grants will be based on funds made available by Congress in the current and future fiscal years. Unused funds from prior years, if available and subject to Congressional action, may provide additional funds to the overall amount available.</w:t>
      </w:r>
    </w:p>
    <w:p w:rsidRPr="00A125CD" w:rsidR="002F44D6" w:rsidP="00263B2A" w:rsidRDefault="000418F2" w14:paraId="503F9AA7" w14:textId="269B5924">
      <w:pPr>
        <w:spacing w:line="240" w:lineRule="auto"/>
        <w:rPr>
          <w:rFonts w:cs="Times New Roman"/>
          <w:bCs/>
          <w:shd w:val="clear" w:color="auto" w:fill="auto"/>
        </w:rPr>
      </w:pPr>
      <w:r w:rsidRPr="00A125CD">
        <w:rPr>
          <w:rFonts w:cs="Times New Roman"/>
          <w:b/>
          <w:bCs/>
          <w:color w:val="auto"/>
        </w:rPr>
        <w:t>Expected Number of Awards:</w:t>
      </w:r>
      <w:r w:rsidRPr="00A125CD">
        <w:rPr>
          <w:rFonts w:cs="Times New Roman"/>
          <w:color w:val="auto"/>
        </w:rPr>
        <w:t xml:space="preserve"> </w:t>
      </w:r>
      <w:r w:rsidRPr="00A125CD" w:rsidR="581F16DD">
        <w:rPr>
          <w:rFonts w:cs="Times New Roman"/>
        </w:rPr>
        <w:t>20</w:t>
      </w:r>
      <w:r w:rsidRPr="00A125CD" w:rsidR="00175B27">
        <w:rPr>
          <w:rFonts w:cs="Times New Roman"/>
          <w:shd w:val="clear" w:color="auto" w:fill="auto"/>
        </w:rPr>
        <w:t xml:space="preserve"> </w:t>
      </w:r>
      <w:r w:rsidRPr="00A125CD" w:rsidR="581F16DD">
        <w:rPr>
          <w:rFonts w:cs="Times New Roman"/>
          <w:shd w:val="clear" w:color="auto" w:fill="auto"/>
        </w:rPr>
        <w:t>-</w:t>
      </w:r>
      <w:r w:rsidRPr="00A125CD" w:rsidR="00175B27">
        <w:rPr>
          <w:rFonts w:cs="Times New Roman"/>
          <w:shd w:val="clear" w:color="auto" w:fill="auto"/>
        </w:rPr>
        <w:t xml:space="preserve"> </w:t>
      </w:r>
      <w:r w:rsidRPr="00A125CD" w:rsidR="581F16DD">
        <w:rPr>
          <w:rFonts w:cs="Times New Roman"/>
        </w:rPr>
        <w:t>45 per calendar year</w:t>
      </w:r>
      <w:r w:rsidRPr="00A125CD" w:rsidR="009F023C">
        <w:rPr>
          <w:rFonts w:cs="Times New Roman"/>
        </w:rPr>
        <w:t xml:space="preserve">. </w:t>
      </w:r>
      <w:r w:rsidRPr="00A125CD" w:rsidR="002F44D6">
        <w:rPr>
          <w:rFonts w:cs="Times New Roman"/>
          <w:shd w:val="clear" w:color="auto" w:fill="auto"/>
        </w:rPr>
        <w:t xml:space="preserve">Each agreement will be </w:t>
      </w:r>
      <w:r w:rsidRPr="00A125CD" w:rsidR="00A420AD">
        <w:rPr>
          <w:rFonts w:cs="Times New Roman"/>
        </w:rPr>
        <w:t>negotiated</w:t>
      </w:r>
      <w:r w:rsidRPr="00A125CD" w:rsidR="00DB58FE">
        <w:rPr>
          <w:rFonts w:cs="Times New Roman"/>
          <w:shd w:val="clear" w:color="auto" w:fill="auto"/>
        </w:rPr>
        <w:t xml:space="preserve"> </w:t>
      </w:r>
      <w:r w:rsidRPr="00A125CD" w:rsidR="002F44D6">
        <w:rPr>
          <w:rFonts w:cs="Times New Roman"/>
          <w:shd w:val="clear" w:color="auto" w:fill="auto"/>
        </w:rPr>
        <w:t xml:space="preserve">individually, with </w:t>
      </w:r>
      <w:r w:rsidRPr="00A125CD" w:rsidR="00F3282C">
        <w:rPr>
          <w:rFonts w:cs="Times New Roman"/>
        </w:rPr>
        <w:t xml:space="preserve">the </w:t>
      </w:r>
      <w:r w:rsidRPr="00A125CD" w:rsidR="002F44D6">
        <w:rPr>
          <w:rFonts w:cs="Times New Roman"/>
        </w:rPr>
        <w:t xml:space="preserve">project </w:t>
      </w:r>
      <w:r w:rsidRPr="00A125CD" w:rsidR="00F3282C">
        <w:rPr>
          <w:rFonts w:cs="Times New Roman"/>
        </w:rPr>
        <w:t>work scope</w:t>
      </w:r>
      <w:r w:rsidRPr="00A125CD" w:rsidR="00F3282C">
        <w:rPr>
          <w:rFonts w:cs="Times New Roman"/>
          <w:shd w:val="clear" w:color="auto" w:fill="auto"/>
        </w:rPr>
        <w:t xml:space="preserve"> </w:t>
      </w:r>
      <w:r w:rsidRPr="00A125CD" w:rsidR="002F44D6">
        <w:rPr>
          <w:rFonts w:cs="Times New Roman"/>
          <w:shd w:val="clear" w:color="auto" w:fill="auto"/>
        </w:rPr>
        <w:t xml:space="preserve">and </w:t>
      </w:r>
      <w:r w:rsidRPr="00A125CD" w:rsidR="002F44D6">
        <w:rPr>
          <w:rFonts w:cs="Times New Roman"/>
        </w:rPr>
        <w:t xml:space="preserve">budget </w:t>
      </w:r>
      <w:r w:rsidRPr="00A125CD" w:rsidR="00604240">
        <w:rPr>
          <w:rFonts w:cs="Times New Roman"/>
        </w:rPr>
        <w:t>negotia</w:t>
      </w:r>
      <w:r w:rsidRPr="00A125CD" w:rsidR="008745F2">
        <w:rPr>
          <w:rFonts w:cs="Times New Roman"/>
        </w:rPr>
        <w:t>ted</w:t>
      </w:r>
      <w:r w:rsidRPr="00A125CD" w:rsidR="002F44D6">
        <w:rPr>
          <w:rFonts w:cs="Times New Roman"/>
          <w:shd w:val="clear" w:color="auto" w:fill="auto"/>
        </w:rPr>
        <w:t xml:space="preserve"> cooperatively between the NPS and the non-Federal entity.</w:t>
      </w:r>
    </w:p>
    <w:p w:rsidRPr="00A125CD" w:rsidR="000418F2" w:rsidP="00263B2A" w:rsidRDefault="000418F2" w14:paraId="790C32DC" w14:textId="30B78814">
      <w:pPr>
        <w:spacing w:line="240" w:lineRule="auto"/>
        <w:rPr>
          <w:rFonts w:cs="Times New Roman"/>
          <w:color w:val="404040" w:themeColor="text1" w:themeTint="BF"/>
        </w:rPr>
      </w:pPr>
      <w:r w:rsidRPr="00A125CD">
        <w:rPr>
          <w:rFonts w:cs="Times New Roman"/>
          <w:b/>
          <w:bCs/>
        </w:rPr>
        <w:t>Award Ceiling:</w:t>
      </w:r>
      <w:r w:rsidRPr="00A125CD">
        <w:rPr>
          <w:rFonts w:cs="Times New Roman"/>
        </w:rPr>
        <w:t xml:space="preserve"> </w:t>
      </w:r>
      <w:r w:rsidRPr="00A125CD" w:rsidR="0043432D">
        <w:rPr>
          <w:rFonts w:cs="Times New Roman"/>
          <w:color w:val="404040" w:themeColor="text1" w:themeTint="BF"/>
        </w:rPr>
        <w:t>$</w:t>
      </w:r>
      <w:r w:rsidRPr="00A125CD" w:rsidR="0241C287">
        <w:rPr>
          <w:rFonts w:cs="Times New Roman"/>
          <w:color w:val="404040" w:themeColor="text1" w:themeTint="BF"/>
        </w:rPr>
        <w:t>15</w:t>
      </w:r>
      <w:r w:rsidRPr="00A125CD" w:rsidR="0043432D">
        <w:rPr>
          <w:rFonts w:cs="Times New Roman"/>
          <w:color w:val="404040" w:themeColor="text1" w:themeTint="BF"/>
        </w:rPr>
        <w:t>,000,000</w:t>
      </w:r>
    </w:p>
    <w:p w:rsidRPr="00A125CD" w:rsidR="000418F2" w:rsidP="00263B2A" w:rsidRDefault="000418F2" w14:paraId="1ADB4154" w14:textId="47D02087">
      <w:pPr>
        <w:spacing w:line="240" w:lineRule="auto"/>
        <w:rPr>
          <w:rFonts w:cs="Times New Roman"/>
          <w:color w:val="404040" w:themeColor="text1" w:themeTint="BF"/>
        </w:rPr>
      </w:pPr>
      <w:r w:rsidRPr="00A125CD">
        <w:rPr>
          <w:rFonts w:cs="Times New Roman"/>
          <w:b/>
          <w:bCs/>
        </w:rPr>
        <w:t>Award Floor:</w:t>
      </w:r>
      <w:r w:rsidRPr="00A125CD">
        <w:rPr>
          <w:rFonts w:cs="Times New Roman"/>
        </w:rPr>
        <w:t xml:space="preserve"> </w:t>
      </w:r>
      <w:r w:rsidRPr="00A125CD" w:rsidR="004F0A46">
        <w:rPr>
          <w:rFonts w:cs="Times New Roman"/>
          <w:color w:val="404040" w:themeColor="text1" w:themeTint="BF"/>
        </w:rPr>
        <w:t>$</w:t>
      </w:r>
      <w:r w:rsidRPr="00A125CD" w:rsidR="57358E22">
        <w:rPr>
          <w:rFonts w:cs="Times New Roman"/>
          <w:color w:val="404040" w:themeColor="text1" w:themeTint="BF"/>
        </w:rPr>
        <w:t>30</w:t>
      </w:r>
      <w:r w:rsidRPr="00A125CD" w:rsidR="004F0A46">
        <w:rPr>
          <w:rFonts w:cs="Times New Roman"/>
          <w:color w:val="404040" w:themeColor="text1" w:themeTint="BF"/>
        </w:rPr>
        <w:t>0,000</w:t>
      </w:r>
    </w:p>
    <w:p w:rsidRPr="00A125CD" w:rsidR="000418F2" w:rsidP="00263B2A" w:rsidRDefault="000418F2" w14:paraId="50EF89E6" w14:textId="0BEC447B">
      <w:pPr>
        <w:spacing w:line="240" w:lineRule="auto"/>
        <w:rPr>
          <w:rFonts w:cs="Times New Roman"/>
          <w:bCs/>
          <w:color w:val="auto"/>
          <w:shd w:val="clear" w:color="auto" w:fill="auto"/>
        </w:rPr>
      </w:pPr>
      <w:r w:rsidRPr="00A125CD">
        <w:rPr>
          <w:rFonts w:cs="Times New Roman"/>
          <w:b/>
          <w:bCs/>
          <w:color w:val="auto"/>
        </w:rPr>
        <w:t>Award Floor/Ceiling Explanation</w:t>
      </w:r>
      <w:r w:rsidRPr="00A125CD">
        <w:rPr>
          <w:rFonts w:cs="Times New Roman"/>
          <w:b/>
          <w:bCs/>
          <w:color w:val="auto"/>
          <w:shd w:val="clear" w:color="auto" w:fill="auto"/>
        </w:rPr>
        <w:t>:</w:t>
      </w:r>
      <w:r w:rsidRPr="00A125CD">
        <w:rPr>
          <w:rFonts w:cs="Times New Roman"/>
          <w:color w:val="auto"/>
          <w:shd w:val="clear" w:color="auto" w:fill="auto"/>
        </w:rPr>
        <w:t xml:space="preserve"> </w:t>
      </w:r>
      <w:r w:rsidRPr="00A125CD" w:rsidR="228193BE">
        <w:rPr>
          <w:rFonts w:cs="Times New Roman"/>
          <w:shd w:val="clear" w:color="auto" w:fill="auto"/>
        </w:rPr>
        <w:t xml:space="preserve">An estimated range of $300,000 to $15,000,000 of funding is anticipated for each award. The amount of funding available per award for this NOFO will be determined as part of the application review process based on applications </w:t>
      </w:r>
      <w:r w:rsidRPr="00A125CD" w:rsidR="001375A3">
        <w:rPr>
          <w:rFonts w:cs="Times New Roman"/>
          <w:shd w:val="clear" w:color="auto" w:fill="auto"/>
        </w:rPr>
        <w:t>received</w:t>
      </w:r>
      <w:r w:rsidRPr="00A125CD" w:rsidR="228193BE">
        <w:rPr>
          <w:rFonts w:cs="Times New Roman"/>
          <w:shd w:val="clear" w:color="auto" w:fill="auto"/>
        </w:rPr>
        <w:t xml:space="preserve"> and funding available</w:t>
      </w:r>
      <w:r w:rsidRPr="00A125CD" w:rsidR="3945E243">
        <w:rPr>
          <w:rFonts w:cs="Times New Roman"/>
          <w:shd w:val="clear" w:color="auto" w:fill="auto"/>
        </w:rPr>
        <w:t>.</w:t>
      </w:r>
    </w:p>
    <w:p w:rsidRPr="00A125CD" w:rsidR="000418F2" w:rsidP="00263B2A" w:rsidRDefault="000418F2" w14:paraId="33979AE1" w14:textId="51298632">
      <w:pPr>
        <w:spacing w:line="240" w:lineRule="auto"/>
        <w:rPr>
          <w:rFonts w:cs="Times New Roman"/>
          <w:bCs/>
          <w:color w:val="auto"/>
          <w:shd w:val="clear" w:color="auto" w:fill="auto"/>
        </w:rPr>
      </w:pPr>
      <w:r w:rsidRPr="00A125CD">
        <w:rPr>
          <w:rFonts w:cs="Times New Roman"/>
          <w:b/>
          <w:bCs/>
          <w:shd w:val="clear" w:color="auto" w:fill="auto"/>
        </w:rPr>
        <w:t>Cost Sharing Required?</w:t>
      </w:r>
      <w:bookmarkStart w:name="_Hlk218847713" w:id="7"/>
      <w:r w:rsidRPr="00A125CD" w:rsidR="00BB1744">
        <w:rPr>
          <w:rFonts w:cs="Times New Roman"/>
          <w:shd w:val="clear" w:color="auto" w:fill="auto"/>
        </w:rPr>
        <w:t xml:space="preserve"> </w:t>
      </w:r>
      <w:bookmarkEnd w:id="7"/>
      <w:r w:rsidRPr="00A125CD" w:rsidR="00F87EB7">
        <w:rPr>
          <w:rFonts w:cs="Times New Roman"/>
          <w:color w:val="auto"/>
          <w:shd w:val="clear" w:color="auto" w:fill="auto"/>
        </w:rPr>
        <w:t>Yes</w:t>
      </w:r>
    </w:p>
    <w:p w:rsidRPr="00A125CD" w:rsidR="00724643" w:rsidP="00263B2A" w:rsidRDefault="00680112" w14:paraId="5D571C8A" w14:textId="6F09FC39">
      <w:pPr>
        <w:spacing w:line="240" w:lineRule="auto"/>
        <w:rPr>
          <w:rFonts w:cs="Times New Roman"/>
        </w:rPr>
      </w:pPr>
      <w:r w:rsidRPr="00A125CD">
        <w:rPr>
          <w:rFonts w:cs="Times New Roman"/>
          <w:b/>
        </w:rPr>
        <w:t>Closing Date Explanation:</w:t>
      </w:r>
      <w:r w:rsidRPr="00A125CD">
        <w:rPr>
          <w:rFonts w:cs="Times New Roman"/>
        </w:rPr>
        <w:t xml:space="preserve"> Applications are due </w:t>
      </w:r>
      <w:r w:rsidRPr="00A125CD" w:rsidR="00232F6C">
        <w:rPr>
          <w:rFonts w:cs="Times New Roman"/>
        </w:rPr>
        <w:t xml:space="preserve">on </w:t>
      </w:r>
      <w:r w:rsidRPr="00A125CD" w:rsidR="00244B99">
        <w:rPr>
          <w:rFonts w:cs="Times New Roman"/>
        </w:rPr>
        <w:t>November 1</w:t>
      </w:r>
      <w:r w:rsidRPr="00A125CD" w:rsidR="00244B99">
        <w:rPr>
          <w:rFonts w:cs="Times New Roman"/>
          <w:vertAlign w:val="superscript"/>
        </w:rPr>
        <w:t>st</w:t>
      </w:r>
      <w:r w:rsidRPr="00A125CD" w:rsidR="00244B99">
        <w:rPr>
          <w:rFonts w:cs="Times New Roman"/>
        </w:rPr>
        <w:t xml:space="preserve"> </w:t>
      </w:r>
      <w:r w:rsidRPr="00A125CD" w:rsidR="00232F6C">
        <w:rPr>
          <w:rFonts w:cs="Times New Roman"/>
        </w:rPr>
        <w:t>each</w:t>
      </w:r>
      <w:r w:rsidRPr="00A125CD" w:rsidR="003D11F0">
        <w:rPr>
          <w:rFonts w:cs="Times New Roman"/>
        </w:rPr>
        <w:t xml:space="preserve"> year</w:t>
      </w:r>
      <w:r w:rsidRPr="00A125CD">
        <w:rPr>
          <w:rFonts w:cs="Times New Roman"/>
        </w:rPr>
        <w:t>. Selections should be announced</w:t>
      </w:r>
      <w:r w:rsidRPr="00A125CD" w:rsidR="00244B99">
        <w:rPr>
          <w:rFonts w:cs="Times New Roman"/>
        </w:rPr>
        <w:t xml:space="preserve"> within four months of the application deadline</w:t>
      </w:r>
      <w:r w:rsidRPr="00A125CD">
        <w:rPr>
          <w:rFonts w:cs="Times New Roman"/>
        </w:rPr>
        <w:t xml:space="preserve">. Applicants </w:t>
      </w:r>
      <w:r w:rsidRPr="00A125CD" w:rsidR="00A73729">
        <w:rPr>
          <w:rFonts w:cs="Times New Roman"/>
        </w:rPr>
        <w:t xml:space="preserve">have </w:t>
      </w:r>
      <w:r w:rsidRPr="00A125CD" w:rsidR="00B73ADB">
        <w:rPr>
          <w:rFonts w:cs="Times New Roman"/>
        </w:rPr>
        <w:t>one year</w:t>
      </w:r>
      <w:r w:rsidRPr="00A125CD">
        <w:rPr>
          <w:rFonts w:cs="Times New Roman"/>
        </w:rPr>
        <w:t xml:space="preserve"> from the date of their notification of selection to finalize a grant agreement with the NPS.</w:t>
      </w:r>
    </w:p>
    <w:p w:rsidRPr="00A125CD" w:rsidR="000418F2" w:rsidP="00263B2A" w:rsidRDefault="000418F2" w14:paraId="2D8B2C5E" w14:textId="21883DD1">
      <w:pPr>
        <w:spacing w:line="240" w:lineRule="auto"/>
        <w:rPr>
          <w:rFonts w:cs="Times New Roman"/>
        </w:rPr>
      </w:pPr>
      <w:r w:rsidRPr="00A125CD">
        <w:rPr>
          <w:rFonts w:cs="Times New Roman"/>
        </w:rPr>
        <w:t xml:space="preserve">U.S. states and local governments may be required under </w:t>
      </w:r>
      <w:hyperlink r:id="rId14">
        <w:r w:rsidRPr="00A125CD">
          <w:rPr>
            <w:rStyle w:val="Hyperlink"/>
            <w:rFonts w:cs="Times New Roman"/>
          </w:rPr>
          <w:t>Executive Order 12372, Intergovernmental Review of Federal Programs</w:t>
        </w:r>
      </w:hyperlink>
      <w:r w:rsidRPr="00A125CD">
        <w:rPr>
          <w:rFonts w:cs="Times New Roman"/>
        </w:rPr>
        <w:t xml:space="preserve"> to submit their application to their State Single Point of Contact (SPOC) for review.</w:t>
      </w:r>
    </w:p>
    <w:p w:rsidRPr="00A125CD" w:rsidR="000418F2" w:rsidP="00263B2A" w:rsidRDefault="000418F2" w14:paraId="09C06499" w14:textId="03B01B8B">
      <w:pPr>
        <w:spacing w:line="240" w:lineRule="auto"/>
        <w:rPr>
          <w:rFonts w:cs="Times New Roman"/>
          <w:bCs/>
          <w:shd w:val="clear" w:color="auto" w:fill="auto"/>
        </w:rPr>
      </w:pPr>
      <w:r w:rsidRPr="00A125CD">
        <w:rPr>
          <w:rFonts w:cs="Times New Roman"/>
          <w:b/>
          <w:bCs/>
          <w:shd w:val="clear" w:color="auto" w:fill="auto"/>
        </w:rPr>
        <w:t>Have Questions?</w:t>
      </w:r>
      <w:r w:rsidRPr="00A125CD" w:rsidR="00275EF6">
        <w:rPr>
          <w:rFonts w:cs="Times New Roman"/>
          <w:shd w:val="clear" w:color="auto" w:fill="auto"/>
        </w:rPr>
        <w:t xml:space="preserve"> </w:t>
      </w:r>
      <w:hyperlink w:history="1" r:id="rId15">
        <w:r w:rsidRPr="00A125CD" w:rsidR="00610512">
          <w:rPr>
            <w:rStyle w:val="Hyperlink"/>
            <w:rFonts w:cs="Times New Roman"/>
            <w:b/>
            <w:bCs/>
            <w:shd w:val="clear" w:color="auto" w:fill="auto"/>
          </w:rPr>
          <w:t>ORLP_Inquiries@nps.gov</w:t>
        </w:r>
      </w:hyperlink>
      <w:r w:rsidRPr="00A125CD" w:rsidR="00610512">
        <w:rPr>
          <w:rFonts w:cs="Times New Roman"/>
          <w:shd w:val="clear" w:color="auto" w:fill="auto"/>
        </w:rPr>
        <w:t xml:space="preserve"> </w:t>
      </w:r>
      <w:r w:rsidRPr="00A125CD" w:rsidR="30459E43">
        <w:rPr>
          <w:rFonts w:cs="Times New Roman"/>
        </w:rPr>
        <w:t xml:space="preserve"> </w:t>
      </w:r>
    </w:p>
    <w:p w:rsidRPr="00A125CD" w:rsidR="00BF7CE9" w:rsidP="00263B2A" w:rsidRDefault="00BF7CE9" w14:paraId="761EED48" w14:textId="77777777">
      <w:pPr>
        <w:spacing w:line="240" w:lineRule="auto"/>
        <w:rPr>
          <w:rFonts w:cs="Times New Roman"/>
          <w:b/>
          <w:bCs/>
          <w:sz w:val="28"/>
          <w:szCs w:val="32"/>
          <w:shd w:val="clear" w:color="auto" w:fill="auto"/>
        </w:rPr>
      </w:pPr>
      <w:bookmarkStart w:name="_Toc222820759" w:id="8"/>
      <w:r w:rsidRPr="00A125CD">
        <w:rPr>
          <w:rFonts w:cs="Times New Roman"/>
        </w:rPr>
        <w:br w:type="page"/>
      </w:r>
    </w:p>
    <w:p w:rsidRPr="00A125CD" w:rsidR="000418F2" w:rsidP="00263B2A" w:rsidRDefault="000418F2" w14:paraId="2ABA6647" w14:textId="4799E625">
      <w:pPr>
        <w:pStyle w:val="Heading4"/>
        <w:spacing w:line="240" w:lineRule="auto"/>
      </w:pPr>
      <w:r w:rsidRPr="00A125CD">
        <w:t>Executive Summary</w:t>
      </w:r>
      <w:bookmarkEnd w:id="8"/>
    </w:p>
    <w:bookmarkEnd w:id="6"/>
    <w:p w:rsidRPr="00263B2A" w:rsidR="006D22A4" w:rsidP="00263B2A" w:rsidRDefault="006D22A4" w14:paraId="0E559A42" w14:textId="6798858B">
      <w:pPr>
        <w:shd w:val="clear" w:color="auto" w:fill="FFFFFF" w:themeFill="background1"/>
        <w:spacing w:after="120" w:afterAutospacing="0" w:line="240" w:lineRule="auto"/>
        <w:rPr>
          <w:rFonts w:cs="Times New Roman"/>
          <w:color w:val="000000" w:themeColor="text1"/>
          <w:highlight w:val="yellow"/>
        </w:rPr>
      </w:pPr>
      <w:r w:rsidRPr="00A125CD">
        <w:rPr>
          <w:rFonts w:cs="Times New Roman"/>
        </w:rPr>
        <w:t xml:space="preserve">This Notice of Funding Opportunity (NOFO) invites applications for the Outdoor Recreation Legacy Partnership (ORLP) Program, administered by the National Park Service (NPS). ORLP provides funding to 1) to acquire land and water for parks and other outdoor recreation purposes in qualifying areas, and 2) to develop new or renovate existing outdoor recreation facilities that provide outdoor recreation opportunities to the public in qualifying areas. ORLP is a program within the Land and Water Conservation Fund (LWCF) State and Local Assistance Program, which provides matching grants to States. ORLP funding is available </w:t>
      </w:r>
      <w:r w:rsidRPr="00A125CD" w:rsidR="00DB3F7E">
        <w:rPr>
          <w:rFonts w:eastAsia="Times New Roman" w:cs="Times New Roman"/>
        </w:rPr>
        <w:t>in addition to</w:t>
      </w:r>
      <w:r w:rsidRPr="00A125CD">
        <w:rPr>
          <w:rFonts w:cs="Times New Roman"/>
        </w:rPr>
        <w:t xml:space="preserve"> traditional LWCF state formula grants and does not affect state apportionments.</w:t>
      </w:r>
    </w:p>
    <w:p w:rsidRPr="00263B2A" w:rsidR="0037022B" w:rsidP="00BD6E5A" w:rsidRDefault="68D71F75" w14:paraId="3EA2A6BB" w14:textId="3A25313A">
      <w:pPr>
        <w:spacing w:before="240" w:after="120" w:afterAutospacing="0" w:line="240" w:lineRule="auto"/>
        <w:rPr>
          <w:rFonts w:cs="Times New Roman"/>
          <w:color w:val="auto"/>
          <w:kern w:val="0"/>
          <w:shd w:val="clear" w:color="auto" w:fill="auto"/>
          <w14:ligatures w14:val="none"/>
        </w:rPr>
      </w:pPr>
      <w:r w:rsidRPr="00A125CD">
        <w:rPr>
          <w:rFonts w:cs="Times New Roman"/>
          <w:color w:val="000000" w:themeColor="text1"/>
        </w:rPr>
        <w:t xml:space="preserve">ORLP </w:t>
      </w:r>
      <w:r w:rsidRPr="00A125CD" w:rsidR="0037022B">
        <w:rPr>
          <w:rFonts w:cs="Times New Roman"/>
          <w:color w:val="auto"/>
          <w:kern w:val="0"/>
          <w:shd w:val="clear" w:color="auto" w:fill="auto"/>
          <w14:ligatures w14:val="none"/>
        </w:rPr>
        <w:t xml:space="preserve">projects must </w:t>
      </w:r>
      <w:r w:rsidR="006A14F1">
        <w:rPr>
          <w:rFonts w:cs="Times New Roman"/>
          <w:color w:val="auto"/>
          <w:kern w:val="0"/>
          <w:shd w:val="clear" w:color="auto" w:fill="auto"/>
          <w14:ligatures w14:val="none"/>
        </w:rPr>
        <w:t>be within</w:t>
      </w:r>
      <w:r w:rsidRPr="00A125CD" w:rsidR="0037022B">
        <w:rPr>
          <w:rFonts w:cs="Times New Roman"/>
          <w:color w:val="auto"/>
          <w:kern w:val="0"/>
          <w:shd w:val="clear" w:color="auto" w:fill="auto"/>
          <w14:ligatures w14:val="none"/>
        </w:rPr>
        <w:t xml:space="preserve"> a </w:t>
      </w:r>
      <w:r w:rsidRPr="00A125CD" w:rsidR="0017317E">
        <w:rPr>
          <w:rFonts w:eastAsia="Times New Roman" w:cs="Times New Roman"/>
          <w:color w:val="auto"/>
          <w:kern w:val="0"/>
          <w:shd w:val="clear" w:color="auto" w:fill="auto"/>
          <w14:ligatures w14:val="none"/>
        </w:rPr>
        <w:t>Q</w:t>
      </w:r>
      <w:r w:rsidRPr="00A125CD" w:rsidR="0037022B">
        <w:rPr>
          <w:rFonts w:eastAsia="Times New Roman" w:cs="Times New Roman"/>
          <w:color w:val="auto"/>
          <w:kern w:val="0"/>
          <w:shd w:val="clear" w:color="auto" w:fill="auto"/>
          <w14:ligatures w14:val="none"/>
        </w:rPr>
        <w:t xml:space="preserve">ualifying </w:t>
      </w:r>
      <w:r w:rsidRPr="00A125CD" w:rsidR="0017317E">
        <w:rPr>
          <w:rFonts w:eastAsia="Times New Roman" w:cs="Times New Roman"/>
          <w:color w:val="auto"/>
          <w:kern w:val="0"/>
          <w:shd w:val="clear" w:color="auto" w:fill="auto"/>
          <w14:ligatures w14:val="none"/>
        </w:rPr>
        <w:t>A</w:t>
      </w:r>
      <w:r w:rsidRPr="00A125CD" w:rsidR="0037022B">
        <w:rPr>
          <w:rFonts w:eastAsia="Times New Roman" w:cs="Times New Roman"/>
          <w:color w:val="auto"/>
          <w:kern w:val="0"/>
          <w:shd w:val="clear" w:color="auto" w:fill="auto"/>
          <w14:ligatures w14:val="none"/>
        </w:rPr>
        <w:t>rea</w:t>
      </w:r>
      <w:r w:rsidRPr="00A125CD" w:rsidR="0037022B">
        <w:rPr>
          <w:rFonts w:cs="Times New Roman"/>
          <w:color w:val="auto"/>
          <w:kern w:val="0"/>
          <w:shd w:val="clear" w:color="auto" w:fill="auto"/>
          <w14:ligatures w14:val="none"/>
        </w:rPr>
        <w:t>, defined as:</w:t>
      </w:r>
    </w:p>
    <w:p w:rsidRPr="00A125CD" w:rsidR="00B22088" w:rsidP="00263B2A" w:rsidRDefault="00B22088" w14:paraId="4A6298B8" w14:textId="77777777">
      <w:pPr>
        <w:pStyle w:val="ListParagraph"/>
        <w:spacing w:after="0" w:line="240" w:lineRule="auto"/>
        <w:rPr>
          <w:rFonts w:cs="Times New Roman"/>
        </w:rPr>
      </w:pPr>
      <w:r w:rsidRPr="00A125CD">
        <w:rPr>
          <w:rFonts w:cs="Times New Roman"/>
        </w:rPr>
        <w:t>an urban area that has a population of 25,000 or more in the most recent census, or</w:t>
      </w:r>
    </w:p>
    <w:p w:rsidRPr="00A125CD" w:rsidR="23CB37E2" w:rsidP="00263B2A" w:rsidRDefault="23CB37E2" w14:paraId="13F0CA11" w14:textId="77777777">
      <w:pPr>
        <w:pStyle w:val="ListParagraph"/>
        <w:spacing w:after="0" w:line="240" w:lineRule="auto"/>
        <w:rPr>
          <w:rFonts w:cs="Times New Roman"/>
        </w:rPr>
      </w:pPr>
      <w:r w:rsidRPr="00A125CD">
        <w:rPr>
          <w:rFonts w:cs="Times New Roman"/>
        </w:rPr>
        <w:t>2 or more adjacent urban areas with a combined population of 25,000 or more in the most recent census; or</w:t>
      </w:r>
    </w:p>
    <w:p w:rsidRPr="00A125CD" w:rsidR="0037022B" w:rsidP="00263B2A" w:rsidRDefault="0037022B" w14:paraId="4BCAAED9" w14:textId="7CD07F17">
      <w:pPr>
        <w:pStyle w:val="ListParagraph"/>
        <w:spacing w:line="240" w:lineRule="auto"/>
        <w:rPr>
          <w:rFonts w:cs="Times New Roman"/>
          <w:shd w:val="clear" w:color="auto" w:fill="auto"/>
        </w:rPr>
      </w:pPr>
      <w:r w:rsidRPr="00A125CD">
        <w:rPr>
          <w:rFonts w:cs="Times New Roman"/>
          <w:shd w:val="clear" w:color="auto" w:fill="auto"/>
        </w:rPr>
        <w:t xml:space="preserve">an area administered by </w:t>
      </w:r>
      <w:r w:rsidRPr="00A125CD" w:rsidR="00BE0D8D">
        <w:rPr>
          <w:rFonts w:cs="Times New Roman"/>
          <w:shd w:val="clear" w:color="auto" w:fill="auto"/>
        </w:rPr>
        <w:t xml:space="preserve">a </w:t>
      </w:r>
      <w:r w:rsidRPr="00A125CD">
        <w:rPr>
          <w:rFonts w:cs="Times New Roman"/>
          <w:shd w:val="clear" w:color="auto" w:fill="auto"/>
        </w:rPr>
        <w:t>federally recognized Indian Tribe or an Alaska Native or Native Hawaiian community organization.</w:t>
      </w:r>
    </w:p>
    <w:p w:rsidRPr="00A125CD" w:rsidR="00205DAF" w:rsidP="00263B2A" w:rsidRDefault="00205DAF" w14:paraId="156B258D" w14:textId="77777777">
      <w:pPr>
        <w:spacing w:before="120" w:after="120" w:afterAutospacing="0" w:line="240" w:lineRule="auto"/>
        <w:rPr>
          <w:rFonts w:cs="Times New Roman"/>
        </w:rPr>
      </w:pPr>
      <w:r w:rsidRPr="00A125CD">
        <w:rPr>
          <w:rFonts w:cs="Times New Roman"/>
        </w:rPr>
        <w:t>Additional requirements under the ORLP program:</w:t>
      </w:r>
    </w:p>
    <w:p w:rsidRPr="00A125CD" w:rsidR="00205DAF" w:rsidP="00263B2A" w:rsidRDefault="00205DAF" w14:paraId="4A8C5715" w14:textId="70D0EF1C">
      <w:pPr>
        <w:numPr>
          <w:ilvl w:val="0"/>
          <w:numId w:val="9"/>
        </w:numPr>
        <w:spacing w:line="240" w:lineRule="auto"/>
        <w:rPr>
          <w:rFonts w:cs="Times New Roman"/>
          <w:color w:val="auto"/>
        </w:rPr>
      </w:pPr>
      <w:r w:rsidRPr="00A125CD">
        <w:rPr>
          <w:rFonts w:cs="Times New Roman"/>
          <w:color w:val="auto"/>
          <w:u w:val="single"/>
        </w:rPr>
        <w:t>Matching Requirement</w:t>
      </w:r>
      <w:r w:rsidRPr="00A125CD">
        <w:rPr>
          <w:rFonts w:cs="Times New Roman"/>
          <w:color w:val="auto"/>
        </w:rPr>
        <w:t> </w:t>
      </w:r>
      <w:r w:rsidRPr="00A125CD">
        <w:rPr>
          <w:rFonts w:cs="Times New Roman"/>
          <w:b/>
          <w:color w:val="auto"/>
        </w:rPr>
        <w:t>-</w:t>
      </w:r>
      <w:r w:rsidRPr="00A125CD">
        <w:rPr>
          <w:rFonts w:cs="Times New Roman"/>
          <w:color w:val="auto"/>
        </w:rPr>
        <w:t xml:space="preserve"> ORLP is dollar for dollar match, meaning it covers up to 50% of all project costs. Applicants are responsible for </w:t>
      </w:r>
      <w:r w:rsidRPr="00A125CD" w:rsidR="004E0781">
        <w:rPr>
          <w:rFonts w:cs="Times New Roman"/>
          <w:color w:val="auto"/>
        </w:rPr>
        <w:t>providing</w:t>
      </w:r>
      <w:r w:rsidRPr="00A125CD">
        <w:rPr>
          <w:rFonts w:cs="Times New Roman"/>
          <w:color w:val="auto"/>
        </w:rPr>
        <w:t xml:space="preserve"> non-federal funds for at least 50% of project costs.</w:t>
      </w:r>
    </w:p>
    <w:p w:rsidRPr="00A125CD" w:rsidR="00205DAF" w:rsidP="00263B2A" w:rsidRDefault="00205DAF" w14:paraId="04F597B3" w14:textId="77777777">
      <w:pPr>
        <w:numPr>
          <w:ilvl w:val="0"/>
          <w:numId w:val="9"/>
        </w:numPr>
        <w:spacing w:line="240" w:lineRule="auto"/>
        <w:rPr>
          <w:rFonts w:cs="Times New Roman"/>
          <w:color w:val="auto"/>
        </w:rPr>
      </w:pPr>
      <w:r w:rsidRPr="00A125CD">
        <w:rPr>
          <w:rFonts w:cs="Times New Roman"/>
          <w:color w:val="auto"/>
          <w:u w:val="single"/>
        </w:rPr>
        <w:t>Perpetuity Requirement</w:t>
      </w:r>
      <w:r w:rsidRPr="00A125CD">
        <w:rPr>
          <w:rFonts w:cs="Times New Roman"/>
          <w:b/>
          <w:color w:val="auto"/>
        </w:rPr>
        <w:t> -</w:t>
      </w:r>
      <w:r w:rsidRPr="00A125CD">
        <w:rPr>
          <w:rFonts w:cs="Times New Roman"/>
          <w:color w:val="auto"/>
        </w:rPr>
        <w:t xml:space="preserve"> Projects assisted through ORLP must be maintained and accessible for public outdoor recreation use in perpetuity. This applies to the assisted park or site in its entirety, not just the area assisted by the grant funds.</w:t>
      </w:r>
    </w:p>
    <w:p w:rsidR="00205DAF" w:rsidP="00263B2A" w:rsidRDefault="00205DAF" w14:paraId="5CC9640D" w14:textId="1E6DE6C2">
      <w:pPr>
        <w:numPr>
          <w:ilvl w:val="0"/>
          <w:numId w:val="9"/>
        </w:numPr>
        <w:spacing w:line="240" w:lineRule="auto"/>
        <w:rPr>
          <w:rFonts w:cs="Times New Roman"/>
          <w:color w:val="auto"/>
        </w:rPr>
      </w:pPr>
      <w:r w:rsidRPr="00A125CD">
        <w:rPr>
          <w:rFonts w:cs="Times New Roman"/>
          <w:color w:val="auto"/>
          <w:u w:val="single"/>
        </w:rPr>
        <w:t>Alignment with LWCF Law and Policy</w:t>
      </w:r>
      <w:r w:rsidRPr="00A125CD">
        <w:rPr>
          <w:rFonts w:cs="Times New Roman"/>
          <w:b/>
          <w:color w:val="auto"/>
        </w:rPr>
        <w:t> -</w:t>
      </w:r>
      <w:r w:rsidRPr="00A125CD">
        <w:rPr>
          <w:rFonts w:cs="Times New Roman"/>
          <w:color w:val="auto"/>
        </w:rPr>
        <w:t xml:space="preserve"> As an LWCF program, ORLP projects must align with the purposes and requirements of the </w:t>
      </w:r>
      <w:hyperlink w:history="1" r:id="rId16">
        <w:r w:rsidRPr="00A125CD">
          <w:rPr>
            <w:rStyle w:val="Hyperlink"/>
            <w:rFonts w:cs="Times New Roman"/>
          </w:rPr>
          <w:t>LWCF Act</w:t>
        </w:r>
      </w:hyperlink>
      <w:r w:rsidRPr="00A125CD">
        <w:rPr>
          <w:rFonts w:cs="Times New Roman"/>
          <w:color w:val="auto"/>
        </w:rPr>
        <w:t xml:space="preserve"> and </w:t>
      </w:r>
      <w:hyperlink w:history="1" r:id="rId17">
        <w:r w:rsidRPr="00A125CD">
          <w:rPr>
            <w:rStyle w:val="Hyperlink"/>
            <w:rFonts w:cs="Times New Roman"/>
          </w:rPr>
          <w:t>LWCF Manual</w:t>
        </w:r>
      </w:hyperlink>
      <w:r w:rsidRPr="00A125CD">
        <w:rPr>
          <w:rFonts w:cs="Times New Roman"/>
          <w:color w:val="auto"/>
        </w:rPr>
        <w:t>.</w:t>
      </w:r>
    </w:p>
    <w:p w:rsidRPr="00F748E4" w:rsidR="006761EA" w:rsidP="00F748E4" w:rsidRDefault="006761EA" w14:paraId="428D13F5" w14:textId="315C10E7">
      <w:pPr>
        <w:numPr>
          <w:ilvl w:val="0"/>
          <w:numId w:val="9"/>
        </w:numPr>
        <w:spacing w:line="240" w:lineRule="auto"/>
        <w:rPr>
          <w:rFonts w:cs="Times New Roman"/>
          <w:color w:val="auto"/>
        </w:rPr>
      </w:pPr>
      <w:r>
        <w:rPr>
          <w:rFonts w:cs="Times New Roman"/>
          <w:color w:val="auto"/>
          <w:u w:val="single"/>
        </w:rPr>
        <w:t>Alignment with National Priorities</w:t>
      </w:r>
      <w:r w:rsidRPr="006761EA">
        <w:rPr>
          <w:rFonts w:cs="Times New Roman"/>
          <w:color w:val="auto"/>
        </w:rPr>
        <w:t xml:space="preserve"> </w:t>
      </w:r>
      <w:r>
        <w:rPr>
          <w:rFonts w:cs="Times New Roman"/>
          <w:color w:val="auto"/>
        </w:rPr>
        <w:t>–</w:t>
      </w:r>
      <w:r w:rsidRPr="006761EA">
        <w:rPr>
          <w:rFonts w:cs="Times New Roman"/>
          <w:color w:val="auto"/>
        </w:rPr>
        <w:t xml:space="preserve"> </w:t>
      </w:r>
      <w:r w:rsidR="008627D3">
        <w:rPr>
          <w:rFonts w:cs="Times New Roman"/>
          <w:color w:val="auto"/>
        </w:rPr>
        <w:t>P</w:t>
      </w:r>
      <w:r>
        <w:rPr>
          <w:rFonts w:cs="Times New Roman"/>
          <w:color w:val="auto"/>
        </w:rPr>
        <w:t xml:space="preserve">rojects must </w:t>
      </w:r>
      <w:r w:rsidR="00F748E4">
        <w:rPr>
          <w:rFonts w:cs="Times New Roman"/>
          <w:color w:val="auto"/>
        </w:rPr>
        <w:t xml:space="preserve">be responsive to Executive and National priorities, including those outlined in </w:t>
      </w:r>
      <w:hyperlink w:history="1" r:id="rId18">
        <w:r w:rsidRPr="00F748E4" w:rsidR="00F748E4">
          <w:rPr>
            <w:rStyle w:val="Hyperlink"/>
            <w:rFonts w:cs="Times New Roman"/>
          </w:rPr>
          <w:t>Executive Order 14313</w:t>
        </w:r>
      </w:hyperlink>
      <w:r w:rsidR="00F748E4">
        <w:rPr>
          <w:rFonts w:cs="Times New Roman"/>
          <w:color w:val="auto"/>
        </w:rPr>
        <w:t xml:space="preserve">, </w:t>
      </w:r>
      <w:r w:rsidRPr="00F748E4" w:rsidR="00F748E4">
        <w:rPr>
          <w:rFonts w:cs="Times New Roman"/>
          <w:i/>
          <w:iCs/>
          <w:color w:val="auto"/>
        </w:rPr>
        <w:t>“Establishing the President's Make America Beautiful Again Commission”</w:t>
      </w:r>
      <w:r w:rsidRPr="00F748E4" w:rsidR="00F748E4">
        <w:rPr>
          <w:rFonts w:cs="Times New Roman"/>
          <w:color w:val="auto"/>
        </w:rPr>
        <w:t xml:space="preserve"> </w:t>
      </w:r>
      <w:r w:rsidRPr="00F748E4" w:rsidR="00F748E4">
        <w:rPr>
          <w:rStyle w:val="Strong"/>
          <w:rFonts w:cs="Times New Roman"/>
          <w:b w:val="0"/>
          <w:color w:val="000000" w:themeColor="text1"/>
        </w:rPr>
        <w:t xml:space="preserve">and </w:t>
      </w:r>
      <w:hyperlink r:id="rId19">
        <w:r w:rsidRPr="00F748E4" w:rsidR="00F748E4">
          <w:rPr>
            <w:rStyle w:val="Hyperlink"/>
            <w:rFonts w:eastAsia="Times New Roman" w:cs="Times New Roman"/>
          </w:rPr>
          <w:t>Secretarial Order 3442</w:t>
        </w:r>
      </w:hyperlink>
      <w:r w:rsidRPr="00F748E4" w:rsidR="00F748E4">
        <w:rPr>
          <w:rStyle w:val="Strong"/>
          <w:rFonts w:cs="Times New Roman"/>
          <w:b w:val="0"/>
          <w:color w:val="000000" w:themeColor="text1"/>
        </w:rPr>
        <w:t xml:space="preserve">, </w:t>
      </w:r>
      <w:r w:rsidRPr="00F748E4" w:rsidR="00F748E4">
        <w:rPr>
          <w:rStyle w:val="Strong"/>
          <w:rFonts w:cs="Times New Roman"/>
          <w:b w:val="0"/>
          <w:i/>
          <w:color w:val="000000" w:themeColor="text1"/>
        </w:rPr>
        <w:t>“Land and Water Conservation Fund Implementation by the U.S. Department of the Interior.”</w:t>
      </w:r>
    </w:p>
    <w:p w:rsidRPr="00A125CD" w:rsidR="00AE7290" w:rsidP="00263B2A" w:rsidRDefault="3E003FF1" w14:paraId="64C1DC12" w14:textId="77777777">
      <w:pPr>
        <w:shd w:val="clear" w:color="auto" w:fill="FFFFFF" w:themeFill="background1"/>
        <w:spacing w:after="160" w:line="240" w:lineRule="auto"/>
        <w:rPr>
          <w:rFonts w:eastAsia="Times New Roman" w:cs="Times New Roman"/>
        </w:rPr>
      </w:pPr>
      <w:r w:rsidRPr="00A125CD">
        <w:rPr>
          <w:rFonts w:eastAsia="Times New Roman" w:cs="Times New Roman"/>
        </w:rPr>
        <w:t xml:space="preserve"> </w:t>
      </w:r>
    </w:p>
    <w:p w:rsidRPr="00A125CD" w:rsidR="00AE7290" w:rsidP="00263B2A" w:rsidRDefault="00AE7290" w14:paraId="237A95BE" w14:textId="77777777">
      <w:pPr>
        <w:spacing w:line="240" w:lineRule="auto"/>
        <w:rPr>
          <w:rFonts w:eastAsia="Times New Roman" w:cs="Times New Roman"/>
        </w:rPr>
      </w:pPr>
      <w:r w:rsidRPr="00A125CD">
        <w:rPr>
          <w:rFonts w:eastAsia="Times New Roman" w:cs="Times New Roman"/>
        </w:rPr>
        <w:br w:type="page"/>
      </w:r>
    </w:p>
    <w:p w:rsidRPr="00A125CD" w:rsidR="3E003FF1" w:rsidP="00263B2A" w:rsidRDefault="7D5BF704" w14:paraId="5021718C" w14:textId="7C249BD1">
      <w:pPr>
        <w:shd w:val="clear" w:color="auto" w:fill="FFFFFF" w:themeFill="background1"/>
        <w:spacing w:after="160" w:line="240" w:lineRule="auto"/>
        <w:rPr>
          <w:rFonts w:cs="Times New Roman"/>
          <w:color w:val="000000" w:themeColor="text1"/>
        </w:rPr>
      </w:pPr>
      <w:r w:rsidRPr="00A125CD">
        <w:rPr>
          <w:rFonts w:cs="Times New Roman"/>
          <w:b/>
          <w:color w:val="000000" w:themeColor="text1"/>
        </w:rPr>
        <w:t xml:space="preserve">Figure 1. </w:t>
      </w:r>
      <w:r w:rsidRPr="00A125CD">
        <w:rPr>
          <w:rFonts w:cs="Times New Roman"/>
          <w:color w:val="000000" w:themeColor="text1"/>
        </w:rPr>
        <w:t>Steps to Secure Funding for the Outdoor Recreation Legacy Partnership</w:t>
      </w:r>
    </w:p>
    <w:p w:rsidRPr="00A125CD" w:rsidR="00987ACC" w:rsidP="00263B2A" w:rsidRDefault="00987ACC" w14:paraId="1B04B39B" w14:textId="77777777">
      <w:pPr>
        <w:spacing w:after="160" w:line="240" w:lineRule="auto"/>
        <w:rPr>
          <w:rFonts w:cs="Times New Roman"/>
        </w:rPr>
      </w:pPr>
      <w:r w:rsidRPr="00A125CD">
        <w:rPr>
          <w:rFonts w:cs="Times New Roman"/>
          <w:noProof/>
        </w:rPr>
        <w:drawing>
          <wp:inline distT="0" distB="0" distL="0" distR="0" wp14:anchorId="1E6AF35D" wp14:editId="0A5FFEA0">
            <wp:extent cx="5905500" cy="2390775"/>
            <wp:effectExtent l="0" t="0" r="38100" b="66675"/>
            <wp:docPr id="1080515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Pr="00A125CD" w:rsidR="000418F2" w:rsidP="00263B2A" w:rsidRDefault="000418F2" w14:paraId="35C311E0" w14:textId="704239C4">
      <w:pPr>
        <w:pStyle w:val="Heading1"/>
        <w:spacing w:line="240" w:lineRule="auto"/>
      </w:pPr>
      <w:bookmarkStart w:name="_Toc222820760" w:id="9"/>
      <w:bookmarkStart w:name="_Toc225941870" w:id="10"/>
      <w:r w:rsidRPr="00A125CD">
        <w:t>ELIGIBILITY</w:t>
      </w:r>
      <w:bookmarkEnd w:id="9"/>
      <w:bookmarkEnd w:id="10"/>
    </w:p>
    <w:p w:rsidRPr="00A125CD" w:rsidR="00695124" w:rsidP="00263B2A" w:rsidRDefault="006F6EE7" w14:paraId="086EBD27" w14:textId="149A59F2">
      <w:pPr>
        <w:pStyle w:val="Heading4"/>
        <w:spacing w:line="240" w:lineRule="auto"/>
      </w:pPr>
      <w:r w:rsidRPr="00A125CD">
        <w:t>Eligible Applicants</w:t>
      </w:r>
    </w:p>
    <w:bookmarkStart w:name="_Hlk218856290" w:id="11"/>
    <w:p w:rsidRPr="00B964DA" w:rsidR="00B964DA" w:rsidP="00B964DA" w:rsidRDefault="00950310" w14:paraId="7D1D7B9F" w14:textId="77777777">
      <w:pPr>
        <w:spacing w:after="0" w:afterAutospacing="0" w:line="240" w:lineRule="auto"/>
        <w:rPr>
          <w:rFonts w:cs="Times New Roman"/>
          <w:color w:val="auto"/>
        </w:rPr>
      </w:pPr>
      <w:sdt>
        <w:sdtPr>
          <w:rPr>
            <w:rFonts w:cs="Times New Roman"/>
            <w:color w:val="auto"/>
          </w:rPr>
          <w:id w:val="1012272037"/>
          <w14:checkbox>
            <w14:checked w14:val="1"/>
            <w14:checkedState w14:val="2612" w14:font="MS Gothic"/>
            <w14:uncheckedState w14:val="2610" w14:font="MS Gothic"/>
          </w14:checkbox>
        </w:sdtPr>
        <w:sdtEndPr/>
        <w:sdtContent>
          <w:r w:rsidRPr="00B964DA" w:rsidR="00B964DA">
            <w:rPr>
              <w:rFonts w:ascii="Segoe UI Symbol" w:hAnsi="Segoe UI Symbol" w:cs="Segoe UI Symbol"/>
              <w:color w:val="auto"/>
            </w:rPr>
            <w:t>☒</w:t>
          </w:r>
        </w:sdtContent>
      </w:sdt>
      <w:r w:rsidRPr="00B964DA" w:rsidR="00B964DA">
        <w:rPr>
          <w:rFonts w:cs="Times New Roman"/>
          <w:color w:val="auto"/>
        </w:rPr>
        <w:t xml:space="preserve"> State governments</w:t>
      </w:r>
    </w:p>
    <w:p w:rsidRPr="00B964DA" w:rsidR="00B964DA" w:rsidP="00B964DA" w:rsidRDefault="00950310" w14:paraId="6F1C7DDE" w14:textId="77777777">
      <w:pPr>
        <w:spacing w:after="0" w:afterAutospacing="0" w:line="240" w:lineRule="auto"/>
        <w:rPr>
          <w:rFonts w:cs="Times New Roman"/>
          <w:color w:val="auto"/>
        </w:rPr>
      </w:pPr>
      <w:sdt>
        <w:sdtPr>
          <w:rPr>
            <w:rFonts w:cs="Times New Roman"/>
            <w:color w:val="auto"/>
          </w:rPr>
          <w:id w:val="1097833806"/>
          <w14:checkbox>
            <w14:checked w14:val="1"/>
            <w14:checkedState w14:val="2612" w14:font="MS Gothic"/>
            <w14:uncheckedState w14:val="2610" w14:font="MS Gothic"/>
          </w14:checkbox>
        </w:sdtPr>
        <w:sdtEndPr/>
        <w:sdtContent>
          <w:r w:rsidRPr="00B964DA" w:rsidR="00B964DA">
            <w:rPr>
              <w:rFonts w:ascii="Segoe UI Symbol" w:hAnsi="Segoe UI Symbol" w:cs="Segoe UI Symbol"/>
              <w:color w:val="auto"/>
            </w:rPr>
            <w:t>☒</w:t>
          </w:r>
        </w:sdtContent>
      </w:sdt>
      <w:r w:rsidRPr="00B964DA" w:rsidR="00B964DA">
        <w:rPr>
          <w:rFonts w:cs="Times New Roman"/>
          <w:color w:val="auto"/>
        </w:rPr>
        <w:t xml:space="preserve"> Territorial governments</w:t>
      </w:r>
    </w:p>
    <w:p w:rsidRPr="00B964DA" w:rsidR="00B964DA" w:rsidP="00B964DA" w:rsidRDefault="00950310" w14:paraId="33159846" w14:textId="77777777">
      <w:pPr>
        <w:spacing w:after="0" w:afterAutospacing="0" w:line="240" w:lineRule="auto"/>
        <w:rPr>
          <w:rFonts w:cs="Times New Roman"/>
          <w:color w:val="auto"/>
        </w:rPr>
      </w:pPr>
      <w:sdt>
        <w:sdtPr>
          <w:rPr>
            <w:rFonts w:cs="Times New Roman"/>
            <w:color w:val="auto"/>
          </w:rPr>
          <w:id w:val="78802594"/>
          <w14:checkbox>
            <w14:checked w14:val="1"/>
            <w14:checkedState w14:val="2612" w14:font="MS Gothic"/>
            <w14:uncheckedState w14:val="2610" w14:font="MS Gothic"/>
          </w14:checkbox>
        </w:sdtPr>
        <w:sdtEndPr/>
        <w:sdtContent>
          <w:r w:rsidRPr="00B964DA" w:rsidR="00B964DA">
            <w:rPr>
              <w:rFonts w:ascii="Segoe UI Symbol" w:hAnsi="Segoe UI Symbol" w:cs="Segoe UI Symbol"/>
              <w:color w:val="auto"/>
            </w:rPr>
            <w:t>☒</w:t>
          </w:r>
        </w:sdtContent>
      </w:sdt>
      <w:r w:rsidRPr="00B964DA" w:rsidR="00B964DA">
        <w:rPr>
          <w:rFonts w:cs="Times New Roman"/>
          <w:color w:val="auto"/>
        </w:rPr>
        <w:t xml:space="preserve"> Native American tribal governments (Federally recognized)</w:t>
      </w:r>
    </w:p>
    <w:p w:rsidR="00E82FCA" w:rsidP="00A82A5A" w:rsidRDefault="00950310" w14:paraId="496C5835" w14:textId="35FC3D3C">
      <w:pPr>
        <w:spacing w:after="0" w:afterAutospacing="0" w:line="240" w:lineRule="auto"/>
        <w:rPr>
          <w:rFonts w:cs="Times New Roman"/>
          <w:color w:val="auto"/>
        </w:rPr>
      </w:pPr>
      <w:sdt>
        <w:sdtPr>
          <w:rPr>
            <w:rFonts w:cs="Times New Roman"/>
            <w:color w:val="auto"/>
          </w:rPr>
          <w:id w:val="-257444714"/>
          <w14:checkbox>
            <w14:checked w14:val="1"/>
            <w14:checkedState w14:val="2612" w14:font="MS Gothic"/>
            <w14:uncheckedState w14:val="2610" w14:font="MS Gothic"/>
          </w14:checkbox>
        </w:sdtPr>
        <w:sdtEndPr/>
        <w:sdtContent>
          <w:r w:rsidRPr="00B964DA" w:rsidR="00B964DA">
            <w:rPr>
              <w:rFonts w:ascii="Segoe UI Symbol" w:hAnsi="Segoe UI Symbol" w:cs="Segoe UI Symbol"/>
              <w:color w:val="auto"/>
            </w:rPr>
            <w:t>☒</w:t>
          </w:r>
        </w:sdtContent>
      </w:sdt>
      <w:r w:rsidRPr="00B964DA" w:rsidR="00B964DA">
        <w:rPr>
          <w:rFonts w:cs="Times New Roman"/>
          <w:color w:val="auto"/>
        </w:rPr>
        <w:t xml:space="preserve"> Others (see text field entitled “Additional Information on Eligibility” for clarification)</w:t>
      </w:r>
    </w:p>
    <w:p w:rsidRPr="00053656" w:rsidR="00A82A5A" w:rsidP="00263B2A" w:rsidRDefault="00A82A5A" w14:paraId="5A4A7C6D" w14:textId="77777777">
      <w:pPr>
        <w:spacing w:after="0" w:afterAutospacing="0" w:line="240" w:lineRule="auto"/>
        <w:rPr>
          <w:rFonts w:cs="Times New Roman"/>
        </w:rPr>
      </w:pPr>
    </w:p>
    <w:p w:rsidRPr="00053656" w:rsidR="00E82FCA" w:rsidP="00263B2A" w:rsidRDefault="00535076" w14:paraId="39B4949A" w14:textId="026969F3">
      <w:pPr>
        <w:spacing w:line="240" w:lineRule="auto"/>
      </w:pPr>
      <w:r w:rsidRPr="00263B2A">
        <w:rPr>
          <w:b/>
          <w:bCs/>
          <w:shd w:val="clear" w:color="auto" w:fill="auto"/>
        </w:rPr>
        <w:t>Additional Information on Eligibility</w:t>
      </w:r>
    </w:p>
    <w:p w:rsidRPr="00A125CD" w:rsidR="002F7EBB" w:rsidP="00855642" w:rsidRDefault="00C32F3D" w14:paraId="55B4448B" w14:textId="3C58E777">
      <w:pPr>
        <w:pStyle w:val="BodyText"/>
      </w:pPr>
      <w:r w:rsidRPr="00A125CD">
        <w:t xml:space="preserve">In accordance with the </w:t>
      </w:r>
      <w:r w:rsidRPr="00A125CD" w:rsidR="002F7EBB">
        <w:t>EXPLORE Act (</w:t>
      </w:r>
      <w:hyperlink w:history="1" r:id="rId25">
        <w:r w:rsidRPr="00A125CD" w:rsidR="002F7EBB">
          <w:rPr>
            <w:rStyle w:val="Hyperlink"/>
          </w:rPr>
          <w:t>16 U.S.C. § 8464</w:t>
        </w:r>
      </w:hyperlink>
      <w:r w:rsidRPr="00A125CD" w:rsidR="002F7EBB">
        <w:t xml:space="preserve">), the following entities are eligible to apply directly for funding through the </w:t>
      </w:r>
      <w:r w:rsidRPr="00A125CD" w:rsidR="00485797">
        <w:t>ORLP</w:t>
      </w:r>
      <w:r w:rsidRPr="00A125CD" w:rsidR="002F7EBB">
        <w:t xml:space="preserve"> Program:</w:t>
      </w:r>
    </w:p>
    <w:p w:rsidRPr="00A125CD" w:rsidR="00E93C4B" w:rsidP="00263B2A" w:rsidRDefault="002F7EBB" w14:paraId="0E69642B" w14:textId="77777777">
      <w:pPr>
        <w:pStyle w:val="ListParagraph"/>
        <w:spacing w:line="240" w:lineRule="auto"/>
        <w:rPr>
          <w:rFonts w:cs="Times New Roman"/>
        </w:rPr>
      </w:pPr>
      <w:r w:rsidRPr="00A125CD">
        <w:rPr>
          <w:rFonts w:cs="Times New Roman"/>
          <w:b/>
          <w:bCs/>
        </w:rPr>
        <w:t xml:space="preserve">State and Territorial </w:t>
      </w:r>
      <w:r w:rsidRPr="00A125CD" w:rsidR="00F67557">
        <w:rPr>
          <w:rFonts w:cs="Times New Roman"/>
          <w:b/>
          <w:bCs/>
        </w:rPr>
        <w:t>Lead Agencies</w:t>
      </w:r>
      <w:r w:rsidRPr="00A125CD">
        <w:rPr>
          <w:rFonts w:cs="Times New Roman"/>
        </w:rPr>
        <w:t xml:space="preserve">, </w:t>
      </w:r>
      <w:r w:rsidRPr="00A125CD" w:rsidR="002B5AFB">
        <w:rPr>
          <w:rFonts w:cs="Times New Roman"/>
        </w:rPr>
        <w:t xml:space="preserve">in each of the 50 states as well as </w:t>
      </w:r>
      <w:r w:rsidRPr="00A125CD">
        <w:rPr>
          <w:rFonts w:cs="Times New Roman"/>
        </w:rPr>
        <w:t>American Samoa, the District of Columbia, Guam, Commonwealth of the Northern Mariana Islands, Puerto Rico, and the U.S. Virgin Islands</w:t>
      </w:r>
    </w:p>
    <w:p w:rsidRPr="00A125CD" w:rsidR="00E93C4B" w:rsidP="00263B2A" w:rsidRDefault="00E93C4B" w14:paraId="5556F9C1" w14:textId="3A4B04DB">
      <w:pPr>
        <w:pStyle w:val="ListParagraph"/>
        <w:numPr>
          <w:ilvl w:val="1"/>
          <w:numId w:val="24"/>
        </w:numPr>
        <w:spacing w:line="240" w:lineRule="auto"/>
        <w:rPr>
          <w:rFonts w:cs="Times New Roman"/>
        </w:rPr>
      </w:pPr>
      <w:r w:rsidRPr="00A125CD">
        <w:rPr>
          <w:rFonts w:cs="Times New Roman"/>
          <w:u w:val="single"/>
        </w:rPr>
        <w:t>About State and Territorial Lead Agencies</w:t>
      </w:r>
      <w:r w:rsidRPr="00A125CD">
        <w:rPr>
          <w:rFonts w:cs="Times New Roman"/>
        </w:rPr>
        <w:t xml:space="preserve"> - In accordance with the Land and Water Conservation Fund (LWCF) Act (54 U.S.C. </w:t>
      </w:r>
      <w:r w:rsidR="00917803">
        <w:rPr>
          <w:rFonts w:cs="Times New Roman"/>
        </w:rPr>
        <w:t xml:space="preserve">§ </w:t>
      </w:r>
      <w:r w:rsidRPr="00A125CD">
        <w:rPr>
          <w:rFonts w:cs="Times New Roman"/>
        </w:rPr>
        <w:t xml:space="preserve">200305(a)), each state has a State Lead Agency designated by the state’s Governor or by state legislation for the purposes of implementing LWCF. </w:t>
      </w:r>
      <w:r w:rsidRPr="00A125CD" w:rsidR="003A64DD">
        <w:rPr>
          <w:rFonts w:cs="Times New Roman"/>
        </w:rPr>
        <w:t>A</w:t>
      </w:r>
      <w:r w:rsidRPr="00A125CD">
        <w:rPr>
          <w:rFonts w:cs="Times New Roman"/>
        </w:rPr>
        <w:t xml:space="preserve"> State Lead Agency may submit </w:t>
      </w:r>
      <w:r w:rsidRPr="00A125CD" w:rsidR="003A64DD">
        <w:rPr>
          <w:rFonts w:cs="Times New Roman"/>
        </w:rPr>
        <w:t xml:space="preserve">applications </w:t>
      </w:r>
      <w:r w:rsidRPr="00A125CD">
        <w:rPr>
          <w:rFonts w:cs="Times New Roman"/>
        </w:rPr>
        <w:t>on behalf of themselves or an eligible sub-recipient.</w:t>
      </w:r>
    </w:p>
    <w:p w:rsidRPr="00A125CD" w:rsidR="002F7EBB" w:rsidP="00263B2A" w:rsidRDefault="002F7EBB" w14:paraId="14B05A5B" w14:textId="4F22D44F">
      <w:pPr>
        <w:pStyle w:val="ListParagraph"/>
        <w:spacing w:line="240" w:lineRule="auto"/>
        <w:rPr>
          <w:rFonts w:cs="Times New Roman"/>
        </w:rPr>
      </w:pPr>
      <w:r w:rsidRPr="00A125CD">
        <w:rPr>
          <w:rFonts w:cs="Times New Roman"/>
          <w:b/>
          <w:bCs/>
        </w:rPr>
        <w:t>Indian Tribes</w:t>
      </w:r>
      <w:r w:rsidRPr="00A125CD">
        <w:rPr>
          <w:rFonts w:cs="Times New Roman"/>
        </w:rPr>
        <w:t>, meaning any Indian or Alaska Native Tribe, band, nation, pueblo, village, or community that the Secretary of the Interior acknowledges to exist as an Indian Tribe</w:t>
      </w:r>
      <w:r w:rsidRPr="00A125CD" w:rsidDel="00D17EAC">
        <w:rPr>
          <w:rFonts w:cs="Times New Roman"/>
        </w:rPr>
        <w:t xml:space="preserve"> </w:t>
      </w:r>
      <w:r w:rsidRPr="00A125CD">
        <w:rPr>
          <w:rFonts w:cs="Times New Roman"/>
        </w:rPr>
        <w:t>(</w:t>
      </w:r>
      <w:hyperlink w:history="1" r:id="rId26">
        <w:r w:rsidRPr="00A125CD">
          <w:rPr>
            <w:rStyle w:val="Hyperlink"/>
            <w:rFonts w:cs="Times New Roman"/>
          </w:rPr>
          <w:t>25 U</w:t>
        </w:r>
        <w:r w:rsidR="00917803">
          <w:rPr>
            <w:rStyle w:val="Hyperlink"/>
            <w:rFonts w:cs="Times New Roman"/>
          </w:rPr>
          <w:t>.</w:t>
        </w:r>
        <w:r w:rsidRPr="00A125CD">
          <w:rPr>
            <w:rStyle w:val="Hyperlink"/>
            <w:rFonts w:cs="Times New Roman"/>
          </w:rPr>
          <w:t>S</w:t>
        </w:r>
        <w:r w:rsidR="00917803">
          <w:rPr>
            <w:rStyle w:val="Hyperlink"/>
            <w:rFonts w:cs="Times New Roman"/>
          </w:rPr>
          <w:t>.</w:t>
        </w:r>
        <w:r w:rsidRPr="00A125CD">
          <w:rPr>
            <w:rStyle w:val="Hyperlink"/>
            <w:rFonts w:cs="Times New Roman"/>
          </w:rPr>
          <w:t>C</w:t>
        </w:r>
        <w:r w:rsidR="00917803">
          <w:rPr>
            <w:rStyle w:val="Hyperlink"/>
            <w:rFonts w:cs="Times New Roman"/>
          </w:rPr>
          <w:t>.</w:t>
        </w:r>
        <w:r w:rsidRPr="00A125CD">
          <w:rPr>
            <w:rStyle w:val="Hyperlink"/>
            <w:rFonts w:cs="Times New Roman"/>
          </w:rPr>
          <w:t xml:space="preserve"> § 5130(2)</w:t>
        </w:r>
      </w:hyperlink>
      <w:r w:rsidRPr="00A125CD">
        <w:rPr>
          <w:rFonts w:cs="Times New Roman"/>
        </w:rPr>
        <w:t xml:space="preserve">) </w:t>
      </w:r>
    </w:p>
    <w:p w:rsidRPr="00A125CD" w:rsidR="009C4333" w:rsidP="00263B2A" w:rsidRDefault="002F7EBB" w14:paraId="00AE5A10" w14:textId="77777777">
      <w:pPr>
        <w:pStyle w:val="ListParagraph"/>
        <w:spacing w:line="240" w:lineRule="auto"/>
        <w:rPr>
          <w:rFonts w:cs="Times New Roman"/>
        </w:rPr>
      </w:pPr>
      <w:r w:rsidRPr="00A125CD">
        <w:rPr>
          <w:rFonts w:cs="Times New Roman"/>
          <w:b/>
          <w:bCs/>
        </w:rPr>
        <w:t>Alaska Native communities or organizations</w:t>
      </w:r>
      <w:r w:rsidRPr="00A125CD">
        <w:rPr>
          <w:rFonts w:cs="Times New Roman"/>
        </w:rPr>
        <w:t>, such as:</w:t>
      </w:r>
    </w:p>
    <w:p w:rsidRPr="00A125CD" w:rsidR="003258C7" w:rsidP="00263B2A" w:rsidRDefault="002F7EBB" w14:paraId="0E3F8643" w14:textId="655A7370">
      <w:pPr>
        <w:pStyle w:val="ListParagraph"/>
        <w:numPr>
          <w:ilvl w:val="1"/>
          <w:numId w:val="24"/>
        </w:numPr>
        <w:spacing w:line="240" w:lineRule="auto"/>
        <w:rPr>
          <w:rFonts w:cs="Times New Roman"/>
        </w:rPr>
      </w:pPr>
      <w:r w:rsidRPr="00A125CD">
        <w:rPr>
          <w:rFonts w:cs="Times New Roman"/>
        </w:rPr>
        <w:t xml:space="preserve">Alaska Native Corporations including Regional Corporations, Village Corporations, Urban Corporations, and Group Corporations </w:t>
      </w:r>
      <w:r w:rsidRPr="00A125CD" w:rsidR="0050050E">
        <w:rPr>
          <w:rFonts w:cs="Times New Roman"/>
        </w:rPr>
        <w:t>(</w:t>
      </w:r>
      <w:hyperlink r:id="rId27">
        <w:r w:rsidRPr="00263B2A" w:rsidR="0050050E">
          <w:rPr>
            <w:rStyle w:val="Hyperlink"/>
            <w:rFonts w:cs="Times New Roman"/>
            <w:color w:val="0563C1"/>
          </w:rPr>
          <w:t>43 U</w:t>
        </w:r>
        <w:r w:rsidRPr="00263B2A" w:rsidR="00A03335">
          <w:rPr>
            <w:rStyle w:val="Hyperlink"/>
            <w:rFonts w:cs="Times New Roman"/>
            <w:color w:val="0563C1"/>
          </w:rPr>
          <w:t>.</w:t>
        </w:r>
        <w:r w:rsidRPr="00263B2A" w:rsidR="0050050E">
          <w:rPr>
            <w:rStyle w:val="Hyperlink"/>
            <w:rFonts w:cs="Times New Roman"/>
            <w:color w:val="0563C1"/>
          </w:rPr>
          <w:t>S</w:t>
        </w:r>
        <w:r w:rsidRPr="00263B2A" w:rsidR="00A03335">
          <w:rPr>
            <w:rStyle w:val="Hyperlink"/>
            <w:rFonts w:cs="Times New Roman"/>
            <w:color w:val="0563C1"/>
          </w:rPr>
          <w:t>.</w:t>
        </w:r>
        <w:r w:rsidRPr="00263B2A" w:rsidR="0050050E">
          <w:rPr>
            <w:rStyle w:val="Hyperlink"/>
            <w:rFonts w:cs="Times New Roman"/>
            <w:color w:val="0563C1"/>
          </w:rPr>
          <w:t>C</w:t>
        </w:r>
        <w:r w:rsidRPr="00263B2A" w:rsidR="00A03335">
          <w:rPr>
            <w:rStyle w:val="Hyperlink"/>
            <w:rFonts w:cs="Times New Roman"/>
            <w:color w:val="0563C1"/>
          </w:rPr>
          <w:t>.</w:t>
        </w:r>
        <w:r w:rsidRPr="00263B2A" w:rsidR="0050050E">
          <w:rPr>
            <w:rStyle w:val="Hyperlink"/>
            <w:rFonts w:cs="Times New Roman"/>
            <w:color w:val="0563C1"/>
          </w:rPr>
          <w:t xml:space="preserve"> § 1602(m)</w:t>
        </w:r>
      </w:hyperlink>
      <w:r w:rsidRPr="00A125CD" w:rsidR="0050050E">
        <w:rPr>
          <w:rFonts w:cs="Times New Roman"/>
        </w:rPr>
        <w:t>)</w:t>
      </w:r>
    </w:p>
    <w:p w:rsidRPr="00A125CD" w:rsidR="002F7EBB" w:rsidP="00855642" w:rsidRDefault="002F7EBB" w14:paraId="57B75E78" w14:textId="20985C5C">
      <w:pPr>
        <w:pStyle w:val="BodyText"/>
      </w:pPr>
      <w:r w:rsidRPr="00A125CD">
        <w:t xml:space="preserve">The following entities </w:t>
      </w:r>
      <w:r w:rsidRPr="00A125CD" w:rsidR="000F2BC8">
        <w:t xml:space="preserve">are eligible subrecipients </w:t>
      </w:r>
      <w:r w:rsidRPr="00A125CD" w:rsidR="009D2A1C">
        <w:t>and</w:t>
      </w:r>
      <w:r w:rsidRPr="00A125CD" w:rsidR="00433613">
        <w:t xml:space="preserve"> must apply</w:t>
      </w:r>
      <w:r w:rsidRPr="00A125CD" w:rsidR="009D2A1C">
        <w:t xml:space="preserve"> </w:t>
      </w:r>
      <w:r w:rsidRPr="00A125CD" w:rsidR="00433613">
        <w:rPr>
          <w:rFonts w:eastAsia="Times New Roman"/>
        </w:rPr>
        <w:t>through their State or Territorial Lead Agency</w:t>
      </w:r>
      <w:r w:rsidRPr="00A125CD">
        <w:t>:</w:t>
      </w:r>
    </w:p>
    <w:p w:rsidRPr="00A125CD" w:rsidR="00811AE3" w:rsidP="00263B2A" w:rsidRDefault="002F7EBB" w14:paraId="0944D5F3" w14:textId="77777777">
      <w:pPr>
        <w:pStyle w:val="ListParagraph"/>
        <w:numPr>
          <w:ilvl w:val="0"/>
          <w:numId w:val="22"/>
        </w:numPr>
        <w:spacing w:line="240" w:lineRule="auto"/>
        <w:rPr>
          <w:rFonts w:cs="Times New Roman"/>
        </w:rPr>
      </w:pPr>
      <w:r w:rsidRPr="00A125CD">
        <w:rPr>
          <w:rFonts w:cs="Times New Roman"/>
          <w:b/>
          <w:bCs/>
        </w:rPr>
        <w:t>Political subdivision of a State or Territory</w:t>
      </w:r>
      <w:r w:rsidRPr="00A125CD">
        <w:rPr>
          <w:rFonts w:cs="Times New Roman"/>
        </w:rPr>
        <w:t>, including cities and counties, or special purpose districts that manage open space, such as a park district.</w:t>
      </w:r>
    </w:p>
    <w:p w:rsidRPr="00A125CD" w:rsidR="002F7EBB" w:rsidP="00263B2A" w:rsidRDefault="002F7EBB" w14:paraId="6BBD9271" w14:textId="5BB9FDA7">
      <w:pPr>
        <w:pStyle w:val="ListParagraph"/>
        <w:numPr>
          <w:ilvl w:val="0"/>
          <w:numId w:val="22"/>
        </w:numPr>
        <w:spacing w:line="240" w:lineRule="auto"/>
        <w:rPr>
          <w:rFonts w:cs="Times New Roman"/>
        </w:rPr>
      </w:pPr>
      <w:r w:rsidRPr="00A125CD">
        <w:rPr>
          <w:rFonts w:cs="Times New Roman"/>
          <w:b/>
          <w:bCs/>
        </w:rPr>
        <w:t>Native Hawaiian communities or organizations</w:t>
      </w:r>
      <w:r w:rsidRPr="00A125CD">
        <w:rPr>
          <w:rFonts w:cs="Times New Roman"/>
        </w:rPr>
        <w:t>, such as:</w:t>
      </w:r>
    </w:p>
    <w:p w:rsidRPr="00A125CD" w:rsidR="002F7EBB" w:rsidP="00263B2A" w:rsidRDefault="002F7EBB" w14:paraId="62A7DC07" w14:textId="790E8019">
      <w:pPr>
        <w:pStyle w:val="ListParagraph"/>
        <w:numPr>
          <w:ilvl w:val="1"/>
          <w:numId w:val="22"/>
        </w:numPr>
        <w:spacing w:line="240" w:lineRule="auto"/>
        <w:rPr>
          <w:rFonts w:cs="Times New Roman"/>
        </w:rPr>
      </w:pPr>
      <w:r w:rsidRPr="00A125CD">
        <w:rPr>
          <w:rFonts w:cs="Times New Roman"/>
        </w:rPr>
        <w:t>Native Hawaiian Organizations (</w:t>
      </w:r>
      <w:hyperlink w:history="1" r:id="rId28">
        <w:r w:rsidRPr="00A125CD">
          <w:rPr>
            <w:rStyle w:val="Hyperlink"/>
            <w:rFonts w:cs="Times New Roman"/>
          </w:rPr>
          <w:t>54 U</w:t>
        </w:r>
        <w:r w:rsidR="009412D7">
          <w:rPr>
            <w:rStyle w:val="Hyperlink"/>
            <w:rFonts w:cs="Times New Roman"/>
          </w:rPr>
          <w:t>.</w:t>
        </w:r>
        <w:r w:rsidRPr="00A125CD">
          <w:rPr>
            <w:rStyle w:val="Hyperlink"/>
            <w:rFonts w:cs="Times New Roman"/>
          </w:rPr>
          <w:t>S</w:t>
        </w:r>
        <w:r w:rsidR="009412D7">
          <w:rPr>
            <w:rStyle w:val="Hyperlink"/>
            <w:rFonts w:cs="Times New Roman"/>
          </w:rPr>
          <w:t>.</w:t>
        </w:r>
        <w:r w:rsidRPr="00A125CD">
          <w:rPr>
            <w:rStyle w:val="Hyperlink"/>
            <w:rFonts w:cs="Times New Roman"/>
          </w:rPr>
          <w:t>C</w:t>
        </w:r>
        <w:r w:rsidR="009412D7">
          <w:rPr>
            <w:rStyle w:val="Hyperlink"/>
            <w:rFonts w:cs="Times New Roman"/>
          </w:rPr>
          <w:t>.</w:t>
        </w:r>
        <w:r w:rsidRPr="00A125CD">
          <w:rPr>
            <w:rStyle w:val="Hyperlink"/>
            <w:rFonts w:cs="Times New Roman"/>
          </w:rPr>
          <w:t xml:space="preserve"> § 300314</w:t>
        </w:r>
      </w:hyperlink>
      <w:r w:rsidRPr="00A125CD">
        <w:rPr>
          <w:rFonts w:cs="Times New Roman"/>
        </w:rPr>
        <w:t>)</w:t>
      </w:r>
    </w:p>
    <w:p w:rsidRPr="00A125CD" w:rsidR="00AC20F7" w:rsidP="00263B2A" w:rsidRDefault="002F7EBB" w14:paraId="565832D6" w14:textId="7167F904">
      <w:pPr>
        <w:pStyle w:val="ListParagraph"/>
        <w:numPr>
          <w:ilvl w:val="1"/>
          <w:numId w:val="22"/>
        </w:numPr>
        <w:spacing w:line="240" w:lineRule="auto"/>
        <w:rPr>
          <w:rFonts w:cs="Times New Roman"/>
        </w:rPr>
      </w:pPr>
      <w:r w:rsidRPr="00A125CD">
        <w:rPr>
          <w:rFonts w:cs="Times New Roman"/>
        </w:rPr>
        <w:t>Native Hawaiian Homestead and Beneficiary Associations (</w:t>
      </w:r>
      <w:hyperlink w:history="1" r:id="rId29">
        <w:r w:rsidRPr="00A125CD">
          <w:rPr>
            <w:rStyle w:val="Hyperlink"/>
            <w:rFonts w:cs="Times New Roman"/>
          </w:rPr>
          <w:t>43 CFR § 47.10</w:t>
        </w:r>
      </w:hyperlink>
      <w:r w:rsidRPr="00A125CD">
        <w:rPr>
          <w:rFonts w:cs="Times New Roman"/>
        </w:rPr>
        <w:t>)</w:t>
      </w:r>
    </w:p>
    <w:p w:rsidRPr="00A125CD" w:rsidR="00AC20F7" w:rsidP="00A125CD" w:rsidRDefault="00AC20F7" w14:paraId="68300B02" w14:textId="7BCE2341">
      <w:pPr>
        <w:spacing w:before="120" w:after="120" w:afterAutospacing="0" w:line="240" w:lineRule="auto"/>
        <w:rPr>
          <w:rFonts w:eastAsia="Times New Roman" w:cs="Times New Roman"/>
          <w:color w:val="auto"/>
          <w:kern w:val="0"/>
          <w:shd w:val="clear" w:color="auto" w:fill="auto"/>
          <w14:ligatures w14:val="none"/>
        </w:rPr>
      </w:pPr>
      <w:r w:rsidRPr="00A125CD">
        <w:rPr>
          <w:rFonts w:eastAsia="Times New Roman" w:cs="Times New Roman"/>
          <w:color w:val="auto"/>
          <w:kern w:val="0"/>
          <w:shd w:val="clear" w:color="auto" w:fill="auto"/>
          <w14:ligatures w14:val="none"/>
        </w:rPr>
        <w:t xml:space="preserve">The following entities </w:t>
      </w:r>
      <w:r w:rsidRPr="00A125CD" w:rsidR="00103053">
        <w:rPr>
          <w:rFonts w:eastAsia="Times New Roman" w:cs="Times New Roman"/>
          <w:color w:val="auto"/>
          <w:kern w:val="0"/>
          <w:shd w:val="clear" w:color="auto" w:fill="auto"/>
          <w14:ligatures w14:val="none"/>
        </w:rPr>
        <w:t xml:space="preserve">are eligible subrecipients and </w:t>
      </w:r>
      <w:r w:rsidRPr="00A125CD">
        <w:rPr>
          <w:rFonts w:eastAsia="Times New Roman" w:cs="Times New Roman"/>
          <w:color w:val="auto"/>
          <w:kern w:val="0"/>
          <w:shd w:val="clear" w:color="auto" w:fill="auto"/>
          <w14:ligatures w14:val="none"/>
        </w:rPr>
        <w:t>may choose whether to apply through a State or Territorial</w:t>
      </w:r>
      <w:r w:rsidRPr="00A125CD" w:rsidR="0060405B">
        <w:rPr>
          <w:rFonts w:eastAsia="Times New Roman" w:cs="Times New Roman"/>
          <w:color w:val="auto"/>
          <w:kern w:val="0"/>
          <w:shd w:val="clear" w:color="auto" w:fill="auto"/>
          <w14:ligatures w14:val="none"/>
        </w:rPr>
        <w:t xml:space="preserve"> Lead Agency</w:t>
      </w:r>
      <w:r w:rsidRPr="00A125CD">
        <w:rPr>
          <w:rFonts w:eastAsia="Times New Roman" w:cs="Times New Roman"/>
          <w:color w:val="auto"/>
          <w:kern w:val="0"/>
          <w:shd w:val="clear" w:color="auto" w:fill="auto"/>
          <w14:ligatures w14:val="none"/>
        </w:rPr>
        <w:t>, or Tribal Government:</w:t>
      </w:r>
    </w:p>
    <w:p w:rsidRPr="00A125CD" w:rsidR="002F7EBB" w:rsidP="00263B2A" w:rsidRDefault="002F7EBB" w14:paraId="62C71CAE" w14:textId="5AE4E1C8">
      <w:pPr>
        <w:pStyle w:val="ListParagraph"/>
        <w:numPr>
          <w:ilvl w:val="0"/>
          <w:numId w:val="21"/>
        </w:numPr>
        <w:spacing w:line="240" w:lineRule="auto"/>
        <w:rPr>
          <w:rFonts w:cs="Times New Roman"/>
        </w:rPr>
      </w:pPr>
      <w:r w:rsidRPr="00A125CD">
        <w:rPr>
          <w:rFonts w:cs="Times New Roman"/>
          <w:b/>
          <w:bCs/>
        </w:rPr>
        <w:t>Urban Indian organizations</w:t>
      </w:r>
      <w:r w:rsidRPr="00A125CD">
        <w:rPr>
          <w:rFonts w:cs="Times New Roman"/>
        </w:rPr>
        <w:t xml:space="preserve"> (</w:t>
      </w:r>
      <w:hyperlink w:history="1" r:id="rId30">
        <w:r w:rsidRPr="00263B2A">
          <w:rPr>
            <w:rStyle w:val="Hyperlink"/>
            <w:rFonts w:cs="Times New Roman"/>
            <w:color w:val="0563C1"/>
          </w:rPr>
          <w:t>25 U</w:t>
        </w:r>
        <w:r w:rsidRPr="00263B2A" w:rsidR="00994463">
          <w:rPr>
            <w:rStyle w:val="Hyperlink"/>
            <w:rFonts w:cs="Times New Roman"/>
            <w:color w:val="0563C1"/>
          </w:rPr>
          <w:t>.</w:t>
        </w:r>
        <w:r w:rsidRPr="00263B2A">
          <w:rPr>
            <w:rStyle w:val="Hyperlink"/>
            <w:rFonts w:cs="Times New Roman"/>
            <w:color w:val="0563C1"/>
          </w:rPr>
          <w:t>S</w:t>
        </w:r>
        <w:r w:rsidRPr="00263B2A" w:rsidR="00994463">
          <w:rPr>
            <w:rStyle w:val="Hyperlink"/>
            <w:rFonts w:cs="Times New Roman"/>
            <w:color w:val="0563C1"/>
          </w:rPr>
          <w:t>.</w:t>
        </w:r>
        <w:r w:rsidRPr="00263B2A">
          <w:rPr>
            <w:rStyle w:val="Hyperlink"/>
            <w:rFonts w:cs="Times New Roman"/>
            <w:color w:val="0563C1"/>
          </w:rPr>
          <w:t>C</w:t>
        </w:r>
        <w:r w:rsidRPr="00263B2A" w:rsidR="00994463">
          <w:rPr>
            <w:rStyle w:val="Hyperlink"/>
            <w:rFonts w:cs="Times New Roman"/>
            <w:color w:val="0563C1"/>
          </w:rPr>
          <w:t>.</w:t>
        </w:r>
        <w:r w:rsidRPr="00263B2A">
          <w:rPr>
            <w:rStyle w:val="Hyperlink"/>
            <w:rFonts w:cs="Times New Roman"/>
            <w:color w:val="0563C1"/>
          </w:rPr>
          <w:t xml:space="preserve"> </w:t>
        </w:r>
        <w:r w:rsidRPr="00263B2A" w:rsidR="00CB185A">
          <w:rPr>
            <w:rStyle w:val="Hyperlink"/>
            <w:rFonts w:cs="Times New Roman"/>
            <w:color w:val="0563C1"/>
          </w:rPr>
          <w:t xml:space="preserve">§ </w:t>
        </w:r>
        <w:r w:rsidRPr="00263B2A">
          <w:rPr>
            <w:rStyle w:val="Hyperlink"/>
            <w:rFonts w:cs="Times New Roman"/>
            <w:color w:val="0563C1"/>
          </w:rPr>
          <w:t>1603(</w:t>
        </w:r>
        <w:r w:rsidRPr="00263B2A" w:rsidR="00994463">
          <w:rPr>
            <w:rStyle w:val="Hyperlink"/>
            <w:rFonts w:cs="Times New Roman"/>
            <w:color w:val="0563C1"/>
          </w:rPr>
          <w:t>h</w:t>
        </w:r>
        <w:r w:rsidRPr="00263B2A">
          <w:rPr>
            <w:rStyle w:val="Hyperlink"/>
            <w:rFonts w:cs="Times New Roman"/>
            <w:color w:val="0563C1"/>
          </w:rPr>
          <w:t>)</w:t>
        </w:r>
      </w:hyperlink>
      <w:r w:rsidRPr="00A125CD">
        <w:rPr>
          <w:rFonts w:cs="Times New Roman"/>
        </w:rPr>
        <w:t>)</w:t>
      </w:r>
    </w:p>
    <w:p w:rsidRPr="00A125CD" w:rsidR="00AD14C0" w:rsidP="00263B2A" w:rsidRDefault="00E20FB2" w14:paraId="6D03E180" w14:textId="405F1FBF">
      <w:pPr>
        <w:pStyle w:val="Heading4"/>
        <w:spacing w:line="240" w:lineRule="auto"/>
      </w:pPr>
      <w:r w:rsidRPr="00A125CD">
        <w:t>Additional Information on Eligibility</w:t>
      </w:r>
    </w:p>
    <w:p w:rsidRPr="00A125CD" w:rsidR="00C4107A" w:rsidP="00855642" w:rsidRDefault="00E00629" w14:paraId="0DCBB4C5" w14:textId="07D744D6">
      <w:pPr>
        <w:pStyle w:val="BodyText"/>
      </w:pPr>
      <w:r w:rsidRPr="00A125CD">
        <w:rPr>
          <w:color w:val="000000" w:themeColor="text1"/>
        </w:rPr>
        <w:t>Qualifying Area - Projects</w:t>
      </w:r>
      <w:r w:rsidRPr="00A125CD" w:rsidR="00C4107A">
        <w:t xml:space="preserve"> must </w:t>
      </w:r>
      <w:r w:rsidR="006A14F1">
        <w:t>be within</w:t>
      </w:r>
      <w:r w:rsidRPr="00A125CD" w:rsidR="00C4107A">
        <w:t xml:space="preserve"> a </w:t>
      </w:r>
      <w:r w:rsidRPr="00A125CD" w:rsidR="006A2C35">
        <w:t>Q</w:t>
      </w:r>
      <w:r w:rsidRPr="00A125CD" w:rsidR="00C4107A">
        <w:t xml:space="preserve">ualifying </w:t>
      </w:r>
      <w:r w:rsidRPr="00A125CD" w:rsidR="006A2C35">
        <w:t>A</w:t>
      </w:r>
      <w:r w:rsidRPr="00A125CD" w:rsidR="00C4107A">
        <w:t>rea</w:t>
      </w:r>
      <w:r w:rsidRPr="00A125CD" w:rsidR="00C614E3">
        <w:t xml:space="preserve">, </w:t>
      </w:r>
      <w:r w:rsidRPr="00A125CD" w:rsidR="00C4107A">
        <w:t>defined as:</w:t>
      </w:r>
    </w:p>
    <w:p w:rsidRPr="00A125CD" w:rsidR="00062601" w:rsidP="00263B2A" w:rsidRDefault="00062601" w14:paraId="711B11E0" w14:textId="77777777">
      <w:pPr>
        <w:pStyle w:val="ListParagraph"/>
        <w:spacing w:after="0" w:line="240" w:lineRule="auto"/>
        <w:rPr>
          <w:rFonts w:cs="Times New Roman"/>
        </w:rPr>
      </w:pPr>
      <w:r w:rsidRPr="00A125CD">
        <w:rPr>
          <w:rFonts w:cs="Times New Roman"/>
        </w:rPr>
        <w:t>an urban area that has a population of 25,000 or more in the most recent census, or</w:t>
      </w:r>
    </w:p>
    <w:p w:rsidRPr="00A125CD" w:rsidR="00062601" w:rsidP="00263B2A" w:rsidRDefault="00062601" w14:paraId="3689B06B" w14:textId="77777777">
      <w:pPr>
        <w:pStyle w:val="ListParagraph"/>
        <w:spacing w:after="0" w:line="240" w:lineRule="auto"/>
        <w:rPr>
          <w:rFonts w:cs="Times New Roman"/>
        </w:rPr>
      </w:pPr>
      <w:r w:rsidRPr="00A125CD">
        <w:rPr>
          <w:rFonts w:cs="Times New Roman"/>
        </w:rPr>
        <w:t>2 or more adjacent urban areas with a combined population of 25,000 or more in the most recent census; or</w:t>
      </w:r>
    </w:p>
    <w:p w:rsidRPr="00A125CD" w:rsidR="00062601" w:rsidP="00263B2A" w:rsidRDefault="00062601" w14:paraId="5B41BE07" w14:textId="77777777">
      <w:pPr>
        <w:pStyle w:val="ListParagraph"/>
        <w:spacing w:line="240" w:lineRule="auto"/>
        <w:rPr>
          <w:rFonts w:cs="Times New Roman"/>
          <w:shd w:val="clear" w:color="auto" w:fill="auto"/>
        </w:rPr>
      </w:pPr>
      <w:r w:rsidRPr="00A125CD">
        <w:rPr>
          <w:rFonts w:cs="Times New Roman"/>
          <w:shd w:val="clear" w:color="auto" w:fill="auto"/>
        </w:rPr>
        <w:t>an area administered by a federally recognized Indian Tribe or an Alaska Native or Native Hawaiian community organization.</w:t>
      </w:r>
    </w:p>
    <w:p w:rsidRPr="00855642" w:rsidR="000F3B6A" w:rsidP="00855642" w:rsidRDefault="005E3961" w14:paraId="77B57173" w14:textId="118EDBEC">
      <w:pPr>
        <w:pStyle w:val="BodyText"/>
      </w:pPr>
      <w:r w:rsidRPr="00855642">
        <w:t xml:space="preserve">Applicants can </w:t>
      </w:r>
      <w:r w:rsidRPr="00855642" w:rsidR="009E189E">
        <w:t>learn more about</w:t>
      </w:r>
      <w:r w:rsidRPr="00855642" w:rsidR="0053682F">
        <w:t xml:space="preserve"> census-designated urban area</w:t>
      </w:r>
      <w:r w:rsidRPr="00855642" w:rsidR="00507A6D">
        <w:t>s and access a list of all urban areas on the</w:t>
      </w:r>
      <w:bookmarkEnd w:id="11"/>
      <w:r w:rsidR="00855642">
        <w:t xml:space="preserve"> US Census’s </w:t>
      </w:r>
      <w:hyperlink w:history="1" r:id="rId31">
        <w:r w:rsidRPr="00855642" w:rsidR="00855642">
          <w:rPr>
            <w:rStyle w:val="Hyperlink"/>
          </w:rPr>
          <w:t>TIGERWeb</w:t>
        </w:r>
      </w:hyperlink>
      <w:r w:rsidR="00855642">
        <w:t xml:space="preserve"> web page</w:t>
      </w:r>
      <w:r w:rsidRPr="00855642" w:rsidR="00507A6D">
        <w:t>.</w:t>
      </w:r>
    </w:p>
    <w:p w:rsidRPr="00A125CD" w:rsidR="000418F2" w:rsidP="00263B2A" w:rsidRDefault="000418F2" w14:paraId="78A65EBF" w14:textId="6E71926E">
      <w:pPr>
        <w:pStyle w:val="Heading2"/>
        <w:spacing w:line="240" w:lineRule="auto"/>
        <w:rPr>
          <w:rFonts w:cs="Times New Roman"/>
        </w:rPr>
      </w:pPr>
      <w:bookmarkStart w:name="_Toc225941871" w:id="12"/>
      <w:r w:rsidRPr="00A125CD">
        <w:rPr>
          <w:rFonts w:cs="Times New Roman"/>
        </w:rPr>
        <w:t>Cost Sharing Requirement</w:t>
      </w:r>
      <w:bookmarkEnd w:id="12"/>
    </w:p>
    <w:p w:rsidRPr="00A125CD" w:rsidR="009C5E0A" w:rsidP="00263B2A" w:rsidRDefault="000418F2" w14:paraId="53C805D4" w14:textId="08E5B868">
      <w:pPr>
        <w:pStyle w:val="Heading4"/>
        <w:spacing w:line="240" w:lineRule="auto"/>
      </w:pPr>
      <w:bookmarkStart w:name="_Hlk178166813" w:id="13"/>
      <w:r w:rsidRPr="00A125CD">
        <w:t>Cost Sharing Required?</w:t>
      </w:r>
      <w:r w:rsidRPr="00A125CD" w:rsidR="005D0228">
        <w:t xml:space="preserve"> </w:t>
      </w:r>
    </w:p>
    <w:p w:rsidRPr="00263B2A" w:rsidR="000418F2" w:rsidP="00263B2A" w:rsidRDefault="005D0228" w14:paraId="218DAFB6" w14:textId="0EF8E6CA">
      <w:pPr>
        <w:spacing w:after="120" w:afterAutospacing="0" w:line="240" w:lineRule="auto"/>
        <w:rPr>
          <w:rFonts w:cs="Times New Roman"/>
          <w:b/>
          <w:bCs/>
        </w:rPr>
      </w:pPr>
      <w:r w:rsidRPr="00A125CD">
        <w:rPr>
          <w:rFonts w:cs="Times New Roman"/>
        </w:rPr>
        <w:t>Yes</w:t>
      </w:r>
    </w:p>
    <w:p w:rsidRPr="00263B2A" w:rsidR="00444EFB" w:rsidP="00263B2A" w:rsidRDefault="00E3091B" w14:paraId="4B1E03C6" w14:textId="54FFC490">
      <w:pPr>
        <w:spacing w:after="120" w:afterAutospacing="0" w:line="240" w:lineRule="auto"/>
        <w:rPr>
          <w:rFonts w:eastAsia="Times New Roman" w:cs="Times New Roman"/>
          <w:color w:val="auto"/>
          <w:kern w:val="0"/>
          <w14:ligatures w14:val="none"/>
        </w:rPr>
      </w:pPr>
      <w:r w:rsidRPr="00A125CD">
        <w:rPr>
          <w:rFonts w:eastAsia="Times New Roman" w:cs="Times New Roman"/>
          <w:color w:val="auto"/>
          <w:kern w:val="0"/>
          <w14:ligatures w14:val="none"/>
        </w:rPr>
        <w:t>In accordance with</w:t>
      </w:r>
      <w:r w:rsidRPr="00A125CD">
        <w:rPr>
          <w:rFonts w:cs="Times New Roman"/>
          <w:color w:val="auto"/>
          <w:kern w:val="0"/>
          <w14:ligatures w14:val="none"/>
        </w:rPr>
        <w:t xml:space="preserve"> </w:t>
      </w:r>
      <w:r w:rsidRPr="00A125CD" w:rsidR="03E7D251">
        <w:rPr>
          <w:rFonts w:cs="Times New Roman"/>
          <w:color w:val="000000" w:themeColor="text1"/>
        </w:rPr>
        <w:t>the EXPLORE Act</w:t>
      </w:r>
      <w:r w:rsidRPr="00A125CD" w:rsidR="00C058DB">
        <w:rPr>
          <w:rFonts w:eastAsia="Times New Roman" w:cs="Times New Roman"/>
          <w:color w:val="000000" w:themeColor="text1"/>
        </w:rPr>
        <w:t>,</w:t>
      </w:r>
      <w:r w:rsidRPr="00A125CD" w:rsidR="00A1332D">
        <w:rPr>
          <w:rFonts w:eastAsia="Times New Roman" w:cs="Times New Roman"/>
          <w:color w:val="000000" w:themeColor="text1"/>
        </w:rPr>
        <w:t xml:space="preserve"> </w:t>
      </w:r>
      <w:r w:rsidRPr="00A125CD" w:rsidR="009550F1">
        <w:rPr>
          <w:rFonts w:eastAsia="Times New Roman" w:cs="Times New Roman"/>
          <w:color w:val="auto"/>
          <w:kern w:val="0"/>
          <w14:ligatures w14:val="none"/>
        </w:rPr>
        <w:t xml:space="preserve">non-Federal cost share in the amount of 50% or 1:1 ratio is required </w:t>
      </w:r>
      <w:r w:rsidRPr="00A125CD" w:rsidR="009550F1">
        <w:rPr>
          <w:rFonts w:cs="Times New Roman"/>
          <w:color w:val="auto"/>
          <w:kern w:val="0"/>
          <w14:ligatures w14:val="none"/>
        </w:rPr>
        <w:t xml:space="preserve">to </w:t>
      </w:r>
      <w:r w:rsidRPr="00A125CD" w:rsidR="009550F1">
        <w:rPr>
          <w:rFonts w:eastAsia="Times New Roman" w:cs="Times New Roman"/>
          <w:color w:val="auto"/>
          <w:kern w:val="0"/>
          <w14:ligatures w14:val="none"/>
        </w:rPr>
        <w:t>be eligible for an award under</w:t>
      </w:r>
      <w:r w:rsidRPr="00A125CD" w:rsidR="009550F1">
        <w:rPr>
          <w:rFonts w:cs="Times New Roman"/>
          <w:color w:val="auto"/>
          <w:kern w:val="0"/>
          <w14:ligatures w14:val="none"/>
        </w:rPr>
        <w:t xml:space="preserve"> this NOFO</w:t>
      </w:r>
      <w:r w:rsidRPr="00A125CD" w:rsidR="00B3155B">
        <w:rPr>
          <w:rFonts w:eastAsia="Times New Roman" w:cs="Times New Roman"/>
          <w:color w:val="auto"/>
        </w:rPr>
        <w:t>.</w:t>
      </w:r>
      <w:r w:rsidRPr="00A125CD" w:rsidR="0061768C">
        <w:rPr>
          <w:rFonts w:eastAsia="Times New Roman" w:cs="Times New Roman"/>
          <w:color w:val="auto"/>
        </w:rPr>
        <w:t xml:space="preserve"> </w:t>
      </w:r>
      <w:r w:rsidRPr="00A125CD" w:rsidR="00862DBF">
        <w:rPr>
          <w:rFonts w:cs="Times New Roman"/>
          <w:color w:val="000000" w:themeColor="text1"/>
        </w:rPr>
        <w:t>Applicants are not required to have their cost-share secured at the time of their application to this NOFO, but they must provide documentation of their plan to secure matching funds. Applicants must secure their cost-share before finalizing a grant agreement with the NPS. This could be up to one year after selection through this NOFO. Applicants must document all cost share contributions in their final Budget Narrative.</w:t>
      </w:r>
    </w:p>
    <w:p w:rsidRPr="00263B2A" w:rsidR="00444EFB" w:rsidP="00263B2A" w:rsidRDefault="00444EFB" w14:paraId="698B7B2D" w14:textId="7A2A5CB1">
      <w:pPr>
        <w:shd w:val="clear" w:color="auto" w:fill="FFFFFF" w:themeFill="background1"/>
        <w:spacing w:after="120" w:afterAutospacing="0" w:line="240" w:lineRule="auto"/>
        <w:contextualSpacing/>
        <w:rPr>
          <w:rFonts w:cs="Times New Roman"/>
          <w:color w:val="000000" w:themeColor="text1"/>
        </w:rPr>
      </w:pPr>
      <w:r w:rsidRPr="00A125CD">
        <w:rPr>
          <w:rFonts w:eastAsia="Times New Roman" w:cs="Times New Roman"/>
          <w:color w:val="000000" w:themeColor="text1"/>
        </w:rPr>
        <w:t xml:space="preserve">The </w:t>
      </w:r>
      <w:r w:rsidRPr="00A125CD" w:rsidR="00C418AF">
        <w:rPr>
          <w:rFonts w:eastAsia="Times New Roman" w:cs="Times New Roman"/>
          <w:color w:val="000000" w:themeColor="text1"/>
        </w:rPr>
        <w:t>eligible</w:t>
      </w:r>
      <w:r w:rsidRPr="00A125CD">
        <w:rPr>
          <w:rFonts w:eastAsia="Times New Roman" w:cs="Times New Roman"/>
          <w:color w:val="000000" w:themeColor="text1"/>
        </w:rPr>
        <w:t xml:space="preserve"> non-Federal contributions</w:t>
      </w:r>
      <w:r w:rsidRPr="00A125CD" w:rsidR="00574758">
        <w:rPr>
          <w:rFonts w:eastAsia="Times New Roman" w:cs="Times New Roman"/>
          <w:color w:val="000000" w:themeColor="text1"/>
        </w:rPr>
        <w:t xml:space="preserve"> may</w:t>
      </w:r>
      <w:r w:rsidRPr="00A125CD">
        <w:rPr>
          <w:rFonts w:eastAsia="Times New Roman" w:cs="Times New Roman"/>
          <w:color w:val="000000" w:themeColor="text1"/>
        </w:rPr>
        <w:t xml:space="preserve"> include land donation or </w:t>
      </w:r>
      <w:r w:rsidRPr="00A125CD" w:rsidR="000D4C2E">
        <w:rPr>
          <w:rFonts w:eastAsia="Times New Roman" w:cs="Times New Roman"/>
          <w:color w:val="000000" w:themeColor="text1"/>
        </w:rPr>
        <w:t>purchase</w:t>
      </w:r>
      <w:r w:rsidRPr="00A125CD">
        <w:rPr>
          <w:rFonts w:eastAsia="Times New Roman" w:cs="Times New Roman"/>
          <w:color w:val="000000" w:themeColor="text1"/>
        </w:rPr>
        <w:t xml:space="preserve">, cash, in-kind contributions, or volunteer services, in line with federal award requirements </w:t>
      </w:r>
      <w:r w:rsidR="00946BDA">
        <w:rPr>
          <w:rFonts w:eastAsia="Times New Roman" w:cs="Times New Roman"/>
          <w:color w:val="000000" w:themeColor="text1"/>
        </w:rPr>
        <w:t xml:space="preserve">in </w:t>
      </w:r>
      <w:hyperlink w:history="1" r:id="rId32">
        <w:r w:rsidRPr="00A125CD">
          <w:rPr>
            <w:rStyle w:val="Hyperlink"/>
            <w:rFonts w:cs="Times New Roman"/>
          </w:rPr>
          <w:t>2</w:t>
        </w:r>
        <w:r w:rsidR="00EA5894">
          <w:rPr>
            <w:rStyle w:val="Hyperlink"/>
            <w:rFonts w:cs="Times New Roman"/>
          </w:rPr>
          <w:t xml:space="preserve"> </w:t>
        </w:r>
        <w:r w:rsidRPr="00A125CD">
          <w:rPr>
            <w:rStyle w:val="Hyperlink"/>
            <w:rFonts w:cs="Times New Roman"/>
          </w:rPr>
          <w:t>CFR</w:t>
        </w:r>
        <w:r w:rsidR="00EA5894">
          <w:rPr>
            <w:rStyle w:val="Hyperlink"/>
            <w:rFonts w:cs="Times New Roman"/>
          </w:rPr>
          <w:t xml:space="preserve"> § </w:t>
        </w:r>
        <w:r w:rsidRPr="00A125CD">
          <w:rPr>
            <w:rStyle w:val="Hyperlink"/>
            <w:rFonts w:cs="Times New Roman"/>
          </w:rPr>
          <w:t>200.306</w:t>
        </w:r>
      </w:hyperlink>
      <w:r w:rsidRPr="00A125CD">
        <w:rPr>
          <w:rFonts w:eastAsia="Times New Roman" w:cs="Times New Roman"/>
          <w:color w:val="000000" w:themeColor="text1"/>
        </w:rPr>
        <w:t>.</w:t>
      </w:r>
      <w:r w:rsidRPr="00A125CD">
        <w:rPr>
          <w:rFonts w:cs="Times New Roman"/>
          <w:color w:val="000000" w:themeColor="text1"/>
        </w:rPr>
        <w:t xml:space="preserve"> Additionally, the following will be accepted as contributions for non-Federal share:</w:t>
      </w:r>
    </w:p>
    <w:p w:rsidRPr="00A125CD" w:rsidR="00444EFB" w:rsidP="00263B2A" w:rsidRDefault="00444EFB" w14:paraId="2701611D" w14:textId="77777777">
      <w:pPr>
        <w:pStyle w:val="ListParagraph"/>
        <w:spacing w:after="0" w:line="240" w:lineRule="auto"/>
        <w:rPr>
          <w:rFonts w:cs="Times New Roman"/>
        </w:rPr>
      </w:pPr>
      <w:r w:rsidRPr="00A125CD">
        <w:rPr>
          <w:rFonts w:cs="Times New Roman"/>
        </w:rPr>
        <w:t>Existing State or local government-owned lands not currently used for recreation may be used as part of the non-Federal matching share for acquisition grants.</w:t>
      </w:r>
    </w:p>
    <w:p w:rsidRPr="00A125CD" w:rsidR="00444EFB" w:rsidP="00263B2A" w:rsidRDefault="00444EFB" w14:paraId="7AF7615C" w14:textId="77777777">
      <w:pPr>
        <w:pStyle w:val="ListParagraph"/>
        <w:spacing w:line="240" w:lineRule="auto"/>
        <w:rPr>
          <w:rFonts w:cs="Times New Roman"/>
        </w:rPr>
      </w:pPr>
      <w:r w:rsidRPr="00A125CD">
        <w:rPr>
          <w:rFonts w:cs="Times New Roman"/>
        </w:rPr>
        <w:t xml:space="preserve">Property donated between a State and its subdivisions may be used as part of the non-Federal matching share. </w:t>
      </w:r>
    </w:p>
    <w:p w:rsidRPr="00263B2A" w:rsidR="00814D61" w:rsidP="00263B2A" w:rsidRDefault="00814D61" w14:paraId="17F38A25" w14:textId="5486BC63">
      <w:pPr>
        <w:shd w:val="clear" w:color="auto" w:fill="FFFFFF" w:themeFill="background1"/>
        <w:spacing w:after="120" w:afterAutospacing="0" w:line="240" w:lineRule="auto"/>
        <w:rPr>
          <w:rFonts w:cs="Times New Roman"/>
          <w:color w:val="000000" w:themeColor="text1"/>
        </w:rPr>
      </w:pPr>
      <w:r w:rsidRPr="00A125CD">
        <w:rPr>
          <w:rFonts w:cs="Times New Roman"/>
          <w:color w:val="000000" w:themeColor="text1"/>
        </w:rPr>
        <w:t>Per 54 U.S.C. 200305(f)(1), projects applying for LWCF ORLP grants can only include Congressionally designated Federal cost-share sources in their budgets. Other Federal sources, such as LWCF formula funds, are not permitted, even if all program cost share requirements are met. Projects including other federal funds within the proposed budget, unless they are serving as authorized cost share, will be eliminated from the competition without consideration.</w:t>
      </w:r>
    </w:p>
    <w:p w:rsidRPr="00263B2A" w:rsidR="00814D61" w:rsidP="00263B2A" w:rsidRDefault="00814D61" w14:paraId="07BA019A" w14:textId="09347B88">
      <w:pPr>
        <w:shd w:val="clear" w:color="auto" w:fill="FFFFFF" w:themeFill="background1"/>
        <w:spacing w:after="120" w:afterAutospacing="0" w:line="240" w:lineRule="auto"/>
        <w:rPr>
          <w:rFonts w:cs="Times New Roman"/>
          <w:color w:val="000000" w:themeColor="text1"/>
        </w:rPr>
      </w:pPr>
      <w:r w:rsidRPr="00A125CD">
        <w:rPr>
          <w:rFonts w:eastAsia="Times New Roman" w:cs="Times New Roman"/>
          <w:color w:val="000000" w:themeColor="text1"/>
          <w:u w:val="single"/>
        </w:rPr>
        <w:t xml:space="preserve">Exception </w:t>
      </w:r>
      <w:r w:rsidRPr="00A125CD" w:rsidR="00B44871">
        <w:rPr>
          <w:rFonts w:eastAsia="Times New Roman" w:cs="Times New Roman"/>
          <w:color w:val="000000" w:themeColor="text1"/>
          <w:u w:val="single"/>
        </w:rPr>
        <w:t>of</w:t>
      </w:r>
      <w:r w:rsidRPr="00A125CD">
        <w:rPr>
          <w:rFonts w:eastAsia="Times New Roman" w:cs="Times New Roman"/>
          <w:color w:val="000000" w:themeColor="text1"/>
          <w:u w:val="single"/>
        </w:rPr>
        <w:t xml:space="preserve"> </w:t>
      </w:r>
      <w:r w:rsidRPr="00A125CD">
        <w:rPr>
          <w:rFonts w:cs="Times New Roman"/>
          <w:color w:val="000000" w:themeColor="text1"/>
          <w:u w:val="single"/>
        </w:rPr>
        <w:t xml:space="preserve">Non-Federal </w:t>
      </w:r>
      <w:r w:rsidRPr="00A125CD">
        <w:rPr>
          <w:rFonts w:eastAsia="Times New Roman" w:cs="Times New Roman"/>
          <w:color w:val="000000" w:themeColor="text1"/>
          <w:u w:val="single"/>
        </w:rPr>
        <w:t>Requirement</w:t>
      </w:r>
      <w:r w:rsidRPr="00A125CD">
        <w:rPr>
          <w:rFonts w:cs="Times New Roman"/>
          <w:color w:val="000000" w:themeColor="text1"/>
          <w:u w:val="single"/>
        </w:rPr>
        <w:t>:</w:t>
      </w:r>
      <w:r w:rsidRPr="00A125CD">
        <w:rPr>
          <w:rFonts w:cs="Times New Roman"/>
          <w:color w:val="000000" w:themeColor="text1"/>
        </w:rPr>
        <w:t xml:space="preserve"> Certain federal programs are authorized by their enabling legislation to be treated as non-federal match and can be used to meet ORLP’s cost share requirement. </w:t>
      </w:r>
      <w:r w:rsidR="004251B6">
        <w:rPr>
          <w:rFonts w:cs="Times New Roman"/>
          <w:color w:val="000000" w:themeColor="text1"/>
        </w:rPr>
        <w:t xml:space="preserve">For </w:t>
      </w:r>
      <w:r w:rsidR="003D2309">
        <w:rPr>
          <w:rFonts w:cs="Times New Roman"/>
          <w:color w:val="000000" w:themeColor="text1"/>
        </w:rPr>
        <w:t>additional</w:t>
      </w:r>
      <w:r w:rsidR="004251B6">
        <w:rPr>
          <w:rFonts w:cs="Times New Roman"/>
          <w:color w:val="000000" w:themeColor="text1"/>
        </w:rPr>
        <w:t xml:space="preserve"> information on </w:t>
      </w:r>
      <w:r w:rsidR="003D2309">
        <w:rPr>
          <w:rFonts w:cs="Times New Roman"/>
          <w:color w:val="000000" w:themeColor="text1"/>
        </w:rPr>
        <w:t xml:space="preserve">eligible federal match, and </w:t>
      </w:r>
      <w:r w:rsidR="004251B6">
        <w:rPr>
          <w:rFonts w:cs="Times New Roman"/>
          <w:color w:val="000000" w:themeColor="text1"/>
        </w:rPr>
        <w:t>common programs</w:t>
      </w:r>
      <w:r w:rsidR="003D2309">
        <w:rPr>
          <w:rFonts w:cs="Times New Roman"/>
          <w:color w:val="000000" w:themeColor="text1"/>
        </w:rPr>
        <w:t xml:space="preserve">, visit our </w:t>
      </w:r>
      <w:r w:rsidR="00300408">
        <w:rPr>
          <w:rFonts w:cs="Times New Roman"/>
          <w:color w:val="000000" w:themeColor="text1"/>
        </w:rPr>
        <w:t>FAQ document on Grants.gov</w:t>
      </w:r>
      <w:r w:rsidR="003D2309">
        <w:rPr>
          <w:rFonts w:cs="Times New Roman"/>
          <w:color w:val="000000" w:themeColor="text1"/>
        </w:rPr>
        <w:t xml:space="preserve">. </w:t>
      </w:r>
    </w:p>
    <w:p w:rsidRPr="00263B2A" w:rsidR="00814D61" w:rsidP="00263B2A" w:rsidRDefault="00814D61" w14:paraId="481857C6" w14:textId="3279ECF4">
      <w:pPr>
        <w:shd w:val="clear" w:color="auto" w:fill="FFFFFF" w:themeFill="background1"/>
        <w:spacing w:after="120" w:afterAutospacing="0" w:line="240" w:lineRule="auto"/>
        <w:rPr>
          <w:rFonts w:eastAsia="Times New Roman" w:cs="Times New Roman"/>
          <w:color w:val="000000" w:themeColor="text1"/>
        </w:rPr>
      </w:pPr>
      <w:r w:rsidRPr="00A125CD">
        <w:rPr>
          <w:rFonts w:cs="Times New Roman"/>
          <w:bCs/>
          <w:color w:val="000000" w:themeColor="text1"/>
          <w:u w:val="single"/>
        </w:rPr>
        <w:t>Exception for Insular Areas:</w:t>
      </w:r>
      <w:r w:rsidRPr="00A125CD">
        <w:rPr>
          <w:rFonts w:cs="Times New Roman"/>
          <w:color w:val="000000" w:themeColor="text1"/>
        </w:rPr>
        <w:t xml:space="preserve"> American Samoa, Guam, the Northern Mariana Islands, and the U.S. Virgin Islands do not need to provide 50% non-Federal cost share. These areas can receive full (100%) federal funding, including </w:t>
      </w:r>
      <w:r w:rsidRPr="00A125CD">
        <w:rPr>
          <w:rFonts w:eastAsia="Times New Roman" w:cs="Times New Roman"/>
          <w:color w:val="000000" w:themeColor="text1"/>
        </w:rPr>
        <w:t>grants awarded on behalf of subrecipients.</w:t>
      </w:r>
    </w:p>
    <w:p w:rsidRPr="00A125CD" w:rsidR="000418F2" w:rsidP="00263B2A" w:rsidRDefault="000418F2" w14:paraId="4FCC9B6E" w14:textId="77777777">
      <w:pPr>
        <w:pStyle w:val="Heading1"/>
        <w:spacing w:line="240" w:lineRule="auto"/>
      </w:pPr>
      <w:bookmarkStart w:name="_Toc222820761" w:id="14"/>
      <w:bookmarkStart w:name="_Toc225941872" w:id="15"/>
      <w:bookmarkEnd w:id="13"/>
      <w:r w:rsidRPr="00A125CD">
        <w:t>GET READY TO APPLY</w:t>
      </w:r>
      <w:bookmarkEnd w:id="14"/>
      <w:bookmarkEnd w:id="15"/>
    </w:p>
    <w:p w:rsidRPr="00A125CD" w:rsidR="000418F2" w:rsidP="00263B2A" w:rsidRDefault="000418F2" w14:paraId="7773A1CD" w14:textId="3559B448">
      <w:pPr>
        <w:pStyle w:val="Heading2"/>
        <w:spacing w:line="240" w:lineRule="auto"/>
        <w:rPr>
          <w:rFonts w:cs="Times New Roman"/>
        </w:rPr>
      </w:pPr>
      <w:bookmarkStart w:name="_Toc222820762" w:id="16"/>
      <w:bookmarkStart w:name="_Toc225941873" w:id="17"/>
      <w:r w:rsidRPr="00A125CD">
        <w:rPr>
          <w:rFonts w:cs="Times New Roman"/>
        </w:rPr>
        <w:t>Required System Registrations</w:t>
      </w:r>
      <w:bookmarkEnd w:id="16"/>
      <w:bookmarkEnd w:id="17"/>
    </w:p>
    <w:p w:rsidRPr="00A125CD" w:rsidR="000418F2" w:rsidP="00263B2A" w:rsidRDefault="000418F2" w14:paraId="2A132352" w14:textId="1F16950A">
      <w:pPr>
        <w:pStyle w:val="Heading4"/>
        <w:spacing w:line="240" w:lineRule="auto"/>
      </w:pPr>
      <w:r w:rsidRPr="00A125CD">
        <w:rPr>
          <w:rStyle w:val="normaltextrun"/>
        </w:rPr>
        <w:t>Unique Entity Identifier and SAM.gov Registration </w:t>
      </w:r>
    </w:p>
    <w:p w:rsidRPr="00556805" w:rsidR="000E31FD" w:rsidP="000E31FD" w:rsidRDefault="000E31FD" w14:paraId="145A21EE" w14:textId="276CE078">
      <w:pPr>
        <w:spacing w:line="240" w:lineRule="auto"/>
        <w:rPr>
          <w:rFonts w:cs="Times New Roman"/>
        </w:rPr>
      </w:pPr>
      <w:r w:rsidRPr="00E0C7EC">
        <w:rPr>
          <w:rStyle w:val="normaltextrun"/>
          <w:rFonts w:cs="Times New Roman"/>
        </w:rPr>
        <w:t xml:space="preserve">Before applying, all </w:t>
      </w:r>
      <w:r w:rsidRPr="00E0C7EC">
        <w:rPr>
          <w:rStyle w:val="normaltextrun"/>
          <w:rFonts w:cs="Times New Roman"/>
          <w:b/>
          <w:bCs/>
        </w:rPr>
        <w:t>applicants</w:t>
      </w:r>
      <w:r w:rsidRPr="00E0C7EC">
        <w:rPr>
          <w:rStyle w:val="normaltextrun"/>
          <w:rFonts w:cs="Times New Roman"/>
        </w:rPr>
        <w:t xml:space="preserve"> except individuals applying as a natural person </w:t>
      </w:r>
      <w:r w:rsidRPr="00E0C7EC">
        <w:rPr>
          <w:rStyle w:val="normaltextrun"/>
          <w:rFonts w:cs="Times New Roman"/>
          <w:b/>
          <w:bCs/>
        </w:rPr>
        <w:t>must be registered in SAM.gov</w:t>
      </w:r>
      <w:r w:rsidRPr="00E0C7EC">
        <w:rPr>
          <w:rStyle w:val="normaltextrun"/>
          <w:rFonts w:cs="Times New Roman"/>
        </w:rPr>
        <w:t>. During the SAM.gov registration the entity will obtain their Unique Entity Identifier (UEI).</w:t>
      </w:r>
    </w:p>
    <w:p w:rsidRPr="00556805" w:rsidR="000E31FD" w:rsidP="000E31FD" w:rsidRDefault="000E31FD" w14:paraId="50D656A6" w14:textId="7E8A1AF2">
      <w:pPr>
        <w:spacing w:line="240" w:lineRule="auto"/>
        <w:rPr>
          <w:rFonts w:cs="Times New Roman"/>
        </w:rPr>
      </w:pPr>
      <w:r w:rsidRPr="00E0C7EC">
        <w:rPr>
          <w:rStyle w:val="normaltextrun"/>
          <w:rFonts w:cs="Times New Roman"/>
          <w:b/>
          <w:bCs/>
        </w:rPr>
        <w:t>The SAM.gov registration process can take several months. If your organization is not already registered in SAM.gov, begin the registration process as soon as possible. </w:t>
      </w:r>
    </w:p>
    <w:p w:rsidRPr="00556805" w:rsidR="000E31FD" w:rsidP="008627D3" w:rsidRDefault="000E31FD" w14:paraId="49C6F4B2" w14:textId="77777777">
      <w:pPr>
        <w:spacing w:after="0" w:afterAutospacing="0" w:line="240" w:lineRule="auto"/>
        <w:rPr>
          <w:rFonts w:cs="Times New Roman"/>
        </w:rPr>
      </w:pPr>
      <w:r w:rsidRPr="00E0C7EC">
        <w:rPr>
          <w:rStyle w:val="normaltextrun"/>
          <w:rFonts w:cs="Times New Roman"/>
          <w:b/>
          <w:bCs/>
        </w:rPr>
        <w:t>To register in SAM.gov</w:t>
      </w:r>
      <w:r w:rsidRPr="00E0C7EC">
        <w:rPr>
          <w:rStyle w:val="normaltextrun"/>
          <w:rFonts w:cs="Times New Roman"/>
        </w:rPr>
        <w:t xml:space="preserve">, go to the </w:t>
      </w:r>
      <w:hyperlink r:id="rId33">
        <w:r w:rsidRPr="00E0C7EC">
          <w:rPr>
            <w:rStyle w:val="normaltextrun"/>
            <w:rFonts w:cs="Times New Roman"/>
            <w:color w:val="0563C1"/>
            <w:u w:val="single"/>
          </w:rPr>
          <w:t>SAM.gov website</w:t>
        </w:r>
      </w:hyperlink>
      <w:r w:rsidRPr="00E0C7EC">
        <w:rPr>
          <w:rStyle w:val="normaltextrun"/>
          <w:rFonts w:cs="Times New Roman"/>
        </w:rPr>
        <w:t xml:space="preserve"> and use the available resources to complete registration.</w:t>
      </w:r>
    </w:p>
    <w:p w:rsidRPr="0089713D" w:rsidR="000E31FD" w:rsidP="000E31FD" w:rsidRDefault="000E31FD" w14:paraId="70A63B0F" w14:textId="77777777">
      <w:pPr>
        <w:pStyle w:val="ListParagraph"/>
        <w:numPr>
          <w:ilvl w:val="0"/>
          <w:numId w:val="29"/>
        </w:numPr>
        <w:shd w:val="clear" w:color="auto" w:fill="auto"/>
        <w:spacing w:after="0" w:line="240" w:lineRule="auto"/>
        <w:contextualSpacing/>
      </w:pPr>
      <w:r w:rsidRPr="00556805">
        <w:rPr>
          <w:rStyle w:val="normaltextrun"/>
          <w:rFonts w:cs="Times New Roman"/>
          <w:b/>
          <w:bCs/>
        </w:rPr>
        <w:t>Financial assistance registrants</w:t>
      </w:r>
      <w:r w:rsidRPr="00556805">
        <w:rPr>
          <w:rStyle w:val="normaltextrun"/>
          <w:rFonts w:cs="Times New Roman"/>
        </w:rPr>
        <w:t xml:space="preserve"> must review and certify compliance with the SAM.gov “Financial Assistance General Representations and Certifications”.</w:t>
      </w:r>
      <w:r w:rsidRPr="00556805">
        <w:rPr>
          <w:rStyle w:val="eop"/>
          <w:rFonts w:cs="Times New Roman"/>
        </w:rPr>
        <w:t> </w:t>
      </w:r>
    </w:p>
    <w:p w:rsidRPr="0089713D" w:rsidR="000E31FD" w:rsidP="000E31FD" w:rsidRDefault="000E31FD" w14:paraId="3434ABF5" w14:textId="77777777">
      <w:pPr>
        <w:pStyle w:val="ListParagraph"/>
        <w:numPr>
          <w:ilvl w:val="0"/>
          <w:numId w:val="29"/>
        </w:numPr>
        <w:shd w:val="clear" w:color="auto" w:fill="auto"/>
        <w:spacing w:after="0" w:line="240" w:lineRule="auto"/>
        <w:contextualSpacing/>
      </w:pPr>
      <w:r w:rsidRPr="00556805">
        <w:rPr>
          <w:rStyle w:val="normaltextrun"/>
          <w:rFonts w:cs="Times New Roman"/>
          <w:b/>
          <w:bCs/>
        </w:rPr>
        <w:t xml:space="preserve">Already registered? </w:t>
      </w:r>
      <w:r w:rsidRPr="00556805">
        <w:rPr>
          <w:rStyle w:val="normaltextrun"/>
          <w:rFonts w:cs="Times New Roman"/>
        </w:rPr>
        <w:t xml:space="preserve">You already have a Unique Entity ID. </w:t>
      </w:r>
      <w:r w:rsidRPr="00556805">
        <w:rPr>
          <w:rFonts w:cs="Times New Roman"/>
        </w:rPr>
        <w:t>Before applying, check that your “Financial Assistance General Representations and Certifications” on SAM.gov is complete. Remember to renew your registration every year to keep it active while you have an award or application in progress. You can update your registration whenever you need, including during renewal.</w:t>
      </w:r>
    </w:p>
    <w:p w:rsidRPr="00556805" w:rsidR="000E31FD" w:rsidP="000E31FD" w:rsidRDefault="000E31FD" w14:paraId="63B59312" w14:textId="77777777">
      <w:pPr>
        <w:pStyle w:val="ListParagraph"/>
        <w:numPr>
          <w:ilvl w:val="0"/>
          <w:numId w:val="29"/>
        </w:numPr>
        <w:shd w:val="clear" w:color="auto" w:fill="auto"/>
        <w:spacing w:after="0" w:line="240" w:lineRule="auto"/>
        <w:contextualSpacing/>
        <w:rPr>
          <w:rStyle w:val="Hyperlink"/>
          <w:rFonts w:cs="Times New Roman"/>
        </w:rPr>
      </w:pPr>
      <w:r w:rsidRPr="00556805">
        <w:rPr>
          <w:rStyle w:val="normaltextrun"/>
          <w:rFonts w:cs="Times New Roman"/>
          <w:b/>
          <w:bCs/>
          <w:color w:val="000000" w:themeColor="text1"/>
        </w:rPr>
        <w:t>Need help?</w:t>
      </w:r>
      <w:r w:rsidRPr="00556805">
        <w:rPr>
          <w:rStyle w:val="normaltextrun"/>
          <w:rFonts w:cs="Times New Roman"/>
          <w:color w:val="000000" w:themeColor="text1"/>
        </w:rPr>
        <w:t xml:space="preserve"> For additional information and contact information on the </w:t>
      </w:r>
      <w:r w:rsidRPr="00556805">
        <w:rPr>
          <w:rStyle w:val="normaltextrun"/>
          <w:rFonts w:cs="Times New Roman"/>
          <w:color w:val="0563C1"/>
          <w:u w:val="single"/>
        </w:rPr>
        <w:fldChar w:fldCharType="begin"/>
      </w:r>
      <w:r w:rsidRPr="00556805">
        <w:rPr>
          <w:rStyle w:val="normaltextrun"/>
          <w:rFonts w:cs="Times New Roman"/>
          <w:color w:val="0563C1"/>
          <w:u w:val="single"/>
        </w:rPr>
        <w:instrText>HYPERLINK "https://sam.gov/content/help" \t "_blank"</w:instrText>
      </w:r>
      <w:r w:rsidRPr="00556805">
        <w:rPr>
          <w:rStyle w:val="normaltextrun"/>
          <w:rFonts w:cs="Times New Roman"/>
          <w:color w:val="0563C1"/>
          <w:u w:val="single"/>
        </w:rPr>
      </w:r>
      <w:r w:rsidRPr="00556805">
        <w:rPr>
          <w:rStyle w:val="normaltextrun"/>
          <w:rFonts w:cs="Times New Roman"/>
          <w:color w:val="0563C1"/>
          <w:u w:val="single"/>
        </w:rPr>
        <w:fldChar w:fldCharType="separate"/>
      </w:r>
      <w:r w:rsidRPr="00556805">
        <w:rPr>
          <w:rStyle w:val="Hyperlink"/>
          <w:rFonts w:cs="Times New Roman"/>
        </w:rPr>
        <w:t>SAM.gov Help page.</w:t>
      </w:r>
    </w:p>
    <w:p w:rsidR="00594650" w:rsidP="00A125CD" w:rsidRDefault="000E31FD" w14:paraId="357CFFF2" w14:textId="3E96072F">
      <w:pPr>
        <w:spacing w:after="0" w:afterAutospacing="0" w:line="240" w:lineRule="auto"/>
        <w:rPr>
          <w:rStyle w:val="normaltextrun"/>
          <w:rFonts w:eastAsia="Times New Roman" w:cs="Times New Roman"/>
          <w:color w:val="auto"/>
          <w:kern w:val="0"/>
          <w:shd w:val="clear" w:color="auto" w:fill="auto"/>
          <w14:ligatures w14:val="none"/>
        </w:rPr>
      </w:pPr>
      <w:r w:rsidRPr="00556805">
        <w:rPr>
          <w:rStyle w:val="normaltextrun"/>
          <w:rFonts w:cs="Times New Roman"/>
          <w:color w:val="0563C1"/>
          <w:u w:val="single"/>
        </w:rPr>
        <w:fldChar w:fldCharType="end"/>
      </w:r>
      <w:bookmarkStart w:name="_Toc222820763" w:id="18"/>
    </w:p>
    <w:p w:rsidRPr="00263B2A" w:rsidR="00757B38" w:rsidP="00A125CD" w:rsidRDefault="00757B38" w14:paraId="64DC235D" w14:textId="40EF4027">
      <w:pPr>
        <w:spacing w:after="0" w:afterAutospacing="0" w:line="240" w:lineRule="auto"/>
        <w:rPr>
          <w:rFonts w:cs="Times New Roman"/>
          <w:b/>
          <w:bCs/>
          <w:color w:val="auto"/>
        </w:rPr>
      </w:pPr>
      <w:r w:rsidRPr="00A125CD">
        <w:rPr>
          <w:rFonts w:cs="Times New Roman"/>
          <w:b/>
          <w:bCs/>
          <w:color w:val="auto"/>
        </w:rPr>
        <w:t>GRANTS.GOV</w:t>
      </w:r>
    </w:p>
    <w:p w:rsidRPr="00A125CD" w:rsidR="00757B38" w:rsidP="00A125CD" w:rsidRDefault="00757B38" w14:paraId="1A6878DC" w14:textId="015E2776">
      <w:pPr>
        <w:spacing w:after="0" w:afterAutospacing="0" w:line="240" w:lineRule="auto"/>
        <w:rPr>
          <w:rStyle w:val="normaltextrun"/>
          <w:rFonts w:cs="Times New Roman"/>
          <w:color w:val="auto"/>
        </w:rPr>
      </w:pPr>
      <w:r w:rsidRPr="00A125CD">
        <w:rPr>
          <w:rFonts w:cs="Times New Roman"/>
          <w:color w:val="auto"/>
        </w:rPr>
        <w:t xml:space="preserve">This program accepts applications through </w:t>
      </w:r>
      <w:hyperlink w:history="1" r:id="rId34">
        <w:r w:rsidRPr="00A125CD" w:rsidDel="00FE42F0">
          <w:rPr>
            <w:rFonts w:cs="Times New Roman"/>
            <w:color w:val="auto"/>
            <w:u w:val="single"/>
          </w:rPr>
          <w:t>Grants.gov</w:t>
        </w:r>
      </w:hyperlink>
      <w:r w:rsidRPr="00A125CD">
        <w:rPr>
          <w:rFonts w:cs="Times New Roman"/>
          <w:color w:val="auto"/>
        </w:rPr>
        <w:t xml:space="preserve"> so once you receive your UEI return to Grants.gov to </w:t>
      </w:r>
      <w:hyperlink w:history="1" r:id="rId35">
        <w:r w:rsidRPr="00A125CD">
          <w:rPr>
            <w:rFonts w:cs="Times New Roman"/>
            <w:color w:val="auto"/>
            <w:u w:val="single"/>
          </w:rPr>
          <w:t>register</w:t>
        </w:r>
      </w:hyperlink>
      <w:r w:rsidRPr="00A125CD">
        <w:rPr>
          <w:rFonts w:cs="Times New Roman"/>
          <w:color w:val="auto"/>
        </w:rPr>
        <w:t xml:space="preserve"> with Grants.gov. Please allow for 30 days to register and set up a Workspace in Grants.gov. See </w:t>
      </w:r>
      <w:hyperlink w:history="1" w:anchor="SubmissionInstructions">
        <w:r w:rsidRPr="00A125CD">
          <w:rPr>
            <w:rFonts w:cs="Times New Roman"/>
            <w:b/>
            <w:bCs/>
            <w:color w:val="auto"/>
            <w:u w:val="single"/>
          </w:rPr>
          <w:t>Submission Instructions</w:t>
        </w:r>
      </w:hyperlink>
      <w:r w:rsidRPr="00A125CD">
        <w:rPr>
          <w:rFonts w:cs="Times New Roman"/>
          <w:color w:val="auto"/>
          <w:u w:val="single"/>
        </w:rPr>
        <w:t xml:space="preserve"> section below for additional details</w:t>
      </w:r>
      <w:r w:rsidRPr="00A125CD">
        <w:rPr>
          <w:rFonts w:cs="Times New Roman"/>
          <w:color w:val="auto"/>
        </w:rPr>
        <w:t>.</w:t>
      </w:r>
    </w:p>
    <w:p w:rsidRPr="00A125CD" w:rsidR="000418F2" w:rsidP="00263B2A" w:rsidRDefault="000418F2" w14:paraId="34A4609C" w14:textId="4F9ECE98">
      <w:pPr>
        <w:pStyle w:val="Heading1"/>
        <w:spacing w:line="240" w:lineRule="auto"/>
      </w:pPr>
      <w:bookmarkStart w:name="_Toc225941874" w:id="19"/>
      <w:r w:rsidRPr="00A125CD">
        <w:t>PROGRAM OVERVIEW</w:t>
      </w:r>
      <w:bookmarkEnd w:id="18"/>
      <w:bookmarkEnd w:id="19"/>
    </w:p>
    <w:p w:rsidRPr="00A125CD" w:rsidR="000418F2" w:rsidP="00263B2A" w:rsidRDefault="000418F2" w14:paraId="211B199D" w14:textId="77777777">
      <w:pPr>
        <w:pStyle w:val="Heading2"/>
        <w:spacing w:line="240" w:lineRule="auto"/>
        <w:rPr>
          <w:rFonts w:cs="Times New Roman"/>
        </w:rPr>
      </w:pPr>
      <w:bookmarkStart w:name="_Toc222820764" w:id="20"/>
      <w:bookmarkStart w:name="_Toc225941875" w:id="21"/>
      <w:r w:rsidRPr="00A125CD">
        <w:rPr>
          <w:rFonts w:cs="Times New Roman"/>
        </w:rPr>
        <w:t>Program Goals</w:t>
      </w:r>
      <w:bookmarkEnd w:id="20"/>
      <w:bookmarkEnd w:id="21"/>
    </w:p>
    <w:p w:rsidRPr="00A125CD" w:rsidR="00A06054" w:rsidP="00263B2A" w:rsidRDefault="0082070B" w14:paraId="48E528A0" w14:textId="77777777">
      <w:pPr>
        <w:spacing w:after="120" w:afterAutospacing="0" w:line="240" w:lineRule="auto"/>
        <w:rPr>
          <w:rFonts w:eastAsia="Times New Roman" w:cs="Times New Roman"/>
        </w:rPr>
      </w:pPr>
      <w:r w:rsidRPr="00A125CD">
        <w:rPr>
          <w:rFonts w:cs="Times New Roman"/>
        </w:rPr>
        <w:t xml:space="preserve">The purpose of the </w:t>
      </w:r>
      <w:r w:rsidRPr="00A125CD" w:rsidR="6232A347">
        <w:rPr>
          <w:rStyle w:val="Strong"/>
          <w:rFonts w:cs="Times New Roman"/>
          <w:b w:val="0"/>
          <w:color w:val="000000" w:themeColor="text1"/>
        </w:rPr>
        <w:t xml:space="preserve">ORLP Program is to </w:t>
      </w:r>
      <w:r w:rsidRPr="00A125CD" w:rsidR="00F334BA">
        <w:rPr>
          <w:rFonts w:cs="Times New Roman"/>
        </w:rPr>
        <w:t>1) acquire land and water for parks and other outdoor recreation purposes</w:t>
      </w:r>
      <w:r w:rsidRPr="00A125CD" w:rsidR="00F334BA">
        <w:rPr>
          <w:rFonts w:eastAsia="Times New Roman" w:cs="Times New Roman"/>
        </w:rPr>
        <w:t xml:space="preserve"> in qualifying areas</w:t>
      </w:r>
      <w:r w:rsidRPr="00A125CD" w:rsidR="00F334BA">
        <w:rPr>
          <w:rFonts w:cs="Times New Roman"/>
        </w:rPr>
        <w:t>, and 2) develop new or renovate existing outdoor recreation facilities that provide outdoor recreation opportunities to the public</w:t>
      </w:r>
      <w:r w:rsidRPr="00A125CD" w:rsidR="00F334BA">
        <w:rPr>
          <w:rFonts w:eastAsia="Times New Roman" w:cs="Times New Roman"/>
        </w:rPr>
        <w:t xml:space="preserve"> in qualifying areas.</w:t>
      </w:r>
      <w:r w:rsidRPr="00A125CD" w:rsidR="0012694E">
        <w:rPr>
          <w:rFonts w:eastAsia="Times New Roman" w:cs="Times New Roman"/>
        </w:rPr>
        <w:t xml:space="preserve"> </w:t>
      </w:r>
    </w:p>
    <w:p w:rsidRPr="00263B2A" w:rsidR="6232A347" w:rsidP="00263B2A" w:rsidRDefault="005C6D52" w14:paraId="5341A4AB" w14:textId="7E742610">
      <w:pPr>
        <w:spacing w:after="0" w:afterAutospacing="0" w:line="240" w:lineRule="auto"/>
        <w:rPr>
          <w:rFonts w:cs="Times New Roman"/>
        </w:rPr>
      </w:pPr>
      <w:r w:rsidRPr="00A125CD">
        <w:rPr>
          <w:rStyle w:val="Strong"/>
          <w:rFonts w:eastAsia="Times New Roman" w:cs="Times New Roman"/>
          <w:b w:val="0"/>
          <w:bCs w:val="0"/>
          <w:color w:val="000000" w:themeColor="text1"/>
        </w:rPr>
        <w:t>In accordance with the</w:t>
      </w:r>
      <w:r w:rsidRPr="00A125CD" w:rsidR="6232A347">
        <w:rPr>
          <w:rStyle w:val="Strong"/>
          <w:rFonts w:eastAsia="Times New Roman" w:cs="Times New Roman"/>
          <w:b w:val="0"/>
          <w:bCs w:val="0"/>
          <w:color w:val="000000" w:themeColor="text1"/>
        </w:rPr>
        <w:t xml:space="preserve"> EXPLORE Act, the ORLP Program will make selections based on the extent to which a project:</w:t>
      </w:r>
    </w:p>
    <w:p w:rsidRPr="00A125CD" w:rsidR="6232A347" w:rsidP="00263B2A" w:rsidRDefault="00415B81" w14:paraId="3AADB706" w14:textId="67253446">
      <w:pPr>
        <w:pStyle w:val="ListParagraph"/>
        <w:spacing w:after="0" w:line="240" w:lineRule="auto"/>
        <w:rPr>
          <w:rFonts w:cs="Times New Roman"/>
        </w:rPr>
      </w:pPr>
      <w:r w:rsidRPr="00A125CD">
        <w:rPr>
          <w:rStyle w:val="Strong"/>
          <w:rFonts w:cs="Times New Roman"/>
          <w:b w:val="0"/>
          <w:bCs w:val="0"/>
        </w:rPr>
        <w:t>P</w:t>
      </w:r>
      <w:r w:rsidRPr="00A125CD" w:rsidR="6232A347">
        <w:rPr>
          <w:rStyle w:val="Strong"/>
          <w:rFonts w:cs="Times New Roman"/>
          <w:b w:val="0"/>
          <w:bCs w:val="0"/>
        </w:rPr>
        <w:t>rovide</w:t>
      </w:r>
      <w:r w:rsidRPr="00A125CD" w:rsidR="6232A347">
        <w:rPr>
          <w:rStyle w:val="Strong"/>
          <w:rFonts w:cs="Times New Roman"/>
          <w:b w:val="0"/>
        </w:rPr>
        <w:t xml:space="preserve"> recreation opportunities in low-income communities in which access to parks is not adequate to meet local needs</w:t>
      </w:r>
    </w:p>
    <w:p w:rsidRPr="00A125CD" w:rsidR="6232A347" w:rsidP="00263B2A" w:rsidRDefault="00415B81" w14:paraId="25EDD2BB" w14:textId="19534743">
      <w:pPr>
        <w:pStyle w:val="ListParagraph"/>
        <w:spacing w:after="0" w:line="240" w:lineRule="auto"/>
        <w:rPr>
          <w:rFonts w:cs="Times New Roman"/>
        </w:rPr>
      </w:pPr>
      <w:r w:rsidRPr="00A125CD">
        <w:rPr>
          <w:rStyle w:val="Strong"/>
          <w:rFonts w:cs="Times New Roman"/>
          <w:b w:val="0"/>
          <w:bCs w:val="0"/>
        </w:rPr>
        <w:t>P</w:t>
      </w:r>
      <w:r w:rsidRPr="00A125CD" w:rsidR="6232A347">
        <w:rPr>
          <w:rStyle w:val="Strong"/>
          <w:rFonts w:cs="Times New Roman"/>
          <w:b w:val="0"/>
          <w:bCs w:val="0"/>
        </w:rPr>
        <w:t>rovide</w:t>
      </w:r>
      <w:r w:rsidRPr="00A125CD" w:rsidR="6232A347">
        <w:rPr>
          <w:rStyle w:val="Strong"/>
          <w:rFonts w:cs="Times New Roman"/>
          <w:b w:val="0"/>
        </w:rPr>
        <w:t xml:space="preserve"> opportunities for outdoor recreation and public land volunteerism</w:t>
      </w:r>
      <w:r w:rsidRPr="00A125CD" w:rsidR="004B4CD5">
        <w:rPr>
          <w:rStyle w:val="Strong"/>
          <w:rFonts w:cs="Times New Roman"/>
          <w:b w:val="0"/>
        </w:rPr>
        <w:t>;</w:t>
      </w:r>
    </w:p>
    <w:p w:rsidRPr="00A125CD" w:rsidR="6232A347" w:rsidP="00263B2A" w:rsidRDefault="000713FD" w14:paraId="3C00B31F" w14:textId="2AE1830C">
      <w:pPr>
        <w:pStyle w:val="ListParagraph"/>
        <w:spacing w:after="0" w:line="240" w:lineRule="auto"/>
        <w:rPr>
          <w:rFonts w:cs="Times New Roman"/>
        </w:rPr>
      </w:pPr>
      <w:r w:rsidRPr="00A125CD">
        <w:rPr>
          <w:rStyle w:val="Strong"/>
          <w:rFonts w:cs="Times New Roman"/>
          <w:b w:val="0"/>
          <w:bCs w:val="0"/>
        </w:rPr>
        <w:t>S</w:t>
      </w:r>
      <w:r w:rsidRPr="00A125CD" w:rsidR="6232A347">
        <w:rPr>
          <w:rStyle w:val="Strong"/>
          <w:rFonts w:cs="Times New Roman"/>
          <w:b w:val="0"/>
          <w:bCs w:val="0"/>
        </w:rPr>
        <w:t>upport</w:t>
      </w:r>
      <w:r w:rsidRPr="00A125CD" w:rsidR="6232A347">
        <w:rPr>
          <w:rStyle w:val="Strong"/>
          <w:rFonts w:cs="Times New Roman"/>
          <w:b w:val="0"/>
        </w:rPr>
        <w:t xml:space="preserve"> innovative or cost-effective ways to enhance parks and other recreation opportunities or delivery of </w:t>
      </w:r>
      <w:r w:rsidRPr="00A125CD" w:rsidR="00520334">
        <w:rPr>
          <w:rStyle w:val="Strong"/>
          <w:rFonts w:cs="Times New Roman"/>
          <w:b w:val="0"/>
        </w:rPr>
        <w:t>services</w:t>
      </w:r>
      <w:r w:rsidRPr="00A125CD" w:rsidR="004B4CD5">
        <w:rPr>
          <w:rStyle w:val="Strong"/>
          <w:rFonts w:cs="Times New Roman"/>
          <w:b w:val="0"/>
        </w:rPr>
        <w:t>;</w:t>
      </w:r>
    </w:p>
    <w:p w:rsidRPr="00A125CD" w:rsidR="6232A347" w:rsidP="00263B2A" w:rsidRDefault="000713FD" w14:paraId="21DEF3BC" w14:textId="286D358F">
      <w:pPr>
        <w:pStyle w:val="ListParagraph"/>
        <w:spacing w:after="0" w:line="240" w:lineRule="auto"/>
        <w:rPr>
          <w:rFonts w:cs="Times New Roman"/>
        </w:rPr>
      </w:pPr>
      <w:r w:rsidRPr="00A125CD">
        <w:rPr>
          <w:rStyle w:val="Strong"/>
          <w:rFonts w:cs="Times New Roman"/>
          <w:b w:val="0"/>
          <w:bCs w:val="0"/>
        </w:rPr>
        <w:t>S</w:t>
      </w:r>
      <w:r w:rsidRPr="00A125CD" w:rsidR="6232A347">
        <w:rPr>
          <w:rStyle w:val="Strong"/>
          <w:rFonts w:cs="Times New Roman"/>
          <w:b w:val="0"/>
          <w:bCs w:val="0"/>
        </w:rPr>
        <w:t>upport</w:t>
      </w:r>
      <w:r w:rsidRPr="00A125CD" w:rsidR="6232A347">
        <w:rPr>
          <w:rStyle w:val="Strong"/>
          <w:rFonts w:cs="Times New Roman"/>
          <w:b w:val="0"/>
        </w:rPr>
        <w:t xml:space="preserve"> park and recreation programming provided by local governments, including cooperative agreements with community-based eligible nonprofit organizations;</w:t>
      </w:r>
    </w:p>
    <w:p w:rsidRPr="00A125CD" w:rsidR="6232A347" w:rsidP="00263B2A" w:rsidRDefault="000713FD" w14:paraId="32A52608" w14:textId="00AC6C65">
      <w:pPr>
        <w:pStyle w:val="ListParagraph"/>
        <w:spacing w:after="0" w:line="240" w:lineRule="auto"/>
        <w:rPr>
          <w:rFonts w:cs="Times New Roman"/>
        </w:rPr>
      </w:pPr>
      <w:r w:rsidRPr="00A125CD">
        <w:rPr>
          <w:rStyle w:val="Strong"/>
          <w:rFonts w:cs="Times New Roman"/>
          <w:b w:val="0"/>
          <w:bCs w:val="0"/>
        </w:rPr>
        <w:t>D</w:t>
      </w:r>
      <w:r w:rsidRPr="00A125CD" w:rsidR="6232A347">
        <w:rPr>
          <w:rStyle w:val="Strong"/>
          <w:rFonts w:cs="Times New Roman"/>
          <w:b w:val="0"/>
          <w:bCs w:val="0"/>
        </w:rPr>
        <w:t>evelop</w:t>
      </w:r>
      <w:r w:rsidRPr="00A125CD" w:rsidR="6232A347">
        <w:rPr>
          <w:rStyle w:val="Strong"/>
          <w:rFonts w:cs="Times New Roman"/>
          <w:b w:val="0"/>
        </w:rPr>
        <w:t xml:space="preserve"> Native American event sites and cultural gathering spaces;</w:t>
      </w:r>
    </w:p>
    <w:p w:rsidRPr="00A125CD" w:rsidR="6232A347" w:rsidP="00263B2A" w:rsidRDefault="001736E3" w14:paraId="48967297" w14:textId="71C71011">
      <w:pPr>
        <w:pStyle w:val="ListParagraph"/>
        <w:spacing w:after="0" w:line="240" w:lineRule="auto"/>
        <w:rPr>
          <w:rFonts w:cs="Times New Roman"/>
        </w:rPr>
      </w:pPr>
      <w:r w:rsidRPr="00A125CD">
        <w:rPr>
          <w:rStyle w:val="Strong"/>
          <w:rFonts w:cs="Times New Roman"/>
          <w:b w:val="0"/>
          <w:bCs w:val="0"/>
        </w:rPr>
        <w:t>P</w:t>
      </w:r>
      <w:r w:rsidRPr="00A125CD" w:rsidR="6232A347">
        <w:rPr>
          <w:rStyle w:val="Strong"/>
          <w:rFonts w:cs="Times New Roman"/>
          <w:b w:val="0"/>
          <w:bCs w:val="0"/>
        </w:rPr>
        <w:t>rovide</w:t>
      </w:r>
      <w:r w:rsidRPr="00A125CD" w:rsidR="6232A347">
        <w:rPr>
          <w:rStyle w:val="Strong"/>
          <w:rFonts w:cs="Times New Roman"/>
          <w:b w:val="0"/>
        </w:rPr>
        <w:t xml:space="preserve"> benefits such as community resilience, reduction of urban heat islands, enhanced water or air quality, or habitat for fish or wildlife; and</w:t>
      </w:r>
    </w:p>
    <w:p w:rsidRPr="00A125CD" w:rsidR="00154515" w:rsidP="00263B2A" w:rsidRDefault="001736E3" w14:paraId="0A0A915C" w14:textId="1E1276F6">
      <w:pPr>
        <w:pStyle w:val="ListParagraph"/>
        <w:spacing w:line="240" w:lineRule="auto"/>
        <w:rPr>
          <w:rStyle w:val="Strong"/>
          <w:rFonts w:cs="Times New Roman"/>
          <w:b w:val="0"/>
          <w:color w:val="000000"/>
        </w:rPr>
      </w:pPr>
      <w:r w:rsidRPr="00A125CD">
        <w:rPr>
          <w:rStyle w:val="Strong"/>
          <w:rFonts w:cs="Times New Roman"/>
          <w:b w:val="0"/>
          <w:bCs w:val="0"/>
        </w:rPr>
        <w:t>F</w:t>
      </w:r>
      <w:r w:rsidRPr="00A125CD" w:rsidR="6232A347">
        <w:rPr>
          <w:rStyle w:val="Strong"/>
          <w:rFonts w:cs="Times New Roman"/>
          <w:b w:val="0"/>
          <w:bCs w:val="0"/>
        </w:rPr>
        <w:t>acilitate</w:t>
      </w:r>
      <w:r w:rsidRPr="00A125CD" w:rsidR="6232A347">
        <w:rPr>
          <w:rStyle w:val="Strong"/>
          <w:rFonts w:cs="Times New Roman"/>
          <w:b w:val="0"/>
        </w:rPr>
        <w:t xml:space="preserve"> any combination of these goals.</w:t>
      </w:r>
    </w:p>
    <w:p w:rsidRPr="00263B2A" w:rsidR="008B3231" w:rsidP="00263B2A" w:rsidRDefault="008B3231" w14:paraId="749E2745" w14:textId="1F07D1DB">
      <w:pPr>
        <w:shd w:val="clear" w:color="auto" w:fill="FFFFFF" w:themeFill="background1"/>
        <w:spacing w:before="120" w:after="0" w:afterAutospacing="0" w:line="240" w:lineRule="auto"/>
        <w:rPr>
          <w:rFonts w:cs="Times New Roman"/>
          <w:color w:val="000000" w:themeColor="text1"/>
        </w:rPr>
      </w:pPr>
      <w:r w:rsidRPr="00A125CD">
        <w:rPr>
          <w:rStyle w:val="Strong"/>
          <w:rFonts w:cs="Times New Roman"/>
          <w:b w:val="0"/>
          <w:color w:val="000000" w:themeColor="text1"/>
        </w:rPr>
        <w:t xml:space="preserve">The EXPLORE Act states that the Secretary shall give priority to projects that: </w:t>
      </w:r>
    </w:p>
    <w:p w:rsidRPr="00A125CD" w:rsidR="008B3231" w:rsidP="00263B2A" w:rsidRDefault="001736E3" w14:paraId="7255887C" w14:textId="4FC0A0DD">
      <w:pPr>
        <w:pStyle w:val="ListParagraph"/>
        <w:numPr>
          <w:ilvl w:val="0"/>
          <w:numId w:val="20"/>
        </w:numPr>
        <w:spacing w:after="0" w:line="240" w:lineRule="auto"/>
        <w:ind w:left="720"/>
        <w:rPr>
          <w:rFonts w:cs="Times New Roman"/>
        </w:rPr>
      </w:pPr>
      <w:r w:rsidRPr="00A125CD">
        <w:rPr>
          <w:rStyle w:val="Strong"/>
          <w:rFonts w:cs="Times New Roman"/>
          <w:b w:val="0"/>
          <w:bCs w:val="0"/>
        </w:rPr>
        <w:t>C</w:t>
      </w:r>
      <w:r w:rsidRPr="00A125CD" w:rsidR="008B3231">
        <w:rPr>
          <w:rStyle w:val="Strong"/>
          <w:rFonts w:cs="Times New Roman"/>
          <w:b w:val="0"/>
          <w:bCs w:val="0"/>
        </w:rPr>
        <w:t>reate or significantly enhance access to park and recreational opportunities in a qualifying area;</w:t>
      </w:r>
    </w:p>
    <w:p w:rsidRPr="00A125CD" w:rsidR="008B3231" w:rsidP="00263B2A" w:rsidRDefault="001736E3" w14:paraId="5661F827" w14:textId="3C16FC50">
      <w:pPr>
        <w:pStyle w:val="ListParagraph"/>
        <w:numPr>
          <w:ilvl w:val="0"/>
          <w:numId w:val="20"/>
        </w:numPr>
        <w:spacing w:after="0" w:line="240" w:lineRule="auto"/>
        <w:ind w:left="720"/>
        <w:rPr>
          <w:rFonts w:cs="Times New Roman"/>
        </w:rPr>
      </w:pPr>
      <w:r w:rsidRPr="00A125CD">
        <w:rPr>
          <w:rStyle w:val="Strong"/>
          <w:rFonts w:cs="Times New Roman"/>
          <w:b w:val="0"/>
          <w:bCs w:val="0"/>
        </w:rPr>
        <w:t>E</w:t>
      </w:r>
      <w:r w:rsidRPr="00A125CD" w:rsidR="008B3231">
        <w:rPr>
          <w:rStyle w:val="Strong"/>
          <w:rFonts w:cs="Times New Roman"/>
          <w:b w:val="0"/>
          <w:bCs w:val="0"/>
        </w:rPr>
        <w:t>ngage and empower low-income communities and youth;</w:t>
      </w:r>
    </w:p>
    <w:p w:rsidRPr="00A125CD" w:rsidR="008B3231" w:rsidP="00263B2A" w:rsidRDefault="001736E3" w14:paraId="0779DACB" w14:textId="6569BD37">
      <w:pPr>
        <w:pStyle w:val="ListParagraph"/>
        <w:numPr>
          <w:ilvl w:val="0"/>
          <w:numId w:val="20"/>
        </w:numPr>
        <w:spacing w:after="0" w:line="240" w:lineRule="auto"/>
        <w:ind w:left="720"/>
        <w:rPr>
          <w:rFonts w:cs="Times New Roman"/>
        </w:rPr>
      </w:pPr>
      <w:r w:rsidRPr="00A125CD">
        <w:rPr>
          <w:rStyle w:val="Strong"/>
          <w:rFonts w:cs="Times New Roman"/>
          <w:b w:val="0"/>
          <w:bCs w:val="0"/>
        </w:rPr>
        <w:t>P</w:t>
      </w:r>
      <w:r w:rsidRPr="00A125CD" w:rsidR="008B3231">
        <w:rPr>
          <w:rStyle w:val="Strong"/>
          <w:rFonts w:cs="Times New Roman"/>
          <w:b w:val="0"/>
          <w:bCs w:val="0"/>
        </w:rPr>
        <w:t>rovide employment or job training opportunities for youth or low-income communities;</w:t>
      </w:r>
    </w:p>
    <w:p w:rsidRPr="00A125CD" w:rsidR="008B3231" w:rsidP="00263B2A" w:rsidRDefault="001736E3" w14:paraId="68CB636D" w14:textId="239758B3">
      <w:pPr>
        <w:pStyle w:val="ListParagraph"/>
        <w:numPr>
          <w:ilvl w:val="0"/>
          <w:numId w:val="20"/>
        </w:numPr>
        <w:spacing w:after="0" w:line="240" w:lineRule="auto"/>
        <w:ind w:left="720"/>
        <w:rPr>
          <w:rFonts w:cs="Times New Roman"/>
        </w:rPr>
      </w:pPr>
      <w:r w:rsidRPr="00A125CD">
        <w:rPr>
          <w:rStyle w:val="Strong"/>
          <w:rFonts w:cs="Times New Roman"/>
          <w:b w:val="0"/>
          <w:bCs w:val="0"/>
        </w:rPr>
        <w:t>E</w:t>
      </w:r>
      <w:r w:rsidRPr="00A125CD" w:rsidR="008B3231">
        <w:rPr>
          <w:rStyle w:val="Strong"/>
          <w:rFonts w:cs="Times New Roman"/>
          <w:b w:val="0"/>
          <w:bCs w:val="0"/>
        </w:rPr>
        <w:t>stablish or expand public-private partnerships, with a focus on leveraging resources; and</w:t>
      </w:r>
    </w:p>
    <w:p w:rsidRPr="00A125CD" w:rsidR="00154515" w:rsidP="00263B2A" w:rsidRDefault="001736E3" w14:paraId="1BC9A0CC" w14:textId="2C372B5B">
      <w:pPr>
        <w:pStyle w:val="ListParagraph"/>
        <w:numPr>
          <w:ilvl w:val="0"/>
          <w:numId w:val="20"/>
        </w:numPr>
        <w:spacing w:line="240" w:lineRule="auto"/>
        <w:ind w:left="720"/>
        <w:rPr>
          <w:rStyle w:val="Strong"/>
          <w:rFonts w:cs="Times New Roman"/>
          <w:b w:val="0"/>
          <w:bCs w:val="0"/>
          <w:color w:val="000000"/>
        </w:rPr>
      </w:pPr>
      <w:r w:rsidRPr="00A125CD">
        <w:rPr>
          <w:rStyle w:val="Strong"/>
          <w:rFonts w:cs="Times New Roman"/>
          <w:b w:val="0"/>
          <w:bCs w:val="0"/>
        </w:rPr>
        <w:t>T</w:t>
      </w:r>
      <w:r w:rsidRPr="00A125CD" w:rsidR="008B3231">
        <w:rPr>
          <w:rStyle w:val="Strong"/>
          <w:rFonts w:cs="Times New Roman"/>
          <w:b w:val="0"/>
          <w:bCs w:val="0"/>
        </w:rPr>
        <w:t xml:space="preserve">ake advantage of coordination among various levels of government </w:t>
      </w:r>
    </w:p>
    <w:p w:rsidRPr="00263B2A" w:rsidR="6232A347" w:rsidP="00855642" w:rsidRDefault="6232A347" w14:paraId="227B6576" w14:textId="24450348">
      <w:pPr>
        <w:pStyle w:val="BodyText"/>
        <w:rPr>
          <w:rStyle w:val="Strong"/>
          <w:b w:val="0"/>
          <w:color w:val="000000" w:themeColor="text1"/>
        </w:rPr>
      </w:pPr>
      <w:r w:rsidRPr="00A125CD">
        <w:rPr>
          <w:rStyle w:val="Strong"/>
          <w:b w:val="0"/>
          <w:color w:val="000000" w:themeColor="text1"/>
        </w:rPr>
        <w:t xml:space="preserve">Within the context of these statutory priorities, the ORLP Program will also prioritize projects that further Secretarial and Executive Orders, including </w:t>
      </w:r>
      <w:hyperlink w:history="1" r:id="rId36">
        <w:r w:rsidRPr="00F748E4" w:rsidR="00F748E4">
          <w:rPr>
            <w:rStyle w:val="Hyperlink"/>
          </w:rPr>
          <w:t>Executive Order 14313</w:t>
        </w:r>
      </w:hyperlink>
      <w:r w:rsidR="00F748E4">
        <w:t xml:space="preserve">, </w:t>
      </w:r>
      <w:r w:rsidRPr="00F748E4" w:rsidR="00F748E4">
        <w:rPr>
          <w:i/>
          <w:iCs/>
        </w:rPr>
        <w:t>“Establishing the President's Make America Beautiful Again Commission”</w:t>
      </w:r>
      <w:r w:rsidRPr="00F748E4" w:rsidR="00F748E4">
        <w:t xml:space="preserve"> </w:t>
      </w:r>
      <w:r w:rsidRPr="00F748E4" w:rsidR="00F748E4">
        <w:rPr>
          <w:rStyle w:val="Strong"/>
          <w:b w:val="0"/>
          <w:color w:val="000000" w:themeColor="text1"/>
        </w:rPr>
        <w:t xml:space="preserve">and </w:t>
      </w:r>
      <w:hyperlink r:id="rId37">
        <w:r w:rsidRPr="00F748E4" w:rsidR="00F748E4">
          <w:rPr>
            <w:rStyle w:val="Hyperlink"/>
            <w:rFonts w:eastAsia="Times New Roman"/>
          </w:rPr>
          <w:t>Secretarial Order 3442</w:t>
        </w:r>
      </w:hyperlink>
      <w:r w:rsidRPr="00F748E4" w:rsidR="00F748E4">
        <w:rPr>
          <w:rStyle w:val="Strong"/>
          <w:b w:val="0"/>
          <w:color w:val="000000" w:themeColor="text1"/>
        </w:rPr>
        <w:t xml:space="preserve">, </w:t>
      </w:r>
      <w:r w:rsidRPr="00F748E4" w:rsidR="00F748E4">
        <w:rPr>
          <w:rStyle w:val="Strong"/>
          <w:b w:val="0"/>
          <w:i/>
          <w:color w:val="000000" w:themeColor="text1"/>
        </w:rPr>
        <w:t>“Land and Water Conservation Fund Implementation by the U.S. Department of the Interior.”</w:t>
      </w:r>
    </w:p>
    <w:p w:rsidRPr="00A125CD" w:rsidR="000418F2" w:rsidP="00263B2A" w:rsidRDefault="000418F2" w14:paraId="19759039" w14:textId="77777777">
      <w:pPr>
        <w:pStyle w:val="Heading2"/>
        <w:spacing w:line="240" w:lineRule="auto"/>
        <w:rPr>
          <w:rFonts w:cs="Times New Roman"/>
        </w:rPr>
      </w:pPr>
      <w:bookmarkStart w:name="_Toc222820765" w:id="22"/>
      <w:bookmarkStart w:name="_Toc225941876" w:id="23"/>
      <w:r w:rsidRPr="00A125CD">
        <w:rPr>
          <w:rFonts w:cs="Times New Roman"/>
        </w:rPr>
        <w:t>Program Description</w:t>
      </w:r>
      <w:bookmarkEnd w:id="22"/>
      <w:bookmarkEnd w:id="23"/>
    </w:p>
    <w:p w:rsidRPr="00263B2A" w:rsidR="009C612E" w:rsidP="00263B2A" w:rsidRDefault="009C612E" w14:paraId="0AE9F5C2" w14:textId="2E5AD558">
      <w:pPr>
        <w:spacing w:line="240" w:lineRule="auto"/>
        <w:rPr>
          <w:rFonts w:cs="Times New Roman"/>
        </w:rPr>
      </w:pPr>
      <w:r w:rsidRPr="00A125CD">
        <w:rPr>
          <w:rFonts w:cs="Times New Roman"/>
        </w:rPr>
        <w:t>Congress established</w:t>
      </w:r>
      <w:r w:rsidRPr="00A125CD" w:rsidR="00C137AC">
        <w:rPr>
          <w:rFonts w:cs="Times New Roman"/>
          <w:noProof/>
          <w:color w:val="auto"/>
        </w:rPr>
        <w:t xml:space="preserve"> </w:t>
      </w:r>
      <w:r w:rsidRPr="00A125CD" w:rsidR="00284CF0">
        <w:rPr>
          <w:rFonts w:cs="Times New Roman"/>
          <w:noProof/>
          <w:color w:val="auto"/>
        </w:rPr>
        <w:t>the</w:t>
      </w:r>
      <w:r w:rsidRPr="00A125CD">
        <w:rPr>
          <w:rFonts w:cs="Times New Roman"/>
        </w:rPr>
        <w:t xml:space="preserve"> Land and Water Conservation Fund in 1965 to create more recreational opportunities for, and strengthen the health and vitality of</w:t>
      </w:r>
      <w:r w:rsidR="007C41BE">
        <w:rPr>
          <w:rFonts w:cs="Times New Roman"/>
        </w:rPr>
        <w:t>,</w:t>
      </w:r>
      <w:r w:rsidRPr="00A125CD">
        <w:rPr>
          <w:rFonts w:cs="Times New Roman"/>
        </w:rPr>
        <w:t xml:space="preserve"> the American people. LWCF’s State and Local Assistance Program provides matching grants to States, and through States to local units of government, for the acquisition and development of public outdoor recreation sites and facilities. Since its inception, LWCF has funded over 46,000 projects across the country, totaling over $5 billion in investment.</w:t>
      </w:r>
    </w:p>
    <w:p w:rsidRPr="00A125CD" w:rsidR="00CA47BF" w:rsidP="00263B2A" w:rsidRDefault="00B85CD3" w14:paraId="24B5388A" w14:textId="6C66D5B6">
      <w:pPr>
        <w:spacing w:line="240" w:lineRule="auto"/>
        <w:rPr>
          <w:rFonts w:cs="Times New Roman"/>
          <w:color w:val="000000" w:themeColor="text1"/>
        </w:rPr>
      </w:pPr>
      <w:r w:rsidRPr="00A125CD">
        <w:rPr>
          <w:rFonts w:cs="Times New Roman"/>
        </w:rPr>
        <w:t xml:space="preserve">In 2019, the John D. Dingell, Jr. Conservation, Management, and Recreation Act permanently reauthorized LWCF. In 2020, the Great American Outdoors Act </w:t>
      </w:r>
      <w:r w:rsidRPr="00A125CD">
        <w:rPr>
          <w:rFonts w:cs="Times New Roman"/>
          <w:color w:val="000000" w:themeColor="text1"/>
        </w:rPr>
        <w:t>permanently funded</w:t>
      </w:r>
      <w:r w:rsidRPr="00A125CD" w:rsidR="00854F5B">
        <w:rPr>
          <w:rFonts w:cs="Times New Roman"/>
          <w:color w:val="000000" w:themeColor="text1"/>
        </w:rPr>
        <w:t xml:space="preserve"> </w:t>
      </w:r>
      <w:r w:rsidRPr="00A125CD">
        <w:rPr>
          <w:rFonts w:cs="Times New Roman"/>
          <w:color w:val="000000" w:themeColor="text1"/>
        </w:rPr>
        <w:t>LWCF.</w:t>
      </w:r>
      <w:r w:rsidRPr="00A125CD" w:rsidR="001525DD">
        <w:rPr>
          <w:rFonts w:cs="Times New Roman"/>
          <w:color w:val="000000" w:themeColor="text1"/>
        </w:rPr>
        <w:t xml:space="preserve"> </w:t>
      </w:r>
    </w:p>
    <w:p w:rsidRPr="00A125CD" w:rsidR="69504E06" w:rsidP="00263B2A" w:rsidRDefault="69504E06" w14:paraId="323E0934" w14:textId="359315FC">
      <w:pPr>
        <w:spacing w:line="240" w:lineRule="auto"/>
        <w:rPr>
          <w:rFonts w:cs="Times New Roman"/>
          <w:color w:val="000000" w:themeColor="text1"/>
        </w:rPr>
      </w:pPr>
      <w:r w:rsidRPr="00A125CD">
        <w:rPr>
          <w:rFonts w:cs="Times New Roman"/>
          <w:color w:val="000000" w:themeColor="text1"/>
        </w:rPr>
        <w:t xml:space="preserve">The Outdoor Recreation Legacy Partnership (ORLP) is a program within LWCF State and Local Assistance. </w:t>
      </w:r>
      <w:r w:rsidRPr="00A125CD">
        <w:rPr>
          <w:rFonts w:cs="Times New Roman"/>
        </w:rPr>
        <w:t>ORLP was initiated in 2014 as a complement to the LWCF formula grant program.</w:t>
      </w:r>
      <w:r w:rsidRPr="00A125CD" w:rsidR="00D71A53">
        <w:rPr>
          <w:rFonts w:cs="Times New Roman"/>
          <w:color w:val="000000" w:themeColor="text1"/>
        </w:rPr>
        <w:t xml:space="preserve"> </w:t>
      </w:r>
      <w:r w:rsidRPr="00A125CD">
        <w:rPr>
          <w:rFonts w:cs="Times New Roman"/>
          <w:color w:val="000000" w:themeColor="text1"/>
        </w:rPr>
        <w:t xml:space="preserve">In 2024, Congress passed the EXPLORE Act, which further </w:t>
      </w:r>
      <w:r w:rsidRPr="00A125CD">
        <w:rPr>
          <w:rFonts w:eastAsia="Times New Roman" w:cs="Times New Roman"/>
          <w:noProof/>
          <w:color w:val="000000" w:themeColor="text1"/>
        </w:rPr>
        <w:t>codif</w:t>
      </w:r>
      <w:r w:rsidRPr="00A125CD" w:rsidR="001F412D">
        <w:rPr>
          <w:rFonts w:eastAsia="Times New Roman" w:cs="Times New Roman"/>
          <w:noProof/>
          <w:color w:val="000000" w:themeColor="text1"/>
        </w:rPr>
        <w:t>i</w:t>
      </w:r>
      <w:r w:rsidRPr="00A125CD">
        <w:rPr>
          <w:rFonts w:eastAsia="Times New Roman" w:cs="Times New Roman"/>
          <w:noProof/>
          <w:color w:val="000000" w:themeColor="text1"/>
        </w:rPr>
        <w:t>ed</w:t>
      </w:r>
      <w:r w:rsidRPr="00A125CD">
        <w:rPr>
          <w:rFonts w:cs="Times New Roman"/>
          <w:color w:val="000000" w:themeColor="text1"/>
        </w:rPr>
        <w:t xml:space="preserve"> ORLP</w:t>
      </w:r>
      <w:r w:rsidRPr="00A125CD" w:rsidR="00C82338">
        <w:rPr>
          <w:rFonts w:cs="Times New Roman"/>
          <w:color w:val="000000" w:themeColor="text1"/>
        </w:rPr>
        <w:t xml:space="preserve">, </w:t>
      </w:r>
      <w:r w:rsidRPr="00A125CD">
        <w:rPr>
          <w:rFonts w:cs="Times New Roman"/>
          <w:color w:val="000000" w:themeColor="text1"/>
        </w:rPr>
        <w:t xml:space="preserve">established program priorities, and expanded eligibility to Tribal governments. </w:t>
      </w:r>
      <w:r w:rsidRPr="00A125CD">
        <w:rPr>
          <w:rFonts w:cs="Times New Roman"/>
          <w:color w:val="auto"/>
        </w:rPr>
        <w:t>Congress allocates money from the LWCF for ORLP, which is then awarded to eligible entities through a competitive process.</w:t>
      </w:r>
    </w:p>
    <w:p w:rsidRPr="00A125CD" w:rsidR="00C36939" w:rsidP="00263B2A" w:rsidRDefault="00C36939" w14:paraId="550FCABC" w14:textId="0CF50B75">
      <w:pPr>
        <w:pStyle w:val="Heading4"/>
        <w:spacing w:line="240" w:lineRule="auto"/>
      </w:pPr>
      <w:r w:rsidRPr="00A125CD">
        <w:t>Eligible Project Types</w:t>
      </w:r>
    </w:p>
    <w:p w:rsidRPr="00263B2A" w:rsidR="00C36939" w:rsidP="00263B2A" w:rsidRDefault="00C36939" w14:paraId="7D0B4ED7" w14:textId="769C79E9">
      <w:pPr>
        <w:spacing w:line="240" w:lineRule="auto"/>
        <w:rPr>
          <w:rFonts w:cs="Times New Roman"/>
          <w:color w:val="000000" w:themeColor="text1"/>
        </w:rPr>
      </w:pPr>
      <w:r w:rsidRPr="00A125CD">
        <w:rPr>
          <w:rFonts w:cs="Times New Roman"/>
          <w:color w:val="000000" w:themeColor="text1"/>
        </w:rPr>
        <w:t>Acquisition of land</w:t>
      </w:r>
      <w:r w:rsidRPr="00A125CD" w:rsidR="39963D7D">
        <w:rPr>
          <w:rFonts w:cs="Times New Roman"/>
          <w:color w:val="000000" w:themeColor="text1"/>
        </w:rPr>
        <w:t>s, wetlands, and waters for public outdoor recreation, including new areas or additions to existing parks, forests, wildlife management areas, beaches, and other similar areas dedicated to public outdoor recreation, as well as physical connections among them (e.g., trails, waterways, land between recreation areas, wildlife habitat corridors) may be eligible for assistance.</w:t>
      </w:r>
    </w:p>
    <w:p w:rsidRPr="00A125CD" w:rsidR="39963D7D" w:rsidP="00263B2A" w:rsidRDefault="39963D7D" w14:paraId="6A72200D" w14:textId="0F5ED542">
      <w:pPr>
        <w:pStyle w:val="NormalWeb"/>
        <w:spacing w:before="0" w:beforeAutospacing="0"/>
        <w:rPr>
          <w:color w:val="000000" w:themeColor="text1"/>
        </w:rPr>
      </w:pPr>
      <w:r w:rsidRPr="00A125CD">
        <w:rPr>
          <w:color w:val="000000" w:themeColor="text1"/>
        </w:rPr>
        <w:t>Development should encompass essential public outdoor recreation activities and the necessary support facilities for public use. Projects could involve a combination of land acquisition and site development. These projects can cater to a diverse range of public outdoor recreation activities and facilities required to enhance the use and enjoyment for the public.</w:t>
      </w:r>
    </w:p>
    <w:p w:rsidRPr="00A125CD" w:rsidR="00C36939" w:rsidP="00263B2A" w:rsidRDefault="00C36939" w14:paraId="3C8D925D" w14:textId="44280BA2">
      <w:pPr>
        <w:pStyle w:val="Heading4"/>
        <w:spacing w:line="240" w:lineRule="auto"/>
      </w:pPr>
      <w:r w:rsidRPr="00A125CD">
        <w:t>Funding Restrictions</w:t>
      </w:r>
    </w:p>
    <w:p w:rsidRPr="00A125CD" w:rsidR="00C36939" w:rsidP="00263B2A" w:rsidRDefault="12E26E3C" w14:paraId="3DEC6931" w14:textId="43E7F7FF">
      <w:pPr>
        <w:spacing w:after="0" w:afterAutospacing="0" w:line="240" w:lineRule="auto"/>
        <w:rPr>
          <w:rFonts w:cs="Times New Roman"/>
        </w:rPr>
      </w:pPr>
      <w:r w:rsidRPr="00A125CD">
        <w:rPr>
          <w:rFonts w:cs="Times New Roman"/>
        </w:rPr>
        <w:t>LWCF ORLP grants may only be used for costs needed to support the acquisition and/or development of lands and facilities that will provide outdoor recreation opportunities to the public. ORLP funds may not be used for:</w:t>
      </w:r>
    </w:p>
    <w:p w:rsidRPr="00A125CD" w:rsidR="00C36939" w:rsidP="00263B2A" w:rsidRDefault="12E26E3C" w14:paraId="26062873" w14:textId="75E2F444">
      <w:pPr>
        <w:pStyle w:val="NormalWeb"/>
        <w:numPr>
          <w:ilvl w:val="0"/>
          <w:numId w:val="11"/>
        </w:numPr>
        <w:spacing w:before="0" w:beforeAutospacing="0"/>
        <w:jc w:val="both"/>
        <w:rPr>
          <w:color w:val="000000" w:themeColor="text1"/>
        </w:rPr>
      </w:pPr>
      <w:r w:rsidRPr="00A125CD">
        <w:rPr>
          <w:color w:val="000000" w:themeColor="text1"/>
        </w:rPr>
        <w:t>Acquisition support costs such as appraisals or title work;</w:t>
      </w:r>
    </w:p>
    <w:p w:rsidRPr="00A125CD" w:rsidR="00C36939" w:rsidP="00263B2A" w:rsidRDefault="12E26E3C" w14:paraId="710D674A" w14:textId="1B3FF7BE">
      <w:pPr>
        <w:pStyle w:val="NormalWeb"/>
        <w:numPr>
          <w:ilvl w:val="0"/>
          <w:numId w:val="11"/>
        </w:numPr>
        <w:spacing w:before="0" w:beforeAutospacing="0"/>
        <w:jc w:val="both"/>
        <w:rPr>
          <w:color w:val="000000" w:themeColor="text1"/>
        </w:rPr>
      </w:pPr>
      <w:r w:rsidRPr="00A125CD">
        <w:rPr>
          <w:color w:val="000000" w:themeColor="text1"/>
        </w:rPr>
        <w:t>Facilities that support semi-professional or professional athletics such as baseball stadiums or soccer arenas;</w:t>
      </w:r>
    </w:p>
    <w:p w:rsidRPr="00A125CD" w:rsidR="00C36939" w:rsidP="00263B2A" w:rsidRDefault="12E26E3C" w14:paraId="4C6735C0" w14:textId="7CA9A313">
      <w:pPr>
        <w:pStyle w:val="NormalWeb"/>
        <w:numPr>
          <w:ilvl w:val="0"/>
          <w:numId w:val="11"/>
        </w:numPr>
        <w:spacing w:before="0" w:beforeAutospacing="0"/>
        <w:jc w:val="both"/>
        <w:rPr>
          <w:color w:val="000000" w:themeColor="text1"/>
        </w:rPr>
      </w:pPr>
      <w:r w:rsidRPr="00A125CD">
        <w:rPr>
          <w:color w:val="000000" w:themeColor="text1"/>
        </w:rPr>
        <w:t>Indoor facilities such as recreation centers or facilities that support primarily non-outdoor purposes like dining facilities or overnight accommodation (such as a lodge or hotel); or</w:t>
      </w:r>
    </w:p>
    <w:p w:rsidRPr="00A125CD" w:rsidR="00C36939" w:rsidP="00263B2A" w:rsidRDefault="12E26E3C" w14:paraId="72EF7BF4" w14:textId="5F06A4B4">
      <w:pPr>
        <w:pStyle w:val="NormalWeb"/>
        <w:numPr>
          <w:ilvl w:val="0"/>
          <w:numId w:val="11"/>
        </w:numPr>
        <w:spacing w:before="0" w:beforeAutospacing="0"/>
        <w:jc w:val="both"/>
        <w:rPr>
          <w:color w:val="000000" w:themeColor="text1"/>
        </w:rPr>
      </w:pPr>
      <w:r w:rsidRPr="00A125CD">
        <w:rPr>
          <w:color w:val="000000" w:themeColor="text1"/>
        </w:rPr>
        <w:t>Acquisition of lands, or interests in lands, that completely restrict access to specific persons (e.g., non-residents of a community).</w:t>
      </w:r>
    </w:p>
    <w:p w:rsidRPr="00A125CD" w:rsidR="00B75E1A" w:rsidP="00263B2A" w:rsidRDefault="12E26E3C" w14:paraId="5AE48B15" w14:textId="449A27F6">
      <w:pPr>
        <w:pStyle w:val="Heading4"/>
        <w:spacing w:line="240" w:lineRule="auto"/>
      </w:pPr>
      <w:r w:rsidRPr="00A125CD">
        <w:t xml:space="preserve">Note on Administrative Costs </w:t>
      </w:r>
    </w:p>
    <w:p w:rsidRPr="00A125CD" w:rsidR="00BC1E44" w:rsidP="00263B2A" w:rsidRDefault="00BC1E44" w14:paraId="52136E04" w14:textId="26D0ABCB">
      <w:pPr>
        <w:spacing w:line="240" w:lineRule="auto"/>
        <w:rPr>
          <w:rFonts w:cs="Times New Roman"/>
        </w:rPr>
      </w:pPr>
      <w:r w:rsidRPr="00A125CD">
        <w:rPr>
          <w:rFonts w:eastAsia="Times New Roman" w:cs="Times New Roman"/>
          <w:color w:val="000000" w:themeColor="text1"/>
        </w:rPr>
        <w:t>In accordance with</w:t>
      </w:r>
      <w:r w:rsidR="00535074">
        <w:rPr>
          <w:rFonts w:cs="Times New Roman"/>
          <w:color w:val="000000" w:themeColor="text1"/>
        </w:rPr>
        <w:t xml:space="preserve"> the </w:t>
      </w:r>
      <w:r w:rsidRPr="00A125CD">
        <w:rPr>
          <w:rFonts w:cs="Times New Roman"/>
          <w:color w:val="000000" w:themeColor="text1"/>
        </w:rPr>
        <w:t>EXPLORE Act, no more than 7 percent of funds provided for an ORLP grant may be used for administrative expenses.</w:t>
      </w:r>
      <w:r w:rsidR="002033F0">
        <w:rPr>
          <w:rFonts w:cs="Times New Roman"/>
          <w:color w:val="000000" w:themeColor="text1"/>
        </w:rPr>
        <w:t xml:space="preserve"> (see </w:t>
      </w:r>
      <w:hyperlink w:history="1" r:id="rId38">
        <w:r w:rsidRPr="00FA4577" w:rsidR="002033F0">
          <w:rPr>
            <w:rStyle w:val="Hyperlink"/>
            <w:rFonts w:cs="Times New Roman"/>
          </w:rPr>
          <w:t>16 U.S.C. § 8464(b)(2)(B)</w:t>
        </w:r>
      </w:hyperlink>
      <w:r w:rsidR="002033F0">
        <w:rPr>
          <w:rFonts w:cs="Times New Roman"/>
          <w:color w:val="000000" w:themeColor="text1"/>
        </w:rPr>
        <w:t>)</w:t>
      </w:r>
    </w:p>
    <w:p w:rsidRPr="00A125CD" w:rsidR="00B05D96" w:rsidP="00263B2A" w:rsidRDefault="00B05D96" w14:paraId="1A683130" w14:textId="6379C8A6">
      <w:pPr>
        <w:pStyle w:val="Heading4"/>
        <w:spacing w:line="240" w:lineRule="auto"/>
      </w:pPr>
      <w:r w:rsidRPr="00A125CD">
        <w:t>In Perpetuity Requirement</w:t>
      </w:r>
    </w:p>
    <w:p w:rsidRPr="00A125CD" w:rsidR="00B05D96" w:rsidP="00263B2A" w:rsidRDefault="00B05D96" w14:paraId="2A33B1D7" w14:textId="112D77FE">
      <w:pPr>
        <w:spacing w:line="240" w:lineRule="auto"/>
        <w:rPr>
          <w:rFonts w:cs="Times New Roman"/>
          <w:color w:val="000000" w:themeColor="text1"/>
        </w:rPr>
      </w:pPr>
      <w:r w:rsidRPr="00A125CD">
        <w:rPr>
          <w:rFonts w:cs="Times New Roman"/>
          <w:color w:val="000000" w:themeColor="text1"/>
        </w:rPr>
        <w:t xml:space="preserve">The EXPLORE Act requires that no property acquired or developed with assistance under the ORLP Program </w:t>
      </w:r>
      <w:r w:rsidRPr="00A125CD" w:rsidR="00340B45">
        <w:rPr>
          <w:rFonts w:cs="Times New Roman"/>
          <w:color w:val="000000" w:themeColor="text1"/>
        </w:rPr>
        <w:t>will</w:t>
      </w:r>
      <w:r w:rsidRPr="00A125CD">
        <w:rPr>
          <w:rFonts w:cs="Times New Roman"/>
          <w:color w:val="000000" w:themeColor="text1"/>
        </w:rPr>
        <w:t xml:space="preserve">, without the approval of the Secretary of the Interior, be converted to other than public outdoor recreation use. The Secretary </w:t>
      </w:r>
      <w:r w:rsidRPr="00A125CD" w:rsidR="00DE6FC2">
        <w:rPr>
          <w:rFonts w:cs="Times New Roman"/>
          <w:color w:val="000000" w:themeColor="text1"/>
        </w:rPr>
        <w:t xml:space="preserve">may </w:t>
      </w:r>
      <w:r w:rsidRPr="00A125CD">
        <w:rPr>
          <w:rFonts w:cs="Times New Roman"/>
          <w:color w:val="000000" w:themeColor="text1"/>
        </w:rPr>
        <w:t xml:space="preserve">approve a conversion only if the Secretary finds it to be in accordance with the </w:t>
      </w:r>
      <w:r w:rsidRPr="00A125CD" w:rsidR="00A253B4">
        <w:rPr>
          <w:rFonts w:cs="Times New Roman"/>
          <w:color w:val="000000" w:themeColor="text1"/>
        </w:rPr>
        <w:t>state’s</w:t>
      </w:r>
      <w:r w:rsidRPr="00A125CD">
        <w:rPr>
          <w:rFonts w:cs="Times New Roman"/>
          <w:color w:val="000000" w:themeColor="text1"/>
        </w:rPr>
        <w:t xml:space="preserve"> S</w:t>
      </w:r>
      <w:r w:rsidRPr="00A125CD" w:rsidR="00533B8D">
        <w:rPr>
          <w:rFonts w:cs="Times New Roman"/>
          <w:color w:val="000000" w:themeColor="text1"/>
        </w:rPr>
        <w:t xml:space="preserve">tatewide </w:t>
      </w:r>
      <w:r w:rsidRPr="00A125CD">
        <w:rPr>
          <w:rFonts w:cs="Times New Roman"/>
          <w:color w:val="000000" w:themeColor="text1"/>
        </w:rPr>
        <w:t>C</w:t>
      </w:r>
      <w:r w:rsidRPr="00A125CD" w:rsidR="00533B8D">
        <w:rPr>
          <w:rFonts w:cs="Times New Roman"/>
          <w:color w:val="000000" w:themeColor="text1"/>
        </w:rPr>
        <w:t xml:space="preserve">omprehensive </w:t>
      </w:r>
      <w:r w:rsidRPr="00A125CD">
        <w:rPr>
          <w:rFonts w:cs="Times New Roman"/>
          <w:color w:val="000000" w:themeColor="text1"/>
        </w:rPr>
        <w:t>O</w:t>
      </w:r>
      <w:r w:rsidRPr="00A125CD" w:rsidR="00533B8D">
        <w:rPr>
          <w:rFonts w:cs="Times New Roman"/>
          <w:color w:val="000000" w:themeColor="text1"/>
        </w:rPr>
        <w:t xml:space="preserve">utdoor </w:t>
      </w:r>
      <w:r w:rsidRPr="00A125CD">
        <w:rPr>
          <w:rFonts w:cs="Times New Roman"/>
          <w:color w:val="000000" w:themeColor="text1"/>
        </w:rPr>
        <w:t>R</w:t>
      </w:r>
      <w:r w:rsidRPr="00A125CD" w:rsidR="00533B8D">
        <w:rPr>
          <w:rFonts w:cs="Times New Roman"/>
          <w:color w:val="000000" w:themeColor="text1"/>
        </w:rPr>
        <w:t xml:space="preserve">ecreation </w:t>
      </w:r>
      <w:r w:rsidRPr="00A125CD">
        <w:rPr>
          <w:rFonts w:cs="Times New Roman"/>
          <w:color w:val="000000" w:themeColor="text1"/>
        </w:rPr>
        <w:t>P</w:t>
      </w:r>
      <w:r w:rsidRPr="00A125CD" w:rsidR="00533B8D">
        <w:rPr>
          <w:rFonts w:cs="Times New Roman"/>
          <w:color w:val="000000" w:themeColor="text1"/>
        </w:rPr>
        <w:t>lan</w:t>
      </w:r>
      <w:r w:rsidRPr="00A125CD" w:rsidR="00854F5B">
        <w:rPr>
          <w:rFonts w:cs="Times New Roman"/>
          <w:color w:val="000000" w:themeColor="text1"/>
        </w:rPr>
        <w:t xml:space="preserve"> </w:t>
      </w:r>
      <w:r w:rsidRPr="00A125CD">
        <w:rPr>
          <w:rFonts w:cs="Times New Roman"/>
          <w:color w:val="000000" w:themeColor="text1"/>
        </w:rPr>
        <w:t xml:space="preserve">and only on such conditions as the Secretary considers necessary to ensure the substitution of other recreation properties of at least equal fair market value and of reasonably equivalent usefulness and location. (see </w:t>
      </w:r>
      <w:hyperlink w:history="1" r:id="rId39">
        <w:r w:rsidRPr="00FA4577">
          <w:rPr>
            <w:rStyle w:val="Hyperlink"/>
            <w:rFonts w:cs="Times New Roman"/>
          </w:rPr>
          <w:t>16 U.S.C. § 8464(b)(4)(C)(i)</w:t>
        </w:r>
      </w:hyperlink>
      <w:r w:rsidRPr="00A125CD">
        <w:rPr>
          <w:rFonts w:cs="Times New Roman"/>
          <w:color w:val="000000" w:themeColor="text1"/>
        </w:rPr>
        <w:t>).</w:t>
      </w:r>
    </w:p>
    <w:p w:rsidRPr="00A125CD" w:rsidR="00B05D96" w:rsidP="00263B2A" w:rsidRDefault="00B05D96" w14:paraId="1C3A4FD0" w14:textId="2490473D">
      <w:pPr>
        <w:spacing w:line="240" w:lineRule="auto"/>
        <w:rPr>
          <w:rFonts w:cs="Times New Roman"/>
          <w:strike/>
          <w:color w:val="000000" w:themeColor="text1"/>
        </w:rPr>
      </w:pPr>
      <w:r w:rsidRPr="00A125CD">
        <w:rPr>
          <w:rFonts w:cs="Times New Roman"/>
          <w:color w:val="000000" w:themeColor="text1"/>
        </w:rPr>
        <w:t xml:space="preserve">Therefore, as a condition of the grant, the NPS requires that language be recorded against the deed of the assisted park/recreation property advising that the property was acquired and/or developed with Federal funds from the LWCF and that the property must be preserved for outdoor recreation uses in perpetuity and cannot be converted to any use other than public outdoor recreation use without the written approval of the Secretary of the Interior. </w:t>
      </w:r>
    </w:p>
    <w:p w:rsidRPr="00A125CD" w:rsidR="00303F7A" w:rsidP="00263B2A" w:rsidRDefault="00303F7A" w14:paraId="7C127B30" w14:textId="77777777">
      <w:pPr>
        <w:pStyle w:val="Heading4"/>
        <w:spacing w:line="240" w:lineRule="auto"/>
      </w:pPr>
      <w:r w:rsidRPr="00A125CD">
        <w:t>Buy America Preferences for Infrastructure Projects</w:t>
      </w:r>
    </w:p>
    <w:p w:rsidRPr="00263B2A" w:rsidR="000418F2" w:rsidP="00263B2A" w:rsidRDefault="482BF297" w14:paraId="5CB4A600" w14:textId="031D60F2">
      <w:pPr>
        <w:spacing w:line="240" w:lineRule="auto"/>
        <w:rPr>
          <w:rFonts w:cs="Times New Roman"/>
        </w:rPr>
      </w:pPr>
      <w:r w:rsidRPr="00A125CD">
        <w:rPr>
          <w:rFonts w:cs="Times New Roman"/>
        </w:rPr>
        <w:t>This program has Federal funding for infrastructure projects. Buy America preferences apply to Federal awards for infrastructure projects in the United States. Reference 2 CFR Part 184 - Buy America Preferences for Infrastructure Project for further guidance.</w:t>
      </w:r>
      <w:r w:rsidR="00B177C2">
        <w:rPr>
          <w:rFonts w:cs="Times New Roman"/>
        </w:rPr>
        <w:t xml:space="preserve"> </w:t>
      </w:r>
      <w:r w:rsidRPr="00042818" w:rsidR="00B177C2">
        <w:rPr>
          <w:rFonts w:cs="Times New Roman"/>
        </w:rPr>
        <w:t>The recipient is responsible for complying with the BABA requirements for the entirety of the project, from bidding through construction. Additionally, the recipient is required to comply with the award terms and conditions. This includes ensuring subawards, if applicable, follow all BABA requirements and regulations of the federal award. BABA compliance is the responsibility of recipients. The federal role is limited to applying relevant award conditions, processing submitted waivers, and enforcing compliance. Similarly, the Uniform Guidance places the responsibility for internal controls and documentation on recipients, and subrecipients, in 2 CFR Part 200 Subpart D – Post Federal Award Requirements.</w:t>
      </w:r>
    </w:p>
    <w:p w:rsidRPr="00A125CD" w:rsidR="000418F2" w:rsidP="00263B2A" w:rsidRDefault="000418F2" w14:paraId="423944D0" w14:textId="77777777">
      <w:pPr>
        <w:pStyle w:val="Heading4"/>
        <w:spacing w:line="240" w:lineRule="auto"/>
      </w:pPr>
      <w:bookmarkStart w:name="_Toc222820766" w:id="24"/>
      <w:r w:rsidRPr="00A125CD">
        <w:t>Legislative Authority</w:t>
      </w:r>
      <w:bookmarkEnd w:id="24"/>
    </w:p>
    <w:p w:rsidRPr="00A125CD" w:rsidR="0099030B" w:rsidP="00263B2A" w:rsidRDefault="0099030B" w14:paraId="0883C8A2" w14:textId="7B1AD17D">
      <w:pPr>
        <w:pStyle w:val="ListParagraph"/>
        <w:numPr>
          <w:ilvl w:val="0"/>
          <w:numId w:val="5"/>
        </w:numPr>
        <w:spacing w:after="0" w:line="240" w:lineRule="auto"/>
        <w:rPr>
          <w:rFonts w:cs="Times New Roman"/>
        </w:rPr>
      </w:pPr>
      <w:r w:rsidRPr="00A125CD">
        <w:rPr>
          <w:rFonts w:cs="Times New Roman"/>
        </w:rPr>
        <w:t xml:space="preserve">Land and Water Conservation </w:t>
      </w:r>
      <w:r w:rsidRPr="00A125CD" w:rsidR="1CF83193">
        <w:rPr>
          <w:rFonts w:cs="Times New Roman"/>
        </w:rPr>
        <w:t xml:space="preserve">Fund (LWCF) Act, as amended (P.L. 88-578, codified at 54 U.S.C. 2003 </w:t>
      </w:r>
      <w:r w:rsidRPr="00263B2A" w:rsidR="1CF83193">
        <w:rPr>
          <w:rFonts w:cs="Times New Roman"/>
          <w:i/>
          <w:iCs/>
        </w:rPr>
        <w:t>et. seq.</w:t>
      </w:r>
      <w:r w:rsidRPr="00A125CD" w:rsidR="1CF83193">
        <w:rPr>
          <w:rFonts w:cs="Times New Roman"/>
        </w:rPr>
        <w:t>)</w:t>
      </w:r>
    </w:p>
    <w:p w:rsidRPr="00A125CD" w:rsidR="1CF83193" w:rsidP="00263B2A" w:rsidRDefault="1CF83193" w14:paraId="77CB11E5" w14:textId="6DD4095C">
      <w:pPr>
        <w:pStyle w:val="ListParagraph"/>
        <w:numPr>
          <w:ilvl w:val="0"/>
          <w:numId w:val="5"/>
        </w:numPr>
        <w:spacing w:after="0" w:line="240" w:lineRule="auto"/>
        <w:rPr>
          <w:rFonts w:cs="Times New Roman"/>
        </w:rPr>
      </w:pPr>
      <w:r w:rsidRPr="00A125CD">
        <w:rPr>
          <w:rFonts w:cs="Times New Roman"/>
        </w:rPr>
        <w:t>Consolidated Appropriations Act, 2014 (P.L. 113-76) and accompanying Explanatory Statement</w:t>
      </w:r>
    </w:p>
    <w:p w:rsidRPr="00A125CD" w:rsidR="1CF83193" w:rsidP="00263B2A" w:rsidRDefault="1CF83193" w14:paraId="3616191A" w14:textId="7AE4FD62">
      <w:pPr>
        <w:pStyle w:val="ListParagraph"/>
        <w:numPr>
          <w:ilvl w:val="0"/>
          <w:numId w:val="5"/>
        </w:numPr>
        <w:spacing w:after="0" w:line="240" w:lineRule="auto"/>
        <w:rPr>
          <w:rFonts w:cs="Times New Roman"/>
        </w:rPr>
      </w:pPr>
      <w:r w:rsidRPr="00A125CD">
        <w:rPr>
          <w:rFonts w:cs="Times New Roman"/>
        </w:rPr>
        <w:t>The Great American Outdoors Act, P.L. 116-152</w:t>
      </w:r>
    </w:p>
    <w:p w:rsidRPr="00A125CD" w:rsidR="1CF83193" w:rsidP="00263B2A" w:rsidRDefault="1CF83193" w14:paraId="274E467E" w14:textId="3A8FDA2F">
      <w:pPr>
        <w:pStyle w:val="ListParagraph"/>
        <w:numPr>
          <w:ilvl w:val="0"/>
          <w:numId w:val="5"/>
        </w:numPr>
        <w:spacing w:after="0" w:line="240" w:lineRule="auto"/>
        <w:rPr>
          <w:rFonts w:cs="Times New Roman"/>
        </w:rPr>
      </w:pPr>
      <w:r w:rsidRPr="00A125CD">
        <w:rPr>
          <w:rFonts w:cs="Times New Roman"/>
        </w:rPr>
        <w:t>Consolidated Appropriations Act, 2023, P.L. 117-328.</w:t>
      </w:r>
    </w:p>
    <w:p w:rsidRPr="00A125CD" w:rsidR="1CF83193" w:rsidP="00263B2A" w:rsidRDefault="1CF83193" w14:paraId="0E4B4D9E" w14:textId="53E5E3C5">
      <w:pPr>
        <w:pStyle w:val="ListParagraph"/>
        <w:numPr>
          <w:ilvl w:val="0"/>
          <w:numId w:val="5"/>
        </w:numPr>
        <w:spacing w:line="240" w:lineRule="auto"/>
        <w:rPr>
          <w:rFonts w:cs="Times New Roman"/>
        </w:rPr>
      </w:pPr>
      <w:bookmarkStart w:name="_Hlk190095086" w:id="25"/>
      <w:r w:rsidRPr="00A125CD">
        <w:rPr>
          <w:rFonts w:cs="Times New Roman"/>
        </w:rPr>
        <w:t>Expanding Public Lands Outdoor Recreation Experiences (EXPLORE) Act § 156, 2025, P.L. 118-234</w:t>
      </w:r>
      <w:bookmarkEnd w:id="25"/>
      <w:r w:rsidRPr="00A125CD">
        <w:rPr>
          <w:rFonts w:cs="Times New Roman"/>
        </w:rPr>
        <w:t>, codified at 16 U.S.C. § 8464.</w:t>
      </w:r>
    </w:p>
    <w:p w:rsidRPr="00A125CD" w:rsidR="000418F2" w:rsidP="00263B2A" w:rsidRDefault="000418F2" w14:paraId="3068B30A" w14:textId="77777777">
      <w:pPr>
        <w:pStyle w:val="Heading2"/>
        <w:spacing w:after="240" w:line="240" w:lineRule="auto"/>
        <w:rPr>
          <w:rFonts w:cs="Times New Roman"/>
        </w:rPr>
      </w:pPr>
      <w:bookmarkStart w:name="_Toc222820767" w:id="26"/>
      <w:bookmarkStart w:name="_Toc225941877" w:id="27"/>
      <w:r w:rsidRPr="00A125CD">
        <w:rPr>
          <w:rFonts w:cs="Times New Roman"/>
        </w:rPr>
        <w:t>Type of Award</w:t>
      </w:r>
      <w:bookmarkEnd w:id="26"/>
      <w:bookmarkEnd w:id="27"/>
    </w:p>
    <w:p w:rsidRPr="00263B2A" w:rsidR="00AB568B" w:rsidP="00263B2A" w:rsidRDefault="00EF4E7C" w14:paraId="79683228" w14:textId="66653EB9">
      <w:pPr>
        <w:spacing w:after="120" w:afterAutospacing="0" w:line="240" w:lineRule="auto"/>
        <w:rPr>
          <w:rFonts w:cs="Times New Roman"/>
          <w:i/>
          <w:kern w:val="0"/>
          <w:shd w:val="clear" w:color="auto" w:fill="auto"/>
          <w14:ligatures w14:val="none"/>
        </w:rPr>
      </w:pPr>
      <w:bookmarkStart w:name="_Hlk178167619" w:id="28"/>
      <w:r w:rsidRPr="00263B2A">
        <w:rPr>
          <w:rFonts w:cs="Times New Roman"/>
          <w:bCs/>
        </w:rPr>
        <w:t>Projects will be funded through G (Grant).</w:t>
      </w:r>
    </w:p>
    <w:p w:rsidRPr="00263B2A" w:rsidR="00080549" w:rsidP="00263B2A" w:rsidRDefault="00080549" w14:paraId="3B00552D" w14:textId="28E1DAAA">
      <w:pPr>
        <w:spacing w:line="240" w:lineRule="auto"/>
        <w:rPr>
          <w:rFonts w:cs="Times New Roman"/>
        </w:rPr>
      </w:pPr>
      <w:bookmarkStart w:name="_Hlk178168187" w:id="29"/>
      <w:r w:rsidRPr="00A125CD">
        <w:rPr>
          <w:rFonts w:cs="Times New Roman"/>
          <w:u w:val="single"/>
        </w:rPr>
        <w:t>Other Information:</w:t>
      </w:r>
      <w:r w:rsidRPr="00A125CD">
        <w:rPr>
          <w:rFonts w:cs="Times New Roman"/>
          <w:b/>
        </w:rPr>
        <w:t xml:space="preserve"> </w:t>
      </w:r>
      <w:r w:rsidRPr="00A125CD">
        <w:rPr>
          <w:rFonts w:cs="Times New Roman"/>
        </w:rPr>
        <w:t>Applications for renewal or supplementation of existing projects are eligible to compete with applications for new Federal awards.</w:t>
      </w:r>
    </w:p>
    <w:p w:rsidRPr="00A125CD" w:rsidR="000418F2" w:rsidP="00263B2A" w:rsidRDefault="000418F2" w14:paraId="080A6D28" w14:textId="77777777">
      <w:pPr>
        <w:pStyle w:val="Heading1"/>
        <w:spacing w:line="240" w:lineRule="auto"/>
      </w:pPr>
      <w:bookmarkStart w:name="_Toc222820768" w:id="30"/>
      <w:bookmarkStart w:name="_Toc225941878" w:id="31"/>
      <w:bookmarkEnd w:id="28"/>
      <w:bookmarkEnd w:id="29"/>
      <w:r w:rsidRPr="00A125CD">
        <w:t>PREPARE YOUR APPLICATION</w:t>
      </w:r>
      <w:bookmarkEnd w:id="30"/>
      <w:bookmarkEnd w:id="31"/>
    </w:p>
    <w:p w:rsidRPr="00A125CD" w:rsidR="000418F2" w:rsidP="00263B2A" w:rsidRDefault="000418F2" w14:paraId="130A5CB1" w14:textId="77777777">
      <w:pPr>
        <w:pStyle w:val="Heading2"/>
        <w:spacing w:line="240" w:lineRule="auto"/>
        <w:rPr>
          <w:rFonts w:cs="Times New Roman"/>
        </w:rPr>
      </w:pPr>
      <w:bookmarkStart w:name="_Toc222820769" w:id="32"/>
      <w:bookmarkStart w:name="_Toc225941879" w:id="33"/>
      <w:r w:rsidRPr="00A125CD">
        <w:rPr>
          <w:rFonts w:cs="Times New Roman"/>
        </w:rPr>
        <w:t>Application Contents and Format</w:t>
      </w:r>
      <w:bookmarkEnd w:id="32"/>
      <w:bookmarkEnd w:id="33"/>
    </w:p>
    <w:p w:rsidRPr="00A125CD" w:rsidR="000418F2" w:rsidP="00263B2A" w:rsidRDefault="000418F2" w14:paraId="0F92BEE1" w14:textId="77777777">
      <w:pPr>
        <w:pStyle w:val="Heading4"/>
        <w:spacing w:line="240" w:lineRule="auto"/>
      </w:pPr>
      <w:r w:rsidRPr="00A125CD">
        <w:t>Pre-Application Requirements</w:t>
      </w:r>
    </w:p>
    <w:p w:rsidRPr="004C2975" w:rsidR="00F82C66" w:rsidP="00F82C66" w:rsidRDefault="00F82C66" w14:paraId="708660C8" w14:textId="77777777">
      <w:pPr>
        <w:spacing w:line="240" w:lineRule="auto"/>
        <w:rPr>
          <w:rFonts w:eastAsia="Times New Roman"/>
        </w:rPr>
      </w:pPr>
      <w:r w:rsidRPr="4C132B82">
        <w:t xml:space="preserve">Prior to submitting an application, applicants should review presidential actions found at: </w:t>
      </w:r>
      <w:hyperlink r:id="rId40">
        <w:r w:rsidRPr="4C132B82">
          <w:rPr>
            <w:rStyle w:val="Hyperlink"/>
            <w:rFonts w:cs="Times New Roman"/>
            <w:color w:val="auto"/>
          </w:rPr>
          <w:t>https://www.whitehouse.gov/presidential-actions/</w:t>
        </w:r>
      </w:hyperlink>
      <w:r>
        <w:t xml:space="preserve"> </w:t>
      </w:r>
      <w:r w:rsidRPr="4C132B82">
        <w:t xml:space="preserve">and DOI Secretary’s Orders found at: </w:t>
      </w:r>
      <w:hyperlink r:id="rId41">
        <w:r w:rsidRPr="4C132B82">
          <w:rPr>
            <w:rStyle w:val="Hyperlink"/>
            <w:rFonts w:cs="Times New Roman"/>
            <w:color w:val="auto"/>
          </w:rPr>
          <w:t>https://www.doi.gov/document-library/secretary-order</w:t>
        </w:r>
      </w:hyperlink>
      <w:r w:rsidRPr="4C132B82">
        <w:t>.</w:t>
      </w:r>
      <w:r>
        <w:t xml:space="preserve"> </w:t>
      </w:r>
      <w:r w:rsidRPr="4C132B82">
        <w:t xml:space="preserve">By submitting an application in response to this Notice of Funding Opportunity, the applicant certifies awareness and compliance with all current and applicable executive and secretary orders, </w:t>
      </w:r>
      <w:r w:rsidRPr="4C132B82">
        <w:rPr>
          <w:rFonts w:eastAsia="Times New Roman"/>
        </w:rPr>
        <w:t xml:space="preserve">including the President’s EO on </w:t>
      </w:r>
      <w:r w:rsidRPr="4C132B82">
        <w:rPr>
          <w:rFonts w:eastAsia="Times New Roman"/>
          <w:i/>
          <w:iCs/>
        </w:rPr>
        <w:t>Ending Radical and Wasteful Government DEI Programs and Preferencing</w:t>
      </w:r>
      <w:r w:rsidRPr="4C132B82">
        <w:rPr>
          <w:rFonts w:eastAsia="Times New Roman"/>
        </w:rPr>
        <w:t xml:space="preserve"> as well as the EO and SO on </w:t>
      </w:r>
      <w:r w:rsidRPr="4C132B82">
        <w:rPr>
          <w:rFonts w:eastAsia="Times New Roman"/>
          <w:i/>
          <w:iCs/>
        </w:rPr>
        <w:t>Restoring Truth and Sanity to American History</w:t>
      </w:r>
      <w:r w:rsidRPr="4C132B82">
        <w:rPr>
          <w:rFonts w:eastAsia="Times New Roman"/>
        </w:rPr>
        <w:t>.</w:t>
      </w:r>
    </w:p>
    <w:p w:rsidRPr="00263B2A" w:rsidR="000418F2" w:rsidP="00263B2A" w:rsidRDefault="00756720" w14:paraId="1BA0F53B" w14:textId="025DB43C">
      <w:pPr>
        <w:spacing w:after="120" w:afterAutospacing="0" w:line="240" w:lineRule="auto"/>
        <w:rPr>
          <w:rFonts w:cs="Times New Roman"/>
        </w:rPr>
      </w:pPr>
      <w:r w:rsidRPr="00A125CD">
        <w:rPr>
          <w:rFonts w:cs="Times New Roman"/>
          <w:b/>
          <w:bCs/>
          <w:color w:val="auto"/>
        </w:rPr>
        <w:t>For</w:t>
      </w:r>
      <w:r w:rsidRPr="00A125CD" w:rsidR="00814A46">
        <w:rPr>
          <w:rFonts w:cs="Times New Roman"/>
          <w:b/>
          <w:bCs/>
          <w:color w:val="auto"/>
        </w:rPr>
        <w:t xml:space="preserve"> </w:t>
      </w:r>
      <w:r w:rsidRPr="00A125CD" w:rsidR="009F1127">
        <w:rPr>
          <w:rFonts w:cs="Times New Roman"/>
          <w:b/>
          <w:bCs/>
          <w:color w:val="auto"/>
        </w:rPr>
        <w:t>applicants</w:t>
      </w:r>
      <w:r w:rsidRPr="00A125CD" w:rsidR="00814A46">
        <w:rPr>
          <w:rFonts w:cs="Times New Roman"/>
          <w:b/>
          <w:bCs/>
          <w:color w:val="auto"/>
        </w:rPr>
        <w:t xml:space="preserve"> applying through a State Lead Agency, it </w:t>
      </w:r>
      <w:r w:rsidRPr="00A125CD" w:rsidR="75FFDEDA">
        <w:rPr>
          <w:rFonts w:cs="Times New Roman"/>
          <w:b/>
          <w:bCs/>
        </w:rPr>
        <w:t xml:space="preserve">is highly recommended to consult with </w:t>
      </w:r>
      <w:r w:rsidRPr="00A125CD" w:rsidR="00814A46">
        <w:rPr>
          <w:rFonts w:cs="Times New Roman"/>
          <w:b/>
          <w:bCs/>
        </w:rPr>
        <w:t xml:space="preserve">your </w:t>
      </w:r>
      <w:r w:rsidRPr="00A125CD" w:rsidR="75FFDEDA">
        <w:rPr>
          <w:rFonts w:cs="Times New Roman"/>
          <w:b/>
          <w:bCs/>
        </w:rPr>
        <w:t>LWCF State Liaison Officer while preparing an application.</w:t>
      </w:r>
      <w:r w:rsidRPr="00A125CD" w:rsidR="00327077">
        <w:rPr>
          <w:rFonts w:cs="Times New Roman"/>
        </w:rPr>
        <w:t xml:space="preserve"> State Lead Agencies may have their own internal ORLP application process</w:t>
      </w:r>
      <w:r w:rsidRPr="00A125CD" w:rsidR="00491A53">
        <w:rPr>
          <w:rFonts w:cs="Times New Roman"/>
        </w:rPr>
        <w:t xml:space="preserve"> that is required prior to national competition</w:t>
      </w:r>
      <w:r w:rsidRPr="00A125CD" w:rsidR="00327077">
        <w:rPr>
          <w:rFonts w:cs="Times New Roman"/>
        </w:rPr>
        <w:t xml:space="preserve">. Early coordination with your </w:t>
      </w:r>
      <w:r w:rsidRPr="00A125CD" w:rsidR="00126A56">
        <w:rPr>
          <w:rFonts w:cs="Times New Roman"/>
        </w:rPr>
        <w:t>State</w:t>
      </w:r>
      <w:r w:rsidRPr="00A125CD" w:rsidR="75FFDEDA">
        <w:rPr>
          <w:rFonts w:cs="Times New Roman"/>
        </w:rPr>
        <w:t xml:space="preserve"> will help ensure that the project aligns with the objectives and goals of the ORLP Program, and secure State or Territorial government support in maintaining perpetual conservation and/or recreation use on the proposed property.</w:t>
      </w:r>
    </w:p>
    <w:p w:rsidRPr="00A125CD" w:rsidR="000418F2" w:rsidP="00263B2A" w:rsidRDefault="000418F2" w14:paraId="1C671C2B" w14:textId="77777777">
      <w:pPr>
        <w:pStyle w:val="Heading2"/>
        <w:spacing w:line="240" w:lineRule="auto"/>
        <w:rPr>
          <w:rFonts w:cs="Times New Roman"/>
        </w:rPr>
      </w:pPr>
      <w:bookmarkStart w:name="_Toc222820770" w:id="34"/>
      <w:bookmarkStart w:name="_Toc225941880" w:id="35"/>
      <w:bookmarkStart w:name="ApplicationDocuments" w:id="36"/>
      <w:r w:rsidRPr="00A125CD">
        <w:rPr>
          <w:rFonts w:cs="Times New Roman"/>
        </w:rPr>
        <w:t>Application Documents</w:t>
      </w:r>
      <w:bookmarkEnd w:id="34"/>
      <w:bookmarkEnd w:id="35"/>
    </w:p>
    <w:bookmarkEnd w:id="36"/>
    <w:p w:rsidRPr="00556805" w:rsidR="00055758" w:rsidP="00055758" w:rsidRDefault="00055758" w14:paraId="1D6F0A50" w14:textId="77777777">
      <w:pPr>
        <w:spacing w:line="240" w:lineRule="auto"/>
        <w:rPr>
          <w:rFonts w:cs="Times New Roman"/>
          <w:shd w:val="clear" w:color="auto" w:fill="auto"/>
        </w:rPr>
      </w:pPr>
      <w:r w:rsidRPr="00556805">
        <w:rPr>
          <w:rFonts w:cs="Times New Roman"/>
          <w:shd w:val="clear" w:color="auto" w:fill="auto"/>
        </w:rPr>
        <w:t xml:space="preserve">Applicants must submit the following forms with their application as specified below. Instructions for accessing and submitting application forms are provided in the </w:t>
      </w:r>
      <w:hyperlink w:history="1" w:anchor="SubmissionInstructions">
        <w:r w:rsidRPr="007753AC">
          <w:rPr>
            <w:rStyle w:val="Hyperlink"/>
            <w:rFonts w:eastAsia="Times New Roman" w:cs="Times New Roman"/>
            <w:kern w:val="0"/>
            <w:shd w:val="clear" w:color="auto" w:fill="auto"/>
            <w14:ligatures w14:val="none"/>
          </w:rPr>
          <w:t>Submission Instructions</w:t>
        </w:r>
      </w:hyperlink>
      <w:r w:rsidRPr="00556805">
        <w:rPr>
          <w:rFonts w:cs="Times New Roman"/>
          <w:shd w:val="clear" w:color="auto" w:fill="auto"/>
        </w:rPr>
        <w:t xml:space="preserve"> section of this document below. For instructions on completing form fields, see the form instructions on the </w:t>
      </w:r>
      <w:hyperlink r:id="rId42">
        <w:r w:rsidRPr="00556805">
          <w:rPr>
            <w:rFonts w:cs="Times New Roman"/>
            <w:color w:val="0563C1"/>
            <w:u w:val="single"/>
            <w:shd w:val="clear" w:color="auto" w:fill="auto"/>
          </w:rPr>
          <w:t>Grants.gov Forms Repository</w:t>
        </w:r>
      </w:hyperlink>
      <w:r w:rsidRPr="00556805">
        <w:rPr>
          <w:rFonts w:cs="Times New Roman"/>
          <w:color w:val="auto"/>
          <w:shd w:val="clear" w:color="auto" w:fill="auto"/>
        </w:rPr>
        <w:t xml:space="preserve">. </w:t>
      </w:r>
    </w:p>
    <w:tbl>
      <w:tblPr>
        <w:tblStyle w:val="TableGrid1"/>
        <w:tblW w:w="9360" w:type="dxa"/>
        <w:tblInd w:w="-5" w:type="dxa"/>
        <w:tblLook w:val="04A0" w:firstRow="1" w:lastRow="0" w:firstColumn="1" w:lastColumn="0" w:noHBand="0" w:noVBand="1"/>
      </w:tblPr>
      <w:tblGrid>
        <w:gridCol w:w="514"/>
        <w:gridCol w:w="6326"/>
        <w:gridCol w:w="2520"/>
      </w:tblGrid>
      <w:tr w:rsidRPr="00A125CD" w:rsidR="00814306" w:rsidTr="00716377" w14:paraId="4FC4C263" w14:textId="77777777">
        <w:trPr>
          <w:tblHeader/>
        </w:trPr>
        <w:tc>
          <w:tcPr>
            <w:tcW w:w="514" w:type="dxa"/>
            <w:shd w:val="clear" w:color="auto" w:fill="4472C4" w:themeFill="accent1"/>
          </w:tcPr>
          <w:p w:rsidRPr="00A125CD" w:rsidR="008D49D1" w:rsidP="00A125CD" w:rsidRDefault="008D49D1" w14:paraId="0E330BA0" w14:textId="77777777">
            <w:pPr>
              <w:pStyle w:val="TableHeader"/>
              <w:spacing w:before="0"/>
              <w:rPr>
                <w:rFonts w:cs="Times New Roman"/>
                <w:color w:val="FFFFFF" w:themeColor="background1"/>
                <w:sz w:val="24"/>
              </w:rPr>
            </w:pPr>
          </w:p>
        </w:tc>
        <w:tc>
          <w:tcPr>
            <w:tcW w:w="6326" w:type="dxa"/>
            <w:shd w:val="clear" w:color="auto" w:fill="4472C4" w:themeFill="accent1"/>
          </w:tcPr>
          <w:p w:rsidRPr="00A125CD" w:rsidR="008D49D1" w:rsidP="00A125CD" w:rsidRDefault="008D49D1" w14:paraId="05E3CDBD" w14:textId="3F6E86B8">
            <w:pPr>
              <w:pStyle w:val="TableHeader"/>
              <w:spacing w:before="0" w:after="100"/>
              <w:rPr>
                <w:rFonts w:cs="Times New Roman"/>
                <w:color w:val="FFFFFF" w:themeColor="background1"/>
                <w:sz w:val="24"/>
              </w:rPr>
            </w:pPr>
            <w:r w:rsidRPr="00A125CD">
              <w:rPr>
                <w:rFonts w:cs="Times New Roman"/>
                <w:color w:val="FFFFFF" w:themeColor="background1"/>
                <w:sz w:val="24"/>
              </w:rPr>
              <w:t>FORMS/ASSURANCES/CERTIFICATIONS</w:t>
            </w:r>
          </w:p>
        </w:tc>
        <w:tc>
          <w:tcPr>
            <w:tcW w:w="2520" w:type="dxa"/>
            <w:shd w:val="clear" w:color="auto" w:fill="4472C4" w:themeFill="accent1"/>
          </w:tcPr>
          <w:p w:rsidRPr="00A125CD" w:rsidR="008D49D1" w:rsidP="00263B2A" w:rsidRDefault="008D49D1" w14:paraId="0F587673" w14:textId="29AFA4F8">
            <w:pPr>
              <w:pStyle w:val="TableHeader"/>
              <w:spacing w:before="0" w:after="100"/>
              <w:rPr>
                <w:rFonts w:cs="Times New Roman"/>
                <w:color w:val="FFFFFF" w:themeColor="background1"/>
                <w:sz w:val="24"/>
              </w:rPr>
            </w:pPr>
            <w:r w:rsidRPr="00A125CD">
              <w:rPr>
                <w:rFonts w:cs="Times New Roman"/>
                <w:color w:val="FFFFFF" w:themeColor="background1"/>
                <w:sz w:val="24"/>
              </w:rPr>
              <w:t xml:space="preserve">SUBMISSION </w:t>
            </w:r>
          </w:p>
        </w:tc>
      </w:tr>
      <w:tr w:rsidRPr="00A125CD" w:rsidR="00814306" w:rsidTr="00716377" w14:paraId="0E1B0B43" w14:textId="77777777">
        <w:tc>
          <w:tcPr>
            <w:tcW w:w="514" w:type="dxa"/>
          </w:tcPr>
          <w:p w:rsidRPr="00A125CD" w:rsidR="008D49D1" w:rsidP="00A125CD" w:rsidRDefault="008D49D1" w14:paraId="28E0677A" w14:textId="6BAC13B9">
            <w:pPr>
              <w:spacing w:afterAutospacing="0"/>
              <w:jc w:val="center"/>
              <w:rPr>
                <w:rFonts w:eastAsia="Times New Roman"/>
                <w:color w:val="000000" w:themeColor="text1"/>
              </w:rPr>
            </w:pPr>
            <w:r w:rsidRPr="00A125CD">
              <w:rPr>
                <w:rFonts w:eastAsia="Times New Roman"/>
                <w:color w:val="000000" w:themeColor="text1"/>
              </w:rPr>
              <w:t>1</w:t>
            </w:r>
          </w:p>
        </w:tc>
        <w:tc>
          <w:tcPr>
            <w:tcW w:w="6326" w:type="dxa"/>
          </w:tcPr>
          <w:p w:rsidRPr="00A125CD" w:rsidR="008D49D1" w:rsidP="00A125CD" w:rsidRDefault="008D49D1" w14:paraId="357FB7C4" w14:textId="678BBEAF">
            <w:pPr>
              <w:spacing w:afterAutospacing="0"/>
            </w:pPr>
            <w:r w:rsidRPr="00A125CD">
              <w:rPr>
                <w:rFonts w:eastAsia="Times New Roman"/>
                <w:color w:val="000000" w:themeColor="text1"/>
              </w:rPr>
              <w:t xml:space="preserve">SF-424, Application for Federal </w:t>
            </w:r>
            <w:r w:rsidR="00E453CC">
              <w:rPr>
                <w:rFonts w:eastAsia="Times New Roman"/>
                <w:color w:val="000000" w:themeColor="text1"/>
              </w:rPr>
              <w:t xml:space="preserve">Domestic </w:t>
            </w:r>
            <w:r w:rsidRPr="00A125CD">
              <w:rPr>
                <w:rFonts w:eastAsia="Times New Roman"/>
                <w:color w:val="000000" w:themeColor="text1"/>
              </w:rPr>
              <w:t>Assistance</w:t>
            </w:r>
          </w:p>
        </w:tc>
        <w:tc>
          <w:tcPr>
            <w:tcW w:w="2520" w:type="dxa"/>
          </w:tcPr>
          <w:p w:rsidRPr="00A125CD" w:rsidR="008D49D1" w:rsidP="00263B2A" w:rsidRDefault="008D49D1" w14:paraId="7FB99877" w14:textId="46119488">
            <w:pPr>
              <w:pStyle w:val="TableText"/>
              <w:spacing w:after="100"/>
              <w:rPr>
                <w:rFonts w:ascii="Times New Roman" w:hAnsi="Times New Roman"/>
                <w:szCs w:val="24"/>
              </w:rPr>
            </w:pPr>
            <w:r w:rsidRPr="00A125CD">
              <w:rPr>
                <w:rFonts w:ascii="Times New Roman" w:hAnsi="Times New Roman"/>
                <w:color w:val="000000" w:themeColor="text1"/>
                <w:szCs w:val="24"/>
              </w:rPr>
              <w:t>Required</w:t>
            </w:r>
          </w:p>
        </w:tc>
      </w:tr>
      <w:tr w:rsidRPr="00A125CD" w:rsidR="00A554FA" w:rsidTr="00716377" w14:paraId="5A26D91D" w14:textId="77777777">
        <w:tc>
          <w:tcPr>
            <w:tcW w:w="514" w:type="dxa"/>
          </w:tcPr>
          <w:p w:rsidRPr="00A125CD" w:rsidR="00A554FA" w:rsidRDefault="00A554FA" w14:paraId="6C60EFE0" w14:textId="2BBCBB70">
            <w:pPr>
              <w:pStyle w:val="ListBullet"/>
              <w:numPr>
                <w:ilvl w:val="0"/>
                <w:numId w:val="0"/>
              </w:numPr>
              <w:spacing w:before="0" w:after="60" w:afterAutospacing="0"/>
              <w:jc w:val="center"/>
            </w:pPr>
            <w:r>
              <w:t>2</w:t>
            </w:r>
          </w:p>
        </w:tc>
        <w:tc>
          <w:tcPr>
            <w:tcW w:w="6326" w:type="dxa"/>
          </w:tcPr>
          <w:p w:rsidR="00A554FA" w:rsidRDefault="00A554FA" w14:paraId="4617B2F8" w14:textId="77777777">
            <w:pPr>
              <w:pStyle w:val="ListBullet"/>
              <w:numPr>
                <w:ilvl w:val="0"/>
                <w:numId w:val="0"/>
              </w:numPr>
              <w:spacing w:before="0" w:after="60" w:afterAutospacing="0"/>
              <w:jc w:val="both"/>
            </w:pPr>
            <w:r>
              <w:t>SF-424</w:t>
            </w:r>
            <w:r w:rsidR="00854BBF">
              <w:t xml:space="preserve"> Forms: A,</w:t>
            </w:r>
            <w:r w:rsidR="002233C0">
              <w:t xml:space="preserve"> </w:t>
            </w:r>
            <w:r w:rsidR="00854BBF">
              <w:t xml:space="preserve">B, </w:t>
            </w:r>
            <w:r>
              <w:t>C</w:t>
            </w:r>
            <w:r w:rsidR="002233C0">
              <w:t>,</w:t>
            </w:r>
            <w:r>
              <w:t xml:space="preserve"> and D</w:t>
            </w:r>
          </w:p>
          <w:p w:rsidR="005C01F4" w:rsidRDefault="005C01F4" w14:paraId="699D2A39" w14:textId="77777777">
            <w:pPr>
              <w:pStyle w:val="ListBullet"/>
              <w:numPr>
                <w:ilvl w:val="0"/>
                <w:numId w:val="0"/>
              </w:numPr>
              <w:spacing w:before="0" w:after="60" w:afterAutospacing="0"/>
              <w:jc w:val="both"/>
            </w:pPr>
          </w:p>
          <w:p w:rsidR="005C01F4" w:rsidP="005C01F4" w:rsidRDefault="005C01F4" w14:paraId="0B3059D9" w14:textId="7E6C049D">
            <w:pPr>
              <w:pStyle w:val="ListBullet"/>
              <w:numPr>
                <w:ilvl w:val="0"/>
                <w:numId w:val="0"/>
              </w:numPr>
              <w:spacing w:before="0" w:after="60"/>
            </w:pPr>
            <w:r>
              <w:t>SF-424</w:t>
            </w:r>
            <w:r w:rsidRPr="009F22B1">
              <w:t>A</w:t>
            </w:r>
            <w:r>
              <w:t>, Budget Information</w:t>
            </w:r>
            <w:r w:rsidR="00AE1DC4">
              <w:t xml:space="preserve">, </w:t>
            </w:r>
            <w:r>
              <w:t>Non-Construction Programs</w:t>
            </w:r>
            <w:r w:rsidR="00D52D33">
              <w:t>,</w:t>
            </w:r>
          </w:p>
          <w:p w:rsidR="005C01F4" w:rsidP="005C01F4" w:rsidRDefault="005C01F4" w14:paraId="58F398A0" w14:textId="040645CA">
            <w:pPr>
              <w:pStyle w:val="ListBullet"/>
              <w:numPr>
                <w:ilvl w:val="0"/>
                <w:numId w:val="0"/>
              </w:numPr>
              <w:spacing w:before="0" w:after="60"/>
            </w:pPr>
            <w:r>
              <w:t>SF-424</w:t>
            </w:r>
            <w:r w:rsidRPr="009F22B1">
              <w:t>B</w:t>
            </w:r>
            <w:r>
              <w:t>, Assurances for Non-Construction Programs</w:t>
            </w:r>
            <w:r w:rsidR="00D52D33">
              <w:t>; and/or</w:t>
            </w:r>
          </w:p>
          <w:p w:rsidR="005C01F4" w:rsidP="005C01F4" w:rsidRDefault="005C01F4" w14:paraId="143304D7" w14:textId="77777777">
            <w:pPr>
              <w:pStyle w:val="ListBullet"/>
              <w:numPr>
                <w:ilvl w:val="0"/>
                <w:numId w:val="0"/>
              </w:numPr>
              <w:spacing w:before="0" w:after="60"/>
            </w:pPr>
          </w:p>
          <w:p w:rsidR="005C01F4" w:rsidP="005C01F4" w:rsidRDefault="005C01F4" w14:paraId="044D64AE" w14:textId="0FCDBDB6">
            <w:pPr>
              <w:pStyle w:val="ListBullet"/>
              <w:numPr>
                <w:ilvl w:val="0"/>
                <w:numId w:val="0"/>
              </w:numPr>
              <w:spacing w:before="0" w:after="60"/>
            </w:pPr>
            <w:r>
              <w:t>SF-424</w:t>
            </w:r>
            <w:r w:rsidRPr="009F22B1">
              <w:t>C,</w:t>
            </w:r>
            <w:r>
              <w:t xml:space="preserve"> Budget Information</w:t>
            </w:r>
            <w:r w:rsidR="00AE1DC4">
              <w:t>,</w:t>
            </w:r>
            <w:r>
              <w:t xml:space="preserve"> Construction Programs</w:t>
            </w:r>
            <w:r w:rsidR="00D52D33">
              <w:t>,</w:t>
            </w:r>
          </w:p>
          <w:p w:rsidRPr="00A125CD" w:rsidR="002233C0" w:rsidP="005C01F4" w:rsidRDefault="005C01F4" w14:paraId="5DDF6301" w14:textId="281C2002">
            <w:pPr>
              <w:pStyle w:val="ListBullet"/>
              <w:numPr>
                <w:ilvl w:val="0"/>
                <w:numId w:val="0"/>
              </w:numPr>
              <w:spacing w:before="0" w:after="60" w:afterAutospacing="0"/>
              <w:jc w:val="both"/>
            </w:pPr>
            <w:r>
              <w:t>SF-424</w:t>
            </w:r>
            <w:r w:rsidRPr="009F22B1">
              <w:t>D</w:t>
            </w:r>
            <w:r>
              <w:t>, Assurances for Construction Program</w:t>
            </w:r>
          </w:p>
        </w:tc>
        <w:tc>
          <w:tcPr>
            <w:tcW w:w="2520" w:type="dxa"/>
          </w:tcPr>
          <w:p w:rsidRPr="00A125CD" w:rsidR="00A554FA" w:rsidRDefault="00A554FA" w14:paraId="5DE5F64D" w14:textId="62C41910">
            <w:pPr>
              <w:pStyle w:val="TableText"/>
              <w:rPr>
                <w:rFonts w:ascii="Times New Roman" w:hAnsi="Times New Roman"/>
                <w:szCs w:val="24"/>
              </w:rPr>
            </w:pPr>
            <w:r>
              <w:rPr>
                <w:rFonts w:ascii="Times New Roman" w:hAnsi="Times New Roman"/>
                <w:szCs w:val="24"/>
              </w:rPr>
              <w:t>Required</w:t>
            </w:r>
            <w:r w:rsidR="002233C0">
              <w:rPr>
                <w:rFonts w:ascii="Times New Roman" w:hAnsi="Times New Roman"/>
                <w:szCs w:val="24"/>
              </w:rPr>
              <w:t>, as applicable</w:t>
            </w:r>
          </w:p>
        </w:tc>
      </w:tr>
      <w:tr w:rsidRPr="00A125CD" w:rsidR="00814306" w:rsidTr="00716377" w14:paraId="157F606D" w14:textId="77777777">
        <w:tc>
          <w:tcPr>
            <w:tcW w:w="514" w:type="dxa"/>
          </w:tcPr>
          <w:p w:rsidRPr="00A125CD" w:rsidR="008D49D1" w:rsidP="00263B2A" w:rsidRDefault="004C48C8" w14:paraId="58399E7D" w14:textId="040321A2">
            <w:pPr>
              <w:pStyle w:val="ListBullet"/>
              <w:numPr>
                <w:ilvl w:val="0"/>
                <w:numId w:val="0"/>
              </w:numPr>
              <w:spacing w:before="0" w:after="60" w:afterAutospacing="0"/>
              <w:jc w:val="center"/>
            </w:pPr>
            <w:r>
              <w:t>3</w:t>
            </w:r>
          </w:p>
        </w:tc>
        <w:tc>
          <w:tcPr>
            <w:tcW w:w="6326" w:type="dxa"/>
          </w:tcPr>
          <w:p w:rsidRPr="00A125CD" w:rsidR="008D49D1" w:rsidP="00263B2A" w:rsidRDefault="008D49D1" w14:paraId="1A922A07" w14:textId="0504BC2A">
            <w:pPr>
              <w:pStyle w:val="ListBullet"/>
              <w:numPr>
                <w:ilvl w:val="0"/>
                <w:numId w:val="0"/>
              </w:numPr>
              <w:spacing w:before="0" w:after="60" w:afterAutospacing="0"/>
              <w:jc w:val="both"/>
            </w:pPr>
            <w:r w:rsidRPr="00A125CD">
              <w:t xml:space="preserve">Project Abstract Summary </w:t>
            </w:r>
          </w:p>
        </w:tc>
        <w:tc>
          <w:tcPr>
            <w:tcW w:w="2520" w:type="dxa"/>
          </w:tcPr>
          <w:p w:rsidRPr="00A125CD" w:rsidR="008D49D1" w:rsidP="00263B2A" w:rsidRDefault="008D49D1" w14:paraId="74630338" w14:textId="7A489328">
            <w:pPr>
              <w:pStyle w:val="TableText"/>
              <w:spacing w:after="100"/>
              <w:rPr>
                <w:rFonts w:ascii="Times New Roman" w:hAnsi="Times New Roman"/>
                <w:szCs w:val="24"/>
                <w:highlight w:val="green"/>
              </w:rPr>
            </w:pPr>
            <w:r w:rsidRPr="00A125CD">
              <w:rPr>
                <w:rFonts w:ascii="Times New Roman" w:hAnsi="Times New Roman"/>
                <w:szCs w:val="24"/>
              </w:rPr>
              <w:t xml:space="preserve">Required </w:t>
            </w:r>
          </w:p>
        </w:tc>
      </w:tr>
      <w:tr w:rsidRPr="00A125CD" w:rsidR="00814306" w:rsidTr="00716377" w14:paraId="3831F00B" w14:textId="77777777">
        <w:tc>
          <w:tcPr>
            <w:tcW w:w="514" w:type="dxa"/>
          </w:tcPr>
          <w:p w:rsidRPr="00A125CD" w:rsidR="008D49D1" w:rsidP="00263B2A" w:rsidRDefault="004C48C8" w14:paraId="0DA61476" w14:textId="072DE3B3">
            <w:pPr>
              <w:pStyle w:val="ListBullet"/>
              <w:numPr>
                <w:ilvl w:val="0"/>
                <w:numId w:val="0"/>
              </w:numPr>
              <w:spacing w:before="0" w:after="60" w:afterAutospacing="0"/>
              <w:jc w:val="center"/>
            </w:pPr>
            <w:r>
              <w:t>4</w:t>
            </w:r>
          </w:p>
        </w:tc>
        <w:tc>
          <w:tcPr>
            <w:tcW w:w="6326" w:type="dxa"/>
          </w:tcPr>
          <w:p w:rsidRPr="00A125CD" w:rsidR="008D49D1" w:rsidP="00263B2A" w:rsidRDefault="008D49D1" w14:paraId="2D5110C9" w14:textId="4EF44FCC">
            <w:pPr>
              <w:pStyle w:val="ListBullet"/>
              <w:numPr>
                <w:ilvl w:val="0"/>
                <w:numId w:val="0"/>
              </w:numPr>
              <w:spacing w:before="0" w:after="60" w:afterAutospacing="0"/>
              <w:jc w:val="both"/>
            </w:pPr>
            <w:r w:rsidRPr="00A125CD">
              <w:t>Project Narrative</w:t>
            </w:r>
          </w:p>
        </w:tc>
        <w:tc>
          <w:tcPr>
            <w:tcW w:w="2520" w:type="dxa"/>
          </w:tcPr>
          <w:p w:rsidRPr="00A125CD" w:rsidR="008D49D1" w:rsidP="00263B2A" w:rsidRDefault="008D49D1" w14:paraId="19FDC9C3" w14:textId="32606B3B">
            <w:pPr>
              <w:pStyle w:val="TableText"/>
              <w:spacing w:after="100"/>
              <w:rPr>
                <w:rFonts w:ascii="Times New Roman" w:hAnsi="Times New Roman"/>
                <w:szCs w:val="24"/>
              </w:rPr>
            </w:pPr>
            <w:r w:rsidRPr="00A125CD">
              <w:rPr>
                <w:rFonts w:ascii="Times New Roman" w:hAnsi="Times New Roman"/>
                <w:szCs w:val="24"/>
              </w:rPr>
              <w:t xml:space="preserve">Required </w:t>
            </w:r>
          </w:p>
        </w:tc>
      </w:tr>
      <w:tr w:rsidRPr="00A125CD" w:rsidR="00814306" w:rsidTr="00716377" w14:paraId="7379449E" w14:textId="77777777">
        <w:tc>
          <w:tcPr>
            <w:tcW w:w="514" w:type="dxa"/>
          </w:tcPr>
          <w:p w:rsidRPr="00A125CD" w:rsidR="008D49D1" w:rsidP="00263B2A" w:rsidRDefault="004C48C8" w14:paraId="1B51906D" w14:textId="06850513">
            <w:pPr>
              <w:pStyle w:val="ListBullet"/>
              <w:numPr>
                <w:ilvl w:val="0"/>
                <w:numId w:val="0"/>
              </w:numPr>
              <w:spacing w:before="0" w:after="60" w:afterAutospacing="0"/>
              <w:jc w:val="center"/>
            </w:pPr>
            <w:r>
              <w:t>5</w:t>
            </w:r>
          </w:p>
        </w:tc>
        <w:tc>
          <w:tcPr>
            <w:tcW w:w="6326" w:type="dxa"/>
          </w:tcPr>
          <w:p w:rsidRPr="00A125CD" w:rsidR="008D49D1" w:rsidP="00263B2A" w:rsidRDefault="00E55DA4" w14:paraId="4F080D3F" w14:textId="01B9AB2E">
            <w:pPr>
              <w:pStyle w:val="ListBullet"/>
              <w:numPr>
                <w:ilvl w:val="0"/>
                <w:numId w:val="0"/>
              </w:numPr>
              <w:spacing w:before="0" w:after="60" w:afterAutospacing="0"/>
            </w:pPr>
            <w:r>
              <w:t>Budget Narrative</w:t>
            </w:r>
            <w:r w:rsidRPr="00A125CD" w:rsidR="008D49D1">
              <w:t xml:space="preserve"> (A sample template is provided in Appendix A, but use of this template is not required)</w:t>
            </w:r>
          </w:p>
        </w:tc>
        <w:tc>
          <w:tcPr>
            <w:tcW w:w="2520" w:type="dxa"/>
          </w:tcPr>
          <w:p w:rsidRPr="00A125CD" w:rsidR="008D49D1" w:rsidP="00263B2A" w:rsidRDefault="008D49D1" w14:paraId="02F105D4" w14:textId="1F71C6F9">
            <w:pPr>
              <w:pStyle w:val="TableText"/>
              <w:spacing w:after="100"/>
              <w:rPr>
                <w:rFonts w:ascii="Times New Roman" w:hAnsi="Times New Roman"/>
                <w:szCs w:val="24"/>
                <w:highlight w:val="green"/>
              </w:rPr>
            </w:pPr>
            <w:r w:rsidRPr="00A125CD">
              <w:rPr>
                <w:rFonts w:ascii="Times New Roman" w:hAnsi="Times New Roman"/>
                <w:szCs w:val="24"/>
              </w:rPr>
              <w:t>Required</w:t>
            </w:r>
          </w:p>
        </w:tc>
      </w:tr>
      <w:tr w:rsidRPr="00A125CD" w:rsidR="00814306" w:rsidTr="00716377" w14:paraId="68E24CB5" w14:textId="77777777">
        <w:tc>
          <w:tcPr>
            <w:tcW w:w="514" w:type="dxa"/>
          </w:tcPr>
          <w:p w:rsidRPr="00A125CD" w:rsidR="008D49D1" w:rsidP="00263B2A" w:rsidRDefault="004C48C8" w14:paraId="0D9AE7C2" w14:textId="4D6E9B1E">
            <w:pPr>
              <w:pStyle w:val="ListBullet"/>
              <w:numPr>
                <w:ilvl w:val="0"/>
                <w:numId w:val="0"/>
              </w:numPr>
              <w:spacing w:before="0" w:after="60" w:afterAutospacing="0"/>
              <w:jc w:val="center"/>
            </w:pPr>
            <w:r>
              <w:t>6</w:t>
            </w:r>
          </w:p>
        </w:tc>
        <w:tc>
          <w:tcPr>
            <w:tcW w:w="6326" w:type="dxa"/>
          </w:tcPr>
          <w:p w:rsidRPr="00A125CD" w:rsidR="008D49D1" w:rsidP="00263B2A" w:rsidRDefault="008D49D1" w14:paraId="4E3F3CBA" w14:textId="0D5A0B89">
            <w:pPr>
              <w:pStyle w:val="ListBullet"/>
              <w:numPr>
                <w:ilvl w:val="0"/>
                <w:numId w:val="0"/>
              </w:numPr>
              <w:spacing w:before="0" w:after="60" w:afterAutospacing="0"/>
            </w:pPr>
            <w:r w:rsidRPr="00A125CD">
              <w:t>Indirect Rate Agreement (NICRA)</w:t>
            </w:r>
          </w:p>
        </w:tc>
        <w:tc>
          <w:tcPr>
            <w:tcW w:w="2520" w:type="dxa"/>
          </w:tcPr>
          <w:p w:rsidRPr="00A125CD" w:rsidR="008D49D1" w:rsidP="00263B2A" w:rsidRDefault="008D49D1" w14:paraId="6B098FE6" w14:textId="7DB0CAC0">
            <w:pPr>
              <w:pStyle w:val="TableText"/>
              <w:rPr>
                <w:rFonts w:ascii="Times New Roman" w:hAnsi="Times New Roman"/>
                <w:szCs w:val="24"/>
              </w:rPr>
            </w:pPr>
            <w:r w:rsidRPr="00A125CD">
              <w:rPr>
                <w:rFonts w:ascii="Times New Roman" w:hAnsi="Times New Roman"/>
                <w:szCs w:val="24"/>
              </w:rPr>
              <w:t>Required, if applicable</w:t>
            </w:r>
          </w:p>
        </w:tc>
      </w:tr>
      <w:tr w:rsidRPr="00A125CD" w:rsidR="00814306" w:rsidTr="00716377" w14:paraId="01454E05" w14:textId="77777777">
        <w:trPr>
          <w:trHeight w:val="341"/>
        </w:trPr>
        <w:tc>
          <w:tcPr>
            <w:tcW w:w="514" w:type="dxa"/>
          </w:tcPr>
          <w:p w:rsidRPr="00A125CD" w:rsidR="008D49D1" w:rsidP="00263B2A" w:rsidRDefault="004C48C8" w14:paraId="6A10707C" w14:textId="27419B9A">
            <w:pPr>
              <w:pStyle w:val="TableText"/>
              <w:spacing w:after="60" w:afterAutospacing="0"/>
              <w:jc w:val="center"/>
              <w:rPr>
                <w:rFonts w:ascii="Times New Roman" w:hAnsi="Times New Roman"/>
                <w:szCs w:val="24"/>
              </w:rPr>
            </w:pPr>
            <w:r>
              <w:rPr>
                <w:rFonts w:ascii="Times New Roman" w:hAnsi="Times New Roman"/>
                <w:szCs w:val="24"/>
              </w:rPr>
              <w:t>7</w:t>
            </w:r>
          </w:p>
        </w:tc>
        <w:tc>
          <w:tcPr>
            <w:tcW w:w="6326" w:type="dxa"/>
          </w:tcPr>
          <w:p w:rsidRPr="00A125CD" w:rsidR="008D49D1" w:rsidP="00263B2A" w:rsidRDefault="008D49D1" w14:paraId="0E4A60DB" w14:textId="772BE581">
            <w:pPr>
              <w:pStyle w:val="TableText"/>
              <w:spacing w:after="60" w:afterAutospacing="0"/>
              <w:rPr>
                <w:rFonts w:ascii="Times New Roman" w:hAnsi="Times New Roman"/>
                <w:szCs w:val="24"/>
              </w:rPr>
            </w:pPr>
            <w:r w:rsidRPr="00A125CD">
              <w:rPr>
                <w:rFonts w:ascii="Times New Roman" w:hAnsi="Times New Roman"/>
                <w:szCs w:val="24"/>
              </w:rPr>
              <w:t>Project Timeline</w:t>
            </w:r>
          </w:p>
        </w:tc>
        <w:tc>
          <w:tcPr>
            <w:tcW w:w="2520" w:type="dxa"/>
          </w:tcPr>
          <w:p w:rsidRPr="00A125CD" w:rsidR="008D49D1" w:rsidP="00263B2A" w:rsidRDefault="008D49D1" w14:paraId="00E2362F" w14:textId="27017F13">
            <w:pPr>
              <w:shd w:val="clear" w:color="auto" w:fill="FFFFFF" w:themeFill="background1"/>
              <w:spacing w:after="100"/>
              <w:rPr>
                <w:rFonts w:eastAsia="Times New Roman"/>
                <w:color w:val="000000" w:themeColor="text1"/>
              </w:rPr>
            </w:pPr>
            <w:r w:rsidRPr="00A125CD">
              <w:t xml:space="preserve">Required </w:t>
            </w:r>
          </w:p>
        </w:tc>
      </w:tr>
      <w:tr w:rsidRPr="00A125CD" w:rsidR="00814306" w:rsidTr="00716377" w14:paraId="2F7A899D" w14:textId="77777777">
        <w:trPr>
          <w:trHeight w:val="350"/>
        </w:trPr>
        <w:tc>
          <w:tcPr>
            <w:tcW w:w="514" w:type="dxa"/>
          </w:tcPr>
          <w:p w:rsidRPr="00A125CD" w:rsidR="008D49D1" w:rsidP="00263B2A" w:rsidRDefault="004C48C8" w14:paraId="4EBC9F82" w14:textId="1AFB2449">
            <w:pPr>
              <w:pStyle w:val="ListBullet"/>
              <w:numPr>
                <w:ilvl w:val="0"/>
                <w:numId w:val="0"/>
              </w:numPr>
              <w:spacing w:before="0" w:after="60" w:afterAutospacing="0"/>
              <w:ind w:left="360" w:hanging="360"/>
              <w:jc w:val="center"/>
              <w:rPr>
                <w:bdr w:val="none" w:color="auto" w:sz="0" w:space="0" w:frame="1"/>
              </w:rPr>
            </w:pPr>
            <w:r>
              <w:rPr>
                <w:bdr w:val="none" w:color="auto" w:sz="0" w:space="0" w:frame="1"/>
              </w:rPr>
              <w:t>8</w:t>
            </w:r>
          </w:p>
        </w:tc>
        <w:tc>
          <w:tcPr>
            <w:tcW w:w="6326" w:type="dxa"/>
          </w:tcPr>
          <w:p w:rsidRPr="00A125CD" w:rsidR="008D49D1" w:rsidP="00263B2A" w:rsidRDefault="008D49D1" w14:paraId="18EBE0CA" w14:textId="55AC516D">
            <w:pPr>
              <w:pStyle w:val="ListBullet"/>
              <w:numPr>
                <w:ilvl w:val="0"/>
                <w:numId w:val="0"/>
              </w:numPr>
              <w:spacing w:before="0" w:after="60" w:afterAutospacing="0"/>
              <w:ind w:left="360" w:hanging="360"/>
            </w:pPr>
            <w:r w:rsidRPr="00A125CD">
              <w:rPr>
                <w:bdr w:val="none" w:color="auto" w:sz="0" w:space="0" w:frame="1"/>
              </w:rPr>
              <w:t>Project Site Map(s) and Rendering(s)</w:t>
            </w:r>
          </w:p>
        </w:tc>
        <w:tc>
          <w:tcPr>
            <w:tcW w:w="2520" w:type="dxa"/>
          </w:tcPr>
          <w:p w:rsidRPr="00A125CD" w:rsidR="008D49D1" w:rsidP="00263B2A" w:rsidRDefault="008D49D1" w14:paraId="2C1B5437" w14:textId="5856D423">
            <w:pPr>
              <w:pStyle w:val="TableText"/>
              <w:spacing w:after="100"/>
              <w:rPr>
                <w:rFonts w:ascii="Times New Roman" w:hAnsi="Times New Roman"/>
                <w:szCs w:val="24"/>
              </w:rPr>
            </w:pPr>
            <w:r w:rsidRPr="00A125CD">
              <w:rPr>
                <w:rFonts w:ascii="Times New Roman" w:hAnsi="Times New Roman"/>
                <w:szCs w:val="24"/>
              </w:rPr>
              <w:t xml:space="preserve">Required </w:t>
            </w:r>
          </w:p>
        </w:tc>
      </w:tr>
      <w:tr w:rsidRPr="00A125CD" w:rsidR="00814306" w:rsidTr="00716377" w14:paraId="00B2947B" w14:textId="77777777">
        <w:trPr>
          <w:trHeight w:val="323"/>
        </w:trPr>
        <w:tc>
          <w:tcPr>
            <w:tcW w:w="514" w:type="dxa"/>
          </w:tcPr>
          <w:p w:rsidRPr="00A125CD" w:rsidR="008D49D1" w:rsidP="00263B2A" w:rsidRDefault="004C48C8" w14:paraId="21039457" w14:textId="2FABC6FB">
            <w:pPr>
              <w:pStyle w:val="TableText"/>
              <w:spacing w:after="60" w:afterAutospacing="0"/>
              <w:jc w:val="center"/>
              <w:rPr>
                <w:rFonts w:ascii="Times New Roman" w:hAnsi="Times New Roman"/>
                <w:szCs w:val="24"/>
                <w:bdr w:val="none" w:color="auto" w:sz="0" w:space="0" w:frame="1"/>
              </w:rPr>
            </w:pPr>
            <w:r>
              <w:rPr>
                <w:rFonts w:ascii="Times New Roman" w:hAnsi="Times New Roman"/>
                <w:szCs w:val="24"/>
                <w:bdr w:val="none" w:color="auto" w:sz="0" w:space="0" w:frame="1"/>
              </w:rPr>
              <w:t>9</w:t>
            </w:r>
          </w:p>
        </w:tc>
        <w:tc>
          <w:tcPr>
            <w:tcW w:w="6326" w:type="dxa"/>
          </w:tcPr>
          <w:p w:rsidRPr="00A125CD" w:rsidR="008D49D1" w:rsidP="00263B2A" w:rsidRDefault="008D49D1" w14:paraId="50FA6B53" w14:textId="4124D5A5">
            <w:pPr>
              <w:pStyle w:val="TableText"/>
              <w:spacing w:after="60" w:afterAutospacing="0"/>
              <w:rPr>
                <w:rFonts w:ascii="Times New Roman" w:hAnsi="Times New Roman"/>
                <w:szCs w:val="24"/>
              </w:rPr>
            </w:pPr>
            <w:r w:rsidRPr="00A125CD">
              <w:rPr>
                <w:rFonts w:ascii="Times New Roman" w:hAnsi="Times New Roman"/>
                <w:szCs w:val="24"/>
                <w:bdr w:val="none" w:color="auto" w:sz="0" w:space="0" w:frame="1"/>
              </w:rPr>
              <w:t xml:space="preserve">Letters of Commitment </w:t>
            </w:r>
            <w:r w:rsidRPr="00A125CD" w:rsidR="00627270">
              <w:rPr>
                <w:rFonts w:ascii="Times New Roman" w:hAnsi="Times New Roman"/>
                <w:szCs w:val="24"/>
                <w:bdr w:val="none" w:color="auto" w:sz="0" w:space="0" w:frame="1"/>
              </w:rPr>
              <w:t>for</w:t>
            </w:r>
            <w:r w:rsidRPr="00A125CD">
              <w:rPr>
                <w:rFonts w:ascii="Times New Roman" w:hAnsi="Times New Roman"/>
                <w:szCs w:val="24"/>
                <w:bdr w:val="none" w:color="auto" w:sz="0" w:space="0" w:frame="1"/>
              </w:rPr>
              <w:t xml:space="preserve"> Secured or Potential Contributions of </w:t>
            </w:r>
            <w:r w:rsidRPr="00A125CD" w:rsidR="002445F5">
              <w:rPr>
                <w:rFonts w:ascii="Times New Roman" w:hAnsi="Times New Roman"/>
                <w:szCs w:val="24"/>
                <w:bdr w:val="none" w:color="auto" w:sz="0" w:space="0" w:frame="1"/>
              </w:rPr>
              <w:t>Cost</w:t>
            </w:r>
            <w:r w:rsidRPr="00A125CD">
              <w:rPr>
                <w:rFonts w:ascii="Times New Roman" w:hAnsi="Times New Roman"/>
                <w:szCs w:val="24"/>
                <w:bdr w:val="none" w:color="auto" w:sz="0" w:space="0" w:frame="1"/>
              </w:rPr>
              <w:t xml:space="preserve"> Share</w:t>
            </w:r>
          </w:p>
        </w:tc>
        <w:tc>
          <w:tcPr>
            <w:tcW w:w="2520" w:type="dxa"/>
          </w:tcPr>
          <w:p w:rsidRPr="00A125CD" w:rsidR="008D49D1" w:rsidP="00263B2A" w:rsidRDefault="008D49D1" w14:paraId="31F4356E" w14:textId="3F2BFF09">
            <w:pPr>
              <w:pStyle w:val="TableText"/>
              <w:spacing w:after="100"/>
              <w:rPr>
                <w:rFonts w:ascii="Times New Roman" w:hAnsi="Times New Roman"/>
                <w:szCs w:val="24"/>
                <w:highlight w:val="green"/>
              </w:rPr>
            </w:pPr>
            <w:r w:rsidRPr="00A125CD">
              <w:rPr>
                <w:rFonts w:ascii="Times New Roman" w:hAnsi="Times New Roman"/>
                <w:szCs w:val="24"/>
              </w:rPr>
              <w:t xml:space="preserve">Required </w:t>
            </w:r>
          </w:p>
        </w:tc>
      </w:tr>
      <w:tr w:rsidRPr="00A125CD" w:rsidR="00814306" w:rsidTr="00716377" w14:paraId="0033C3AC" w14:textId="77777777">
        <w:tc>
          <w:tcPr>
            <w:tcW w:w="514" w:type="dxa"/>
          </w:tcPr>
          <w:p w:rsidRPr="00A125CD" w:rsidR="008D49D1" w:rsidP="00A125CD" w:rsidRDefault="004C48C8" w14:paraId="7A659C24" w14:textId="6BFD6971">
            <w:pPr>
              <w:pStyle w:val="TableText"/>
              <w:spacing w:after="60" w:afterAutospacing="0"/>
              <w:jc w:val="center"/>
              <w:rPr>
                <w:rFonts w:ascii="Times New Roman" w:hAnsi="Times New Roman"/>
                <w:szCs w:val="24"/>
              </w:rPr>
            </w:pPr>
            <w:r>
              <w:rPr>
                <w:rFonts w:ascii="Times New Roman" w:hAnsi="Times New Roman"/>
                <w:szCs w:val="24"/>
              </w:rPr>
              <w:t>10</w:t>
            </w:r>
          </w:p>
        </w:tc>
        <w:tc>
          <w:tcPr>
            <w:tcW w:w="6326" w:type="dxa"/>
          </w:tcPr>
          <w:p w:rsidRPr="00A125CD" w:rsidR="008D49D1" w:rsidP="00A125CD" w:rsidRDefault="008D49D1" w14:paraId="1FDA9611" w14:textId="22C4FE89">
            <w:pPr>
              <w:pStyle w:val="TableText"/>
              <w:spacing w:after="60" w:afterAutospacing="0"/>
              <w:rPr>
                <w:rStyle w:val="normaltextrun"/>
                <w:rFonts w:ascii="Times New Roman" w:hAnsi="Times New Roman"/>
                <w:szCs w:val="24"/>
                <w:highlight w:val="green"/>
                <w:shd w:val="clear" w:color="auto" w:fill="FFFFFF"/>
              </w:rPr>
            </w:pPr>
            <w:r w:rsidRPr="00A125CD">
              <w:rPr>
                <w:rFonts w:ascii="Times New Roman" w:hAnsi="Times New Roman"/>
                <w:szCs w:val="24"/>
              </w:rPr>
              <w:t>Overlap or Duplication of Effort Statement</w:t>
            </w:r>
          </w:p>
        </w:tc>
        <w:tc>
          <w:tcPr>
            <w:tcW w:w="2520" w:type="dxa"/>
          </w:tcPr>
          <w:p w:rsidRPr="00A125CD" w:rsidR="008D49D1" w:rsidP="00263B2A" w:rsidRDefault="008D49D1" w14:paraId="1FBBBC4E" w14:textId="5759F923">
            <w:pPr>
              <w:pStyle w:val="NormalWeb"/>
              <w:spacing w:before="0" w:beforeAutospacing="0"/>
              <w:textAlignment w:val="baseline"/>
              <w:rPr>
                <w:i/>
                <w:iCs/>
                <w:highlight w:val="green"/>
              </w:rPr>
            </w:pPr>
            <w:r w:rsidRPr="00A125CD">
              <w:t>Required</w:t>
            </w:r>
          </w:p>
        </w:tc>
      </w:tr>
      <w:tr w:rsidRPr="00A125CD" w:rsidR="00814306" w:rsidTr="00716377" w14:paraId="502259CC" w14:textId="77777777">
        <w:tc>
          <w:tcPr>
            <w:tcW w:w="514" w:type="dxa"/>
          </w:tcPr>
          <w:p w:rsidRPr="00A125CD" w:rsidR="008D49D1" w:rsidP="00A125CD" w:rsidRDefault="004C48C8" w14:paraId="4D679B7E" w14:textId="73C30138">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1</w:t>
            </w:r>
          </w:p>
        </w:tc>
        <w:tc>
          <w:tcPr>
            <w:tcW w:w="6326" w:type="dxa"/>
          </w:tcPr>
          <w:p w:rsidRPr="00A125CD" w:rsidR="008D49D1" w:rsidP="00A125CD" w:rsidRDefault="008D49D1" w14:paraId="76524EE3" w14:textId="2B1C46A0">
            <w:pPr>
              <w:pStyle w:val="TableText"/>
              <w:spacing w:after="60" w:afterAutospacing="0"/>
              <w:rPr>
                <w:rFonts w:ascii="Times New Roman" w:hAnsi="Times New Roman"/>
                <w:szCs w:val="24"/>
              </w:rPr>
            </w:pPr>
            <w:r w:rsidRPr="00A125CD">
              <w:rPr>
                <w:rFonts w:ascii="Times New Roman" w:hAnsi="Times New Roman"/>
                <w:szCs w:val="24"/>
              </w:rPr>
              <w:t>SF-LLL</w:t>
            </w:r>
            <w:r w:rsidR="008D5EF8">
              <w:rPr>
                <w:rFonts w:ascii="Times New Roman" w:hAnsi="Times New Roman"/>
                <w:szCs w:val="24"/>
              </w:rPr>
              <w:t>,</w:t>
            </w:r>
            <w:r w:rsidRPr="00A125CD">
              <w:rPr>
                <w:rFonts w:ascii="Times New Roman" w:hAnsi="Times New Roman"/>
                <w:szCs w:val="24"/>
              </w:rPr>
              <w:t xml:space="preserve"> Disclosure of Lobbying Activities</w:t>
            </w:r>
          </w:p>
        </w:tc>
        <w:tc>
          <w:tcPr>
            <w:tcW w:w="2520" w:type="dxa"/>
          </w:tcPr>
          <w:p w:rsidRPr="00A125CD" w:rsidR="008D49D1" w:rsidP="00263B2A" w:rsidRDefault="008D49D1" w14:paraId="4EA94E01" w14:textId="64E032A9">
            <w:pPr>
              <w:pStyle w:val="NormalWeb"/>
              <w:spacing w:before="0" w:beforeAutospacing="0"/>
              <w:textAlignment w:val="baseline"/>
            </w:pPr>
            <w:r w:rsidRPr="00A125CD">
              <w:t>Required, if applicable</w:t>
            </w:r>
          </w:p>
        </w:tc>
      </w:tr>
      <w:tr w:rsidRPr="00A125CD" w:rsidR="00814306" w:rsidTr="00716377" w14:paraId="74D63633" w14:textId="77777777">
        <w:tc>
          <w:tcPr>
            <w:tcW w:w="514" w:type="dxa"/>
          </w:tcPr>
          <w:p w:rsidRPr="00A125CD" w:rsidR="008D49D1" w:rsidP="00263B2A" w:rsidRDefault="004C48C8" w14:paraId="4230369F" w14:textId="1B12B436">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2</w:t>
            </w:r>
          </w:p>
        </w:tc>
        <w:tc>
          <w:tcPr>
            <w:tcW w:w="6326" w:type="dxa"/>
          </w:tcPr>
          <w:p w:rsidRPr="00A125CD" w:rsidR="008D49D1" w:rsidP="00263B2A" w:rsidRDefault="008D49D1" w14:paraId="7330EF63" w14:textId="7907FADF">
            <w:pPr>
              <w:pStyle w:val="TableText"/>
              <w:spacing w:after="60" w:afterAutospacing="0"/>
              <w:rPr>
                <w:rFonts w:ascii="Times New Roman" w:hAnsi="Times New Roman"/>
                <w:szCs w:val="24"/>
              </w:rPr>
            </w:pPr>
            <w:r w:rsidRPr="00A125CD">
              <w:rPr>
                <w:rFonts w:ascii="Times New Roman" w:hAnsi="Times New Roman"/>
                <w:szCs w:val="24"/>
              </w:rPr>
              <w:t>Conflict of Interest and Unresolved Matters Disclosures</w:t>
            </w:r>
          </w:p>
        </w:tc>
        <w:tc>
          <w:tcPr>
            <w:tcW w:w="2520" w:type="dxa"/>
          </w:tcPr>
          <w:p w:rsidRPr="00A125CD" w:rsidR="008D49D1" w:rsidP="00263B2A" w:rsidRDefault="008D0861" w14:paraId="375C8E92" w14:textId="23893755">
            <w:pPr>
              <w:pStyle w:val="TableText"/>
              <w:spacing w:after="100"/>
              <w:rPr>
                <w:rFonts w:ascii="Times New Roman" w:hAnsi="Times New Roman"/>
                <w:szCs w:val="24"/>
              </w:rPr>
            </w:pPr>
            <w:r w:rsidRPr="00A125CD">
              <w:rPr>
                <w:rFonts w:ascii="Times New Roman" w:hAnsi="Times New Roman"/>
              </w:rPr>
              <w:t>Required, if applicable</w:t>
            </w:r>
          </w:p>
        </w:tc>
      </w:tr>
      <w:tr w:rsidRPr="00A125CD" w:rsidR="00814306" w:rsidTr="00716377" w14:paraId="1C48A55D" w14:textId="77777777">
        <w:tc>
          <w:tcPr>
            <w:tcW w:w="514" w:type="dxa"/>
          </w:tcPr>
          <w:p w:rsidRPr="00A125CD" w:rsidR="008D49D1" w:rsidP="00263B2A" w:rsidRDefault="004C48C8" w14:paraId="38B9B155" w14:textId="379840A1">
            <w:pPr>
              <w:pStyle w:val="TableText"/>
              <w:spacing w:after="60" w:afterAutospacing="0"/>
              <w:jc w:val="center"/>
              <w:rPr>
                <w:rFonts w:ascii="Times New Roman" w:hAnsi="Times New Roman"/>
                <w:szCs w:val="24"/>
              </w:rPr>
            </w:pPr>
            <w:r w:rsidRPr="00A125CD">
              <w:rPr>
                <w:rFonts w:ascii="Times New Roman" w:hAnsi="Times New Roman"/>
                <w:szCs w:val="24"/>
              </w:rPr>
              <w:t>1</w:t>
            </w:r>
            <w:r>
              <w:rPr>
                <w:rFonts w:ascii="Times New Roman" w:hAnsi="Times New Roman"/>
                <w:szCs w:val="24"/>
              </w:rPr>
              <w:t>3</w:t>
            </w:r>
          </w:p>
        </w:tc>
        <w:tc>
          <w:tcPr>
            <w:tcW w:w="6326" w:type="dxa"/>
          </w:tcPr>
          <w:p w:rsidRPr="00A125CD" w:rsidR="008D49D1" w:rsidP="00263B2A" w:rsidRDefault="008D49D1" w14:paraId="7598E31E" w14:textId="25513DB9">
            <w:pPr>
              <w:pStyle w:val="TableText"/>
              <w:spacing w:after="60" w:afterAutospacing="0"/>
              <w:rPr>
                <w:rFonts w:ascii="Times New Roman" w:hAnsi="Times New Roman"/>
                <w:szCs w:val="24"/>
                <w:highlight w:val="magenta"/>
                <w:bdr w:val="none" w:color="auto" w:sz="0" w:space="0" w:frame="1"/>
              </w:rPr>
            </w:pPr>
            <w:r w:rsidRPr="00A125CD">
              <w:rPr>
                <w:rFonts w:ascii="Times New Roman" w:hAnsi="Times New Roman"/>
                <w:szCs w:val="24"/>
              </w:rPr>
              <w:t>Uniform Audit Reporting Statement</w:t>
            </w:r>
          </w:p>
        </w:tc>
        <w:tc>
          <w:tcPr>
            <w:tcW w:w="2520" w:type="dxa"/>
          </w:tcPr>
          <w:p w:rsidRPr="00A125CD" w:rsidR="008D49D1" w:rsidP="00263B2A" w:rsidRDefault="008D0861" w14:paraId="054DFF52" w14:textId="621C8E7F">
            <w:pPr>
              <w:pStyle w:val="TableText"/>
              <w:spacing w:after="100"/>
              <w:rPr>
                <w:rFonts w:ascii="Times New Roman" w:hAnsi="Times New Roman"/>
                <w:szCs w:val="24"/>
              </w:rPr>
            </w:pPr>
            <w:r w:rsidRPr="00A125CD">
              <w:rPr>
                <w:rFonts w:ascii="Times New Roman" w:hAnsi="Times New Roman"/>
              </w:rPr>
              <w:t>Required</w:t>
            </w:r>
            <w:r w:rsidRPr="00A125CD" w:rsidDel="008D0861" w:rsidR="00E90860">
              <w:rPr>
                <w:rFonts w:ascii="Times New Roman" w:hAnsi="Times New Roman"/>
                <w:szCs w:val="24"/>
              </w:rPr>
              <w:t xml:space="preserve"> </w:t>
            </w:r>
          </w:p>
        </w:tc>
      </w:tr>
      <w:tr w:rsidRPr="00A125CD" w:rsidR="00814306" w:rsidTr="00716377" w14:paraId="17D770AA" w14:textId="77777777">
        <w:trPr>
          <w:trHeight w:val="64"/>
        </w:trPr>
        <w:tc>
          <w:tcPr>
            <w:tcW w:w="514" w:type="dxa"/>
          </w:tcPr>
          <w:p w:rsidRPr="00A125CD" w:rsidR="008D49D1" w:rsidP="00263B2A" w:rsidRDefault="004C48C8" w14:paraId="1E475ACE" w14:textId="66F41F20">
            <w:pPr>
              <w:pStyle w:val="TableText"/>
              <w:spacing w:after="60" w:afterAutospacing="0"/>
              <w:jc w:val="center"/>
              <w:rPr>
                <w:rFonts w:ascii="Times New Roman" w:hAnsi="Times New Roman"/>
                <w:szCs w:val="24"/>
                <w:bdr w:val="none" w:color="auto" w:sz="0" w:space="0" w:frame="1"/>
              </w:rPr>
            </w:pPr>
            <w:r w:rsidRPr="00A125CD">
              <w:rPr>
                <w:rFonts w:ascii="Times New Roman" w:hAnsi="Times New Roman"/>
                <w:szCs w:val="24"/>
                <w:bdr w:val="none" w:color="auto" w:sz="0" w:space="0" w:frame="1"/>
              </w:rPr>
              <w:t>1</w:t>
            </w:r>
            <w:r>
              <w:rPr>
                <w:rFonts w:ascii="Times New Roman" w:hAnsi="Times New Roman"/>
                <w:szCs w:val="24"/>
                <w:bdr w:val="none" w:color="auto" w:sz="0" w:space="0" w:frame="1"/>
              </w:rPr>
              <w:t>4</w:t>
            </w:r>
          </w:p>
        </w:tc>
        <w:tc>
          <w:tcPr>
            <w:tcW w:w="6326" w:type="dxa"/>
          </w:tcPr>
          <w:p w:rsidRPr="00A125CD" w:rsidR="008D49D1" w:rsidP="00263B2A" w:rsidRDefault="008D49D1" w14:paraId="0A994994" w14:textId="42FA7AD7">
            <w:pPr>
              <w:pStyle w:val="TableText"/>
              <w:spacing w:after="60" w:afterAutospacing="0"/>
              <w:rPr>
                <w:rFonts w:ascii="Times New Roman" w:hAnsi="Times New Roman"/>
                <w:szCs w:val="24"/>
                <w:highlight w:val="magenta"/>
                <w:bdr w:val="none" w:color="auto" w:sz="0" w:space="0" w:frame="1"/>
              </w:rPr>
            </w:pPr>
            <w:r w:rsidRPr="00A125CD">
              <w:rPr>
                <w:rFonts w:ascii="Times New Roman" w:hAnsi="Times New Roman"/>
                <w:szCs w:val="24"/>
                <w:bdr w:val="none" w:color="auto" w:sz="0" w:space="0" w:frame="1"/>
              </w:rPr>
              <w:t>General Letters of Support</w:t>
            </w:r>
          </w:p>
        </w:tc>
        <w:tc>
          <w:tcPr>
            <w:tcW w:w="2520" w:type="dxa"/>
          </w:tcPr>
          <w:p w:rsidRPr="00A125CD" w:rsidR="008D49D1" w:rsidP="00263B2A" w:rsidRDefault="008D49D1" w14:paraId="35A8627F" w14:textId="736FDCF2">
            <w:pPr>
              <w:pStyle w:val="TableText"/>
              <w:spacing w:after="100"/>
              <w:rPr>
                <w:rFonts w:ascii="Times New Roman" w:hAnsi="Times New Roman"/>
                <w:szCs w:val="24"/>
              </w:rPr>
            </w:pPr>
            <w:r w:rsidRPr="00A125CD">
              <w:rPr>
                <w:rFonts w:ascii="Times New Roman" w:hAnsi="Times New Roman"/>
                <w:szCs w:val="24"/>
              </w:rPr>
              <w:t xml:space="preserve">Optional </w:t>
            </w:r>
          </w:p>
        </w:tc>
      </w:tr>
      <w:tr w:rsidRPr="00A125CD" w:rsidR="00814306" w:rsidTr="00716377" w14:paraId="58418760" w14:textId="77777777">
        <w:trPr>
          <w:trHeight w:val="64"/>
        </w:trPr>
        <w:tc>
          <w:tcPr>
            <w:tcW w:w="514" w:type="dxa"/>
          </w:tcPr>
          <w:p w:rsidRPr="00A125CD" w:rsidR="008D49D1" w:rsidP="00263B2A" w:rsidRDefault="004C48C8" w14:paraId="106CA241" w14:textId="3E5B0922">
            <w:pPr>
              <w:pStyle w:val="TableText"/>
              <w:spacing w:after="60" w:afterAutospacing="0"/>
              <w:jc w:val="center"/>
              <w:rPr>
                <w:rFonts w:ascii="Times New Roman" w:hAnsi="Times New Roman"/>
                <w:szCs w:val="24"/>
                <w:bdr w:val="none" w:color="auto" w:sz="0" w:space="0" w:frame="1"/>
              </w:rPr>
            </w:pPr>
            <w:r w:rsidRPr="00A125CD">
              <w:rPr>
                <w:rFonts w:ascii="Times New Roman" w:hAnsi="Times New Roman"/>
                <w:szCs w:val="24"/>
                <w:bdr w:val="none" w:color="auto" w:sz="0" w:space="0" w:frame="1"/>
              </w:rPr>
              <w:t>1</w:t>
            </w:r>
            <w:r>
              <w:rPr>
                <w:rFonts w:ascii="Times New Roman" w:hAnsi="Times New Roman"/>
                <w:szCs w:val="24"/>
                <w:bdr w:val="none" w:color="auto" w:sz="0" w:space="0" w:frame="1"/>
              </w:rPr>
              <w:t>5</w:t>
            </w:r>
          </w:p>
        </w:tc>
        <w:tc>
          <w:tcPr>
            <w:tcW w:w="6326" w:type="dxa"/>
          </w:tcPr>
          <w:p w:rsidRPr="00A125CD" w:rsidR="008D49D1" w:rsidP="00263B2A" w:rsidRDefault="008D49D1" w14:paraId="0F9A4197" w14:textId="59BF0697">
            <w:pPr>
              <w:pStyle w:val="TableText"/>
              <w:spacing w:after="60" w:afterAutospacing="0"/>
              <w:rPr>
                <w:rFonts w:ascii="Times New Roman" w:hAnsi="Times New Roman"/>
                <w:szCs w:val="24"/>
                <w:bdr w:val="none" w:color="auto" w:sz="0" w:space="0" w:frame="1"/>
              </w:rPr>
            </w:pPr>
            <w:r w:rsidRPr="00A125CD">
              <w:rPr>
                <w:rFonts w:ascii="Times New Roman" w:hAnsi="Times New Roman"/>
                <w:szCs w:val="24"/>
                <w:bdr w:val="none" w:color="auto" w:sz="0" w:space="0" w:frame="1"/>
              </w:rPr>
              <w:t>Site and Process Photos</w:t>
            </w:r>
          </w:p>
        </w:tc>
        <w:tc>
          <w:tcPr>
            <w:tcW w:w="2520" w:type="dxa"/>
          </w:tcPr>
          <w:p w:rsidRPr="00A125CD" w:rsidR="008D49D1" w:rsidP="00263B2A" w:rsidRDefault="008D49D1" w14:paraId="2BD2FD06" w14:textId="46067E71">
            <w:pPr>
              <w:pStyle w:val="TableText"/>
              <w:rPr>
                <w:rFonts w:ascii="Times New Roman" w:hAnsi="Times New Roman"/>
                <w:szCs w:val="24"/>
              </w:rPr>
            </w:pPr>
            <w:r w:rsidRPr="00A125CD">
              <w:rPr>
                <w:rFonts w:ascii="Times New Roman" w:hAnsi="Times New Roman"/>
                <w:szCs w:val="24"/>
              </w:rPr>
              <w:t>Optional</w:t>
            </w:r>
          </w:p>
        </w:tc>
      </w:tr>
    </w:tbl>
    <w:p w:rsidRPr="00A125CD" w:rsidR="00094D05" w:rsidP="00263B2A" w:rsidRDefault="00094D05" w14:paraId="75D3186F" w14:textId="508B9954">
      <w:pPr>
        <w:pStyle w:val="Heading2"/>
        <w:spacing w:line="240" w:lineRule="auto"/>
        <w:rPr>
          <w:rFonts w:cs="Times New Roman"/>
        </w:rPr>
      </w:pPr>
      <w:bookmarkStart w:name="_Toc225941881" w:id="37"/>
      <w:r w:rsidRPr="00A125CD">
        <w:rPr>
          <w:rFonts w:cs="Times New Roman"/>
        </w:rPr>
        <w:t>Document Instructions</w:t>
      </w:r>
      <w:bookmarkEnd w:id="37"/>
    </w:p>
    <w:p w:rsidRPr="00A125CD" w:rsidR="00B15C66" w:rsidP="00263B2A" w:rsidRDefault="002E759E" w14:paraId="04B73668" w14:textId="5BEB74B0">
      <w:pPr>
        <w:pStyle w:val="Heading4"/>
        <w:spacing w:line="240" w:lineRule="auto"/>
      </w:pPr>
      <w:r w:rsidRPr="00A125CD">
        <w:rPr>
          <w:caps/>
        </w:rPr>
        <w:t xml:space="preserve">1. </w:t>
      </w:r>
      <w:r w:rsidRPr="00A125CD" w:rsidR="00B15C66">
        <w:rPr>
          <w:caps/>
        </w:rPr>
        <w:t>SF-424</w:t>
      </w:r>
      <w:r w:rsidRPr="00A125CD" w:rsidR="008D66E5">
        <w:rPr>
          <w:caps/>
        </w:rPr>
        <w:t xml:space="preserve"> </w:t>
      </w:r>
      <w:r w:rsidRPr="00A125CD">
        <w:t>Application for Federal Assistance Form</w:t>
      </w:r>
    </w:p>
    <w:p w:rsidR="002E759E" w:rsidRDefault="009F3582" w14:paraId="052F6BDC" w14:textId="6E6FCC8B">
      <w:pPr>
        <w:spacing w:line="240" w:lineRule="auto"/>
        <w:rPr>
          <w:rFonts w:cs="Times New Roman"/>
        </w:rPr>
      </w:pPr>
      <w:r>
        <w:rPr>
          <w:rFonts w:cs="Times New Roman"/>
        </w:rPr>
        <w:t xml:space="preserve">All applicants will need to complete an </w:t>
      </w:r>
      <w:hyperlink w:history="1" r:id="rId43">
        <w:r w:rsidRPr="004C48C8">
          <w:rPr>
            <w:rStyle w:val="Hyperlink"/>
            <w:rFonts w:cs="Times New Roman"/>
          </w:rPr>
          <w:t>SF-424</w:t>
        </w:r>
      </w:hyperlink>
      <w:r w:rsidR="000B6600">
        <w:rPr>
          <w:rFonts w:cs="Times New Roman"/>
        </w:rPr>
        <w:t xml:space="preserve"> Application for Federal</w:t>
      </w:r>
      <w:r w:rsidR="00E453CC">
        <w:rPr>
          <w:rFonts w:cs="Times New Roman"/>
        </w:rPr>
        <w:t xml:space="preserve"> Domestic</w:t>
      </w:r>
      <w:r w:rsidR="000B6600">
        <w:rPr>
          <w:rFonts w:cs="Times New Roman"/>
        </w:rPr>
        <w:t xml:space="preserve"> Assistance</w:t>
      </w:r>
      <w:r>
        <w:rPr>
          <w:rFonts w:cs="Times New Roman"/>
        </w:rPr>
        <w:t xml:space="preserve">, </w:t>
      </w:r>
      <w:r w:rsidR="004C48C8">
        <w:rPr>
          <w:rFonts w:cs="Times New Roman"/>
        </w:rPr>
        <w:t>which is the s</w:t>
      </w:r>
      <w:r w:rsidRPr="00FC69D9" w:rsidR="00FC69D9">
        <w:rPr>
          <w:rFonts w:cs="Times New Roman"/>
        </w:rPr>
        <w:t xml:space="preserve">tandard form required for </w:t>
      </w:r>
      <w:r w:rsidR="00B631F8">
        <w:rPr>
          <w:rFonts w:cs="Times New Roman"/>
        </w:rPr>
        <w:t xml:space="preserve">all applications for federal </w:t>
      </w:r>
      <w:r w:rsidR="00E453CC">
        <w:rPr>
          <w:rFonts w:cs="Times New Roman"/>
        </w:rPr>
        <w:t xml:space="preserve">financial </w:t>
      </w:r>
      <w:r w:rsidR="00B631F8">
        <w:rPr>
          <w:rFonts w:cs="Times New Roman"/>
        </w:rPr>
        <w:t>assistance.</w:t>
      </w:r>
    </w:p>
    <w:p w:rsidRPr="00A125CD" w:rsidR="009013B8" w:rsidP="009013B8" w:rsidRDefault="009013B8" w14:paraId="6052F031" w14:textId="4B1ED57F">
      <w:pPr>
        <w:pStyle w:val="Heading4"/>
        <w:spacing w:line="240" w:lineRule="auto"/>
      </w:pPr>
      <w:r>
        <w:rPr>
          <w:caps/>
        </w:rPr>
        <w:t>2</w:t>
      </w:r>
      <w:r w:rsidRPr="00A125CD">
        <w:rPr>
          <w:caps/>
        </w:rPr>
        <w:t>. SF-</w:t>
      </w:r>
      <w:r w:rsidRPr="009F22B1" w:rsidR="008E014E">
        <w:rPr>
          <w:caps/>
          <w:szCs w:val="32"/>
        </w:rPr>
        <w:t xml:space="preserve">424 </w:t>
      </w:r>
      <w:r w:rsidR="008E014E">
        <w:rPr>
          <w:szCs w:val="32"/>
        </w:rPr>
        <w:t>Forms: A, B, C and D</w:t>
      </w:r>
      <w:r w:rsidRPr="00A125CD" w:rsidDel="008E014E" w:rsidR="008E014E">
        <w:rPr>
          <w:caps/>
        </w:rPr>
        <w:t xml:space="preserve"> </w:t>
      </w:r>
    </w:p>
    <w:p w:rsidR="00D00CB4" w:rsidP="00263B2A" w:rsidRDefault="00866228" w14:paraId="158510F7" w14:textId="35670DB2">
      <w:pPr>
        <w:spacing w:line="240" w:lineRule="auto"/>
        <w:rPr>
          <w:rFonts w:cs="Times New Roman"/>
        </w:rPr>
      </w:pPr>
      <w:r>
        <w:rPr>
          <w:rFonts w:cs="Times New Roman"/>
        </w:rPr>
        <w:t xml:space="preserve">For non-construction projects, applicants need to complete the </w:t>
      </w:r>
      <w:hyperlink w:history="1" r:id="rId44">
        <w:r w:rsidRPr="00B10A95">
          <w:rPr>
            <w:rStyle w:val="Hyperlink"/>
            <w:rFonts w:cs="Times New Roman"/>
          </w:rPr>
          <w:t>SF-424A</w:t>
        </w:r>
      </w:hyperlink>
      <w:r>
        <w:rPr>
          <w:rFonts w:cs="Times New Roman"/>
        </w:rPr>
        <w:t xml:space="preserve">, Budget Information for Non-Construction Programs &amp; </w:t>
      </w:r>
      <w:hyperlink w:history="1" r:id="rId45">
        <w:r w:rsidRPr="002D730C">
          <w:rPr>
            <w:rStyle w:val="Hyperlink"/>
            <w:rFonts w:cs="Times New Roman"/>
          </w:rPr>
          <w:t>SF-424B</w:t>
        </w:r>
      </w:hyperlink>
      <w:r>
        <w:rPr>
          <w:rFonts w:cs="Times New Roman"/>
        </w:rPr>
        <w:t>, Assurances for Non-Construction Programs.</w:t>
      </w:r>
    </w:p>
    <w:p w:rsidR="00501A5B" w:rsidP="00263B2A" w:rsidRDefault="00501A5B" w14:paraId="2CB5F197" w14:textId="03EC2646">
      <w:pPr>
        <w:spacing w:line="240" w:lineRule="auto"/>
        <w:rPr>
          <w:rFonts w:cs="Times New Roman"/>
        </w:rPr>
      </w:pPr>
      <w:r w:rsidRPr="009F22B1">
        <w:rPr>
          <w:rFonts w:cs="Times New Roman"/>
        </w:rPr>
        <w:t>For development/</w:t>
      </w:r>
      <w:r w:rsidRPr="009F22B1">
        <w:rPr>
          <w:rFonts w:cs="Times New Roman"/>
          <w:shd w:val="clear" w:color="auto" w:fill="auto"/>
        </w:rPr>
        <w:t>construction</w:t>
      </w:r>
      <w:r w:rsidRPr="009F22B1">
        <w:rPr>
          <w:rFonts w:cs="Times New Roman"/>
        </w:rPr>
        <w:t xml:space="preserve">, acquisition, or a combination of development and acquisition projects, applicants need to complete the </w:t>
      </w:r>
      <w:hyperlink r:id="rId46">
        <w:r w:rsidRPr="009F22B1">
          <w:rPr>
            <w:rFonts w:eastAsia="Times New Roman" w:cs="Times New Roman"/>
            <w:color w:val="0563C1" w:themeColor="hyperlink"/>
            <w:u w:val="single"/>
          </w:rPr>
          <w:t>SF-424C</w:t>
        </w:r>
      </w:hyperlink>
      <w:r>
        <w:t>,</w:t>
      </w:r>
      <w:r w:rsidRPr="009F22B1">
        <w:rPr>
          <w:rFonts w:eastAsia="Times New Roman" w:cs="Times New Roman"/>
        </w:rPr>
        <w:t xml:space="preserve"> Budget Information</w:t>
      </w:r>
      <w:r>
        <w:rPr>
          <w:rFonts w:eastAsia="Times New Roman" w:cs="Times New Roman"/>
        </w:rPr>
        <w:t xml:space="preserve"> for Construction Programs</w:t>
      </w:r>
      <w:r w:rsidRPr="009F22B1">
        <w:rPr>
          <w:rFonts w:eastAsia="Times New Roman" w:cs="Times New Roman"/>
        </w:rPr>
        <w:t xml:space="preserve"> &amp; </w:t>
      </w:r>
      <w:hyperlink r:id="rId47">
        <w:r w:rsidRPr="009F22B1">
          <w:rPr>
            <w:rFonts w:cs="Times New Roman"/>
            <w:color w:val="0563C1" w:themeColor="hyperlink"/>
            <w:u w:val="single"/>
          </w:rPr>
          <w:t>SF-424D</w:t>
        </w:r>
      </w:hyperlink>
      <w:r>
        <w:t>,</w:t>
      </w:r>
      <w:r w:rsidRPr="009F22B1">
        <w:rPr>
          <w:rFonts w:cs="Times New Roman"/>
        </w:rPr>
        <w:t xml:space="preserve"> Assurances</w:t>
      </w:r>
      <w:r>
        <w:rPr>
          <w:rFonts w:cs="Times New Roman"/>
        </w:rPr>
        <w:t xml:space="preserve"> for Construction Programs</w:t>
      </w:r>
    </w:p>
    <w:p w:rsidRPr="00A125CD" w:rsidR="003F591E" w:rsidP="00263B2A" w:rsidRDefault="004C48C8" w14:paraId="37E17B6B" w14:textId="457A3684">
      <w:pPr>
        <w:pStyle w:val="Heading4"/>
        <w:spacing w:line="240" w:lineRule="auto"/>
      </w:pPr>
      <w:r>
        <w:rPr>
          <w:caps/>
        </w:rPr>
        <w:t>3</w:t>
      </w:r>
      <w:r w:rsidRPr="00A125CD" w:rsidR="00B4748C">
        <w:rPr>
          <w:caps/>
        </w:rPr>
        <w:t>.</w:t>
      </w:r>
      <w:r w:rsidRPr="00A125CD" w:rsidR="00B4748C">
        <w:t xml:space="preserve"> </w:t>
      </w:r>
      <w:r w:rsidRPr="00A125CD" w:rsidR="003F591E">
        <w:rPr>
          <w:shd w:val="clear" w:color="auto" w:fill="FFFFFF"/>
        </w:rPr>
        <w:t xml:space="preserve">Project Abstract Summary </w:t>
      </w:r>
    </w:p>
    <w:p w:rsidRPr="00A125CD" w:rsidR="003F591E" w:rsidP="00263B2A" w:rsidRDefault="00F13A65" w14:paraId="60488199" w14:textId="599406A4">
      <w:pPr>
        <w:spacing w:after="0" w:afterAutospacing="0" w:line="240" w:lineRule="auto"/>
        <w:rPr>
          <w:rFonts w:cs="Times New Roman"/>
        </w:rPr>
      </w:pPr>
      <w:r w:rsidRPr="00A125CD">
        <w:rPr>
          <w:rFonts w:cs="Times New Roman"/>
        </w:rPr>
        <w:t xml:space="preserve">Required form </w:t>
      </w:r>
      <w:hyperlink r:id="rId48">
        <w:r w:rsidRPr="00A125CD">
          <w:rPr>
            <w:rStyle w:val="Hyperlink"/>
            <w:rFonts w:cs="Times New Roman"/>
          </w:rPr>
          <w:t>(OMB 4040-0019)</w:t>
        </w:r>
      </w:hyperlink>
      <w:r w:rsidRPr="00A125CD">
        <w:rPr>
          <w:rFonts w:cs="Times New Roman"/>
        </w:rPr>
        <w:t xml:space="preserve"> - </w:t>
      </w:r>
      <w:r w:rsidRPr="00A125CD" w:rsidR="003F591E">
        <w:rPr>
          <w:rFonts w:cs="Times New Roman"/>
        </w:rPr>
        <w:t>Must include, in plain language:</w:t>
      </w:r>
    </w:p>
    <w:p w:rsidRPr="00A125CD" w:rsidR="003F591E" w:rsidP="00263B2A" w:rsidRDefault="003F591E" w14:paraId="58A0C098" w14:textId="103980EC">
      <w:pPr>
        <w:pStyle w:val="ListParagraph"/>
        <w:numPr>
          <w:ilvl w:val="0"/>
          <w:numId w:val="8"/>
        </w:numPr>
        <w:spacing w:after="0" w:line="240" w:lineRule="auto"/>
        <w:rPr>
          <w:rFonts w:cs="Times New Roman"/>
        </w:rPr>
      </w:pPr>
      <w:r w:rsidRPr="00A125CD">
        <w:rPr>
          <w:rFonts w:cs="Times New Roman"/>
        </w:rPr>
        <w:t>Award purpose</w:t>
      </w:r>
    </w:p>
    <w:p w:rsidRPr="00A125CD" w:rsidR="003F591E" w:rsidP="00263B2A" w:rsidRDefault="003F591E" w14:paraId="2A096448" w14:textId="56A98509">
      <w:pPr>
        <w:pStyle w:val="ListParagraph"/>
        <w:numPr>
          <w:ilvl w:val="0"/>
          <w:numId w:val="8"/>
        </w:numPr>
        <w:spacing w:after="0" w:line="240" w:lineRule="auto"/>
        <w:rPr>
          <w:rFonts w:cs="Times New Roman"/>
        </w:rPr>
      </w:pPr>
      <w:r w:rsidRPr="00A125CD">
        <w:rPr>
          <w:rFonts w:cs="Times New Roman"/>
        </w:rPr>
        <w:t>Activities to be performed</w:t>
      </w:r>
    </w:p>
    <w:p w:rsidRPr="00A125CD" w:rsidR="003F591E" w:rsidP="00263B2A" w:rsidRDefault="003F591E" w14:paraId="4558E88F" w14:textId="7A232499">
      <w:pPr>
        <w:pStyle w:val="ListParagraph"/>
        <w:numPr>
          <w:ilvl w:val="0"/>
          <w:numId w:val="8"/>
        </w:numPr>
        <w:spacing w:after="0" w:line="240" w:lineRule="auto"/>
        <w:rPr>
          <w:rFonts w:cs="Times New Roman"/>
        </w:rPr>
      </w:pPr>
      <w:r w:rsidRPr="00A125CD">
        <w:rPr>
          <w:rFonts w:cs="Times New Roman"/>
        </w:rPr>
        <w:t>Expected deliverables or outcomes</w:t>
      </w:r>
    </w:p>
    <w:p w:rsidRPr="00A125CD" w:rsidR="003F591E" w:rsidP="00263B2A" w:rsidRDefault="003F591E" w14:paraId="7EDE9DF2" w14:textId="09FC42E0">
      <w:pPr>
        <w:pStyle w:val="ListParagraph"/>
        <w:numPr>
          <w:ilvl w:val="0"/>
          <w:numId w:val="8"/>
        </w:numPr>
        <w:spacing w:after="0" w:line="240" w:lineRule="auto"/>
        <w:rPr>
          <w:rFonts w:cs="Times New Roman"/>
        </w:rPr>
      </w:pPr>
      <w:r w:rsidRPr="00A125CD">
        <w:rPr>
          <w:rFonts w:cs="Times New Roman"/>
        </w:rPr>
        <w:t>Intended beneficiaries</w:t>
      </w:r>
    </w:p>
    <w:p w:rsidRPr="00A125CD" w:rsidR="00144351" w:rsidP="00263B2A" w:rsidRDefault="003F591E" w14:paraId="405AAAE8" w14:textId="3D5E519D">
      <w:pPr>
        <w:pStyle w:val="ListParagraph"/>
        <w:numPr>
          <w:ilvl w:val="0"/>
          <w:numId w:val="14"/>
        </w:numPr>
        <w:spacing w:line="240" w:lineRule="auto"/>
        <w:rPr>
          <w:rFonts w:cs="Times New Roman"/>
        </w:rPr>
      </w:pPr>
      <w:r w:rsidRPr="00A125CD">
        <w:rPr>
          <w:rFonts w:cs="Times New Roman"/>
        </w:rPr>
        <w:t>Subrecipient activities (if known at time of award)</w:t>
      </w:r>
    </w:p>
    <w:p w:rsidRPr="00A125CD" w:rsidR="000418F2" w:rsidP="00263B2A" w:rsidRDefault="004C48C8" w14:paraId="785D25C7" w14:textId="7C8A45A2">
      <w:pPr>
        <w:pStyle w:val="Heading4"/>
        <w:spacing w:line="240" w:lineRule="auto"/>
      </w:pPr>
      <w:r>
        <w:t>4</w:t>
      </w:r>
      <w:r w:rsidRPr="00A125CD" w:rsidR="00B4748C">
        <w:t xml:space="preserve">. </w:t>
      </w:r>
      <w:r w:rsidRPr="00A125CD" w:rsidR="000418F2">
        <w:t>Project Narrative</w:t>
      </w:r>
    </w:p>
    <w:p w:rsidRPr="00263B2A" w:rsidR="001C3E4B" w:rsidP="00263B2A" w:rsidRDefault="00F13A65" w14:paraId="7846F1CB" w14:textId="56707A3E">
      <w:pPr>
        <w:shd w:val="clear" w:color="auto" w:fill="FFFFFF" w:themeFill="background1"/>
        <w:spacing w:after="120" w:afterAutospacing="0" w:line="240" w:lineRule="auto"/>
        <w:rPr>
          <w:rFonts w:cs="Times New Roman"/>
          <w:color w:val="000000" w:themeColor="text1"/>
        </w:rPr>
      </w:pPr>
      <w:r w:rsidRPr="00A125CD">
        <w:rPr>
          <w:rFonts w:cs="Times New Roman"/>
          <w:color w:val="auto"/>
        </w:rPr>
        <w:t xml:space="preserve">The proposal is a narrative description that should specifically address each of the review criteria (see the </w:t>
      </w:r>
      <w:r w:rsidRPr="00A321F0">
        <w:rPr>
          <w:rFonts w:cs="Times New Roman"/>
          <w:color w:val="auto"/>
        </w:rPr>
        <w:t xml:space="preserve">Application Review Information section on page </w:t>
      </w:r>
      <w:r w:rsidRPr="00263B2A" w:rsidR="00A321F0">
        <w:rPr>
          <w:rFonts w:cs="Times New Roman"/>
          <w:color w:val="auto"/>
        </w:rPr>
        <w:t>1</w:t>
      </w:r>
      <w:r w:rsidR="003565F4">
        <w:rPr>
          <w:rFonts w:cs="Times New Roman"/>
          <w:color w:val="auto"/>
        </w:rPr>
        <w:t>7</w:t>
      </w:r>
      <w:r w:rsidRPr="00A125CD">
        <w:rPr>
          <w:rFonts w:cs="Times New Roman"/>
          <w:color w:val="auto"/>
        </w:rPr>
        <w:t>).</w:t>
      </w:r>
      <w:r w:rsidRPr="00A125CD" w:rsidR="02E56FE2">
        <w:rPr>
          <w:rFonts w:cs="Times New Roman"/>
          <w:color w:val="000000" w:themeColor="text1"/>
        </w:rPr>
        <w:t xml:space="preserve"> The project narrative must be under 10 pages, in font size of 11 or larger, and have 1-inch margins. The 10-page limit includes all text and figures. </w:t>
      </w:r>
      <w:r w:rsidRPr="00A125CD">
        <w:rPr>
          <w:rFonts w:eastAsia="Times New Roman" w:cs="Times New Roman"/>
          <w:color w:val="000000" w:themeColor="text1"/>
        </w:rPr>
        <w:t>O</w:t>
      </w:r>
      <w:r w:rsidRPr="00A125CD" w:rsidR="007D3325">
        <w:rPr>
          <w:rFonts w:eastAsia="Times New Roman" w:cs="Times New Roman"/>
          <w:color w:val="000000" w:themeColor="text1"/>
        </w:rPr>
        <w:t>nly</w:t>
      </w:r>
      <w:r w:rsidRPr="00A125CD">
        <w:rPr>
          <w:rFonts w:eastAsia="Times New Roman" w:cs="Times New Roman"/>
          <w:color w:val="000000" w:themeColor="text1"/>
        </w:rPr>
        <w:t xml:space="preserve"> include</w:t>
      </w:r>
      <w:r w:rsidRPr="00A125CD" w:rsidR="007D3325">
        <w:rPr>
          <w:rFonts w:eastAsia="Times New Roman" w:cs="Times New Roman"/>
          <w:color w:val="000000" w:themeColor="text1"/>
        </w:rPr>
        <w:t xml:space="preserve"> information that is pertinent to the proposal.</w:t>
      </w:r>
    </w:p>
    <w:p w:rsidRPr="00263B2A" w:rsidR="001C3E4B" w:rsidP="00263B2A" w:rsidRDefault="02E56FE2" w14:paraId="6C5A71C3" w14:textId="772CDAF5">
      <w:pPr>
        <w:shd w:val="clear" w:color="auto" w:fill="FFFFFF" w:themeFill="background1"/>
        <w:spacing w:line="240" w:lineRule="auto"/>
        <w:rPr>
          <w:rFonts w:cs="Times New Roman"/>
          <w:color w:val="000000" w:themeColor="text1"/>
        </w:rPr>
      </w:pPr>
      <w:r w:rsidRPr="00A125CD">
        <w:rPr>
          <w:rFonts w:cs="Times New Roman"/>
          <w:color w:val="000000" w:themeColor="text1"/>
        </w:rPr>
        <w:t>The Project Narrative consists of the following three sections, each detailed below:</w:t>
      </w:r>
    </w:p>
    <w:p w:rsidRPr="00A125CD" w:rsidR="001C3E4B" w:rsidP="00263B2A" w:rsidRDefault="02E56FE2" w14:paraId="2101CDEB" w14:textId="4C5ECFAA">
      <w:pPr>
        <w:pStyle w:val="ALLCAP"/>
        <w:spacing w:line="240" w:lineRule="auto"/>
        <w:rPr>
          <w:color w:val="4472C4" w:themeColor="accent1"/>
          <w:shd w:val="clear" w:color="auto" w:fill="auto"/>
        </w:rPr>
      </w:pPr>
      <w:r w:rsidRPr="00A125CD">
        <w:rPr>
          <w:color w:val="4472C4" w:themeColor="accent1"/>
          <w:shd w:val="clear" w:color="auto" w:fill="auto"/>
        </w:rPr>
        <w:t>Section 1: Project Data Page</w:t>
      </w:r>
    </w:p>
    <w:p w:rsidRPr="00A125CD" w:rsidR="001C3E4B" w:rsidP="00263B2A" w:rsidRDefault="02E56FE2" w14:paraId="6B28923B" w14:textId="19B7717B">
      <w:pPr>
        <w:pStyle w:val="ListParagraph"/>
        <w:numPr>
          <w:ilvl w:val="0"/>
          <w:numId w:val="1"/>
        </w:numPr>
        <w:spacing w:after="0" w:line="240" w:lineRule="auto"/>
        <w:rPr>
          <w:rFonts w:cs="Times New Roman"/>
        </w:rPr>
      </w:pPr>
      <w:r w:rsidRPr="00A125CD">
        <w:rPr>
          <w:rFonts w:cs="Times New Roman"/>
        </w:rPr>
        <w:t>Indicate the submission date (DD/MM/YYYY)</w:t>
      </w:r>
    </w:p>
    <w:p w:rsidRPr="00A125CD" w:rsidR="001C3E4B" w:rsidP="00263B2A" w:rsidRDefault="02E56FE2" w14:paraId="295DF38D" w14:textId="66A2040F">
      <w:pPr>
        <w:pStyle w:val="ListParagraph"/>
        <w:numPr>
          <w:ilvl w:val="0"/>
          <w:numId w:val="1"/>
        </w:numPr>
        <w:spacing w:after="0" w:line="240" w:lineRule="auto"/>
        <w:rPr>
          <w:rFonts w:cs="Times New Roman"/>
        </w:rPr>
      </w:pPr>
      <w:r w:rsidRPr="00A125CD">
        <w:rPr>
          <w:rFonts w:cs="Times New Roman"/>
        </w:rPr>
        <w:t>Applicant name and contact information</w:t>
      </w:r>
    </w:p>
    <w:p w:rsidRPr="00A125CD" w:rsidR="001C3E4B" w:rsidP="00263B2A" w:rsidRDefault="02E56FE2" w14:paraId="73B15AB8" w14:textId="07E7438A">
      <w:pPr>
        <w:pStyle w:val="ListParagraph"/>
        <w:numPr>
          <w:ilvl w:val="0"/>
          <w:numId w:val="1"/>
        </w:numPr>
        <w:spacing w:after="0" w:line="240" w:lineRule="auto"/>
        <w:rPr>
          <w:rFonts w:cs="Times New Roman"/>
        </w:rPr>
      </w:pPr>
      <w:r w:rsidRPr="00A125CD">
        <w:rPr>
          <w:rFonts w:cs="Times New Roman"/>
        </w:rPr>
        <w:t>Sub-recipient name and contact information (</w:t>
      </w:r>
      <w:r w:rsidRPr="00A125CD" w:rsidR="00F2379F">
        <w:rPr>
          <w:rFonts w:cs="Times New Roman"/>
        </w:rPr>
        <w:t>if</w:t>
      </w:r>
      <w:r w:rsidRPr="00A125CD" w:rsidR="00FB0ADA">
        <w:rPr>
          <w:rFonts w:cs="Times New Roman"/>
        </w:rPr>
        <w:t xml:space="preserve"> applicable)</w:t>
      </w:r>
    </w:p>
    <w:p w:rsidRPr="00A125CD" w:rsidR="001C3E4B" w:rsidP="00263B2A" w:rsidRDefault="02E56FE2" w14:paraId="54AD9DE7" w14:textId="2BAF86A0">
      <w:pPr>
        <w:pStyle w:val="ListParagraph"/>
        <w:numPr>
          <w:ilvl w:val="0"/>
          <w:numId w:val="1"/>
        </w:numPr>
        <w:spacing w:after="0" w:line="240" w:lineRule="auto"/>
        <w:rPr>
          <w:rFonts w:cs="Times New Roman"/>
        </w:rPr>
      </w:pPr>
      <w:r w:rsidRPr="00A125CD">
        <w:rPr>
          <w:rFonts w:cs="Times New Roman"/>
        </w:rPr>
        <w:t>Project Title</w:t>
      </w:r>
    </w:p>
    <w:p w:rsidRPr="00A125CD" w:rsidR="001C3E4B" w:rsidP="00263B2A" w:rsidRDefault="02E56FE2" w14:paraId="79FC13C5" w14:textId="231E4802">
      <w:pPr>
        <w:pStyle w:val="ListParagraph"/>
        <w:numPr>
          <w:ilvl w:val="0"/>
          <w:numId w:val="1"/>
        </w:numPr>
        <w:spacing w:after="0" w:line="240" w:lineRule="auto"/>
        <w:rPr>
          <w:rFonts w:cs="Times New Roman"/>
        </w:rPr>
      </w:pPr>
      <w:r w:rsidRPr="00A125CD">
        <w:rPr>
          <w:rFonts w:cs="Times New Roman"/>
        </w:rPr>
        <w:t>Name of Park/Property</w:t>
      </w:r>
    </w:p>
    <w:p w:rsidRPr="00A125CD" w:rsidR="001C3E4B" w:rsidP="00263B2A" w:rsidRDefault="02E56FE2" w14:paraId="7356F1B8" w14:textId="522BCDAC">
      <w:pPr>
        <w:pStyle w:val="ListParagraph"/>
        <w:numPr>
          <w:ilvl w:val="0"/>
          <w:numId w:val="1"/>
        </w:numPr>
        <w:spacing w:after="0" w:line="240" w:lineRule="auto"/>
        <w:rPr>
          <w:rFonts w:cs="Times New Roman"/>
        </w:rPr>
      </w:pPr>
      <w:r w:rsidRPr="00A125CD">
        <w:rPr>
          <w:rFonts w:cs="Times New Roman"/>
        </w:rPr>
        <w:t>Name of Property Title Holder</w:t>
      </w:r>
    </w:p>
    <w:p w:rsidRPr="00A125CD" w:rsidR="001C3E4B" w:rsidP="00263B2A" w:rsidRDefault="02E56FE2" w14:paraId="329926B1" w14:textId="32C28360">
      <w:pPr>
        <w:pStyle w:val="ListParagraph"/>
        <w:numPr>
          <w:ilvl w:val="0"/>
          <w:numId w:val="1"/>
        </w:numPr>
        <w:spacing w:after="0" w:line="240" w:lineRule="auto"/>
        <w:rPr>
          <w:rFonts w:cs="Times New Roman"/>
        </w:rPr>
      </w:pPr>
      <w:r w:rsidRPr="00A125CD">
        <w:rPr>
          <w:rFonts w:cs="Times New Roman"/>
        </w:rPr>
        <w:t>Project Property Address/Location</w:t>
      </w:r>
    </w:p>
    <w:p w:rsidRPr="00A125CD" w:rsidR="007C1188" w:rsidP="00263B2A" w:rsidRDefault="02E56FE2" w14:paraId="6A5EA6F7" w14:textId="44DD96B8">
      <w:pPr>
        <w:pStyle w:val="ListParagraph"/>
        <w:spacing w:after="0" w:line="240" w:lineRule="auto"/>
        <w:rPr>
          <w:rFonts w:cs="Times New Roman"/>
        </w:rPr>
      </w:pPr>
      <w:r w:rsidRPr="00A125CD">
        <w:rPr>
          <w:rFonts w:cs="Times New Roman"/>
        </w:rPr>
        <w:t>Acreage of the project site and proposed boundary</w:t>
      </w:r>
    </w:p>
    <w:p w:rsidRPr="00A125CD" w:rsidR="001C3E4B" w:rsidP="00263B2A" w:rsidRDefault="02E56FE2" w14:paraId="5E2F15E3" w14:textId="1AEE3238">
      <w:pPr>
        <w:pStyle w:val="ListParagraph"/>
        <w:spacing w:after="0" w:line="240" w:lineRule="auto"/>
        <w:rPr>
          <w:rFonts w:cs="Times New Roman"/>
        </w:rPr>
      </w:pPr>
      <w:r w:rsidRPr="00A125CD">
        <w:rPr>
          <w:rFonts w:cs="Times New Roman"/>
        </w:rPr>
        <w:t xml:space="preserve">Project Type: land acquisition, new development, renovation, </w:t>
      </w:r>
      <w:r w:rsidRPr="00A125CD" w:rsidR="00A71D9B">
        <w:rPr>
          <w:rFonts w:cs="Times New Roman"/>
        </w:rPr>
        <w:t xml:space="preserve">combination, </w:t>
      </w:r>
      <w:r w:rsidRPr="00A125CD">
        <w:rPr>
          <w:rFonts w:cs="Times New Roman"/>
        </w:rPr>
        <w:t>etc.</w:t>
      </w:r>
    </w:p>
    <w:p w:rsidRPr="00A125CD" w:rsidR="00103DC0" w:rsidP="00263B2A" w:rsidRDefault="00103DC0" w14:paraId="05313D53" w14:textId="21B35039">
      <w:pPr>
        <w:pStyle w:val="ListParagraph"/>
        <w:spacing w:after="0" w:line="240" w:lineRule="auto"/>
        <w:rPr>
          <w:rFonts w:cs="Times New Roman"/>
        </w:rPr>
      </w:pPr>
      <w:r w:rsidRPr="00A125CD">
        <w:rPr>
          <w:rFonts w:cs="Times New Roman"/>
        </w:rPr>
        <w:t xml:space="preserve">Previous LWCF or ORLP Recipient: Yes/No, if yes </w:t>
      </w:r>
      <w:r w:rsidRPr="00A125CD" w:rsidR="009873F3">
        <w:rPr>
          <w:rFonts w:cs="Times New Roman"/>
        </w:rPr>
        <w:t>provide the year and funding amount</w:t>
      </w:r>
      <w:r w:rsidRPr="00A125CD" w:rsidR="00BD3F82">
        <w:rPr>
          <w:rFonts w:cs="Times New Roman"/>
        </w:rPr>
        <w:t>.</w:t>
      </w:r>
    </w:p>
    <w:p w:rsidRPr="00A125CD" w:rsidR="001C3E4B" w:rsidP="00263B2A" w:rsidRDefault="02E56FE2" w14:paraId="0416B417" w14:textId="3F094C89">
      <w:pPr>
        <w:pStyle w:val="ListParagraph"/>
        <w:numPr>
          <w:ilvl w:val="0"/>
          <w:numId w:val="1"/>
        </w:numPr>
        <w:spacing w:line="240" w:lineRule="auto"/>
        <w:rPr>
          <w:rFonts w:cs="Times New Roman"/>
        </w:rPr>
      </w:pPr>
      <w:r w:rsidRPr="00A125CD">
        <w:rPr>
          <w:rFonts w:cs="Times New Roman"/>
        </w:rPr>
        <w:t>Brief description of the project and its proposed impact (</w:t>
      </w:r>
      <w:r w:rsidRPr="00A125CD" w:rsidR="00B93369">
        <w:rPr>
          <w:rFonts w:cs="Times New Roman"/>
        </w:rPr>
        <w:t>100</w:t>
      </w:r>
      <w:r w:rsidRPr="00A125CD">
        <w:rPr>
          <w:rFonts w:cs="Times New Roman"/>
        </w:rPr>
        <w:t>-words or less).</w:t>
      </w:r>
    </w:p>
    <w:p w:rsidRPr="00A125CD" w:rsidR="001C3E4B" w:rsidP="00263B2A" w:rsidRDefault="02E56FE2" w14:paraId="30434324" w14:textId="6BCA6FE7">
      <w:pPr>
        <w:pStyle w:val="ALLCAP"/>
        <w:spacing w:line="240" w:lineRule="auto"/>
        <w:rPr>
          <w:color w:val="4472C4" w:themeColor="accent1"/>
          <w:shd w:val="clear" w:color="auto" w:fill="auto"/>
        </w:rPr>
      </w:pPr>
      <w:r w:rsidRPr="00A125CD">
        <w:rPr>
          <w:color w:val="4472C4" w:themeColor="accent1"/>
          <w:shd w:val="clear" w:color="auto" w:fill="auto"/>
        </w:rPr>
        <w:t>Section 2: Project Overview</w:t>
      </w:r>
    </w:p>
    <w:p w:rsidRPr="00A125CD" w:rsidR="001C3E4B" w:rsidP="00263B2A" w:rsidRDefault="002B440E" w14:paraId="15D05C04" w14:textId="3C7E61B3">
      <w:pPr>
        <w:spacing w:after="120" w:afterAutospacing="0" w:line="240" w:lineRule="auto"/>
        <w:rPr>
          <w:rFonts w:cs="Times New Roman"/>
        </w:rPr>
      </w:pPr>
      <w:r w:rsidRPr="00A125CD">
        <w:rPr>
          <w:rFonts w:cs="Times New Roman"/>
          <w:u w:val="single"/>
        </w:rPr>
        <w:t xml:space="preserve">Site </w:t>
      </w:r>
      <w:r w:rsidRPr="00A125CD" w:rsidR="02E56FE2">
        <w:rPr>
          <w:rFonts w:cs="Times New Roman"/>
          <w:u w:val="single"/>
        </w:rPr>
        <w:t>Description</w:t>
      </w:r>
      <w:r w:rsidRPr="00A125CD" w:rsidR="0075179A">
        <w:rPr>
          <w:rFonts w:cs="Times New Roman"/>
        </w:rPr>
        <w:t xml:space="preserve"> </w:t>
      </w:r>
      <w:r w:rsidRPr="00A125CD" w:rsidR="00241800">
        <w:rPr>
          <w:rFonts w:cs="Times New Roman"/>
        </w:rPr>
        <w:t>(required)</w:t>
      </w:r>
    </w:p>
    <w:p w:rsidRPr="00A125CD" w:rsidR="009342AF" w:rsidP="00263B2A" w:rsidRDefault="009342AF" w14:paraId="76E07E01" w14:textId="7B4E5020">
      <w:pPr>
        <w:pStyle w:val="ListParagraph"/>
        <w:numPr>
          <w:ilvl w:val="0"/>
          <w:numId w:val="14"/>
        </w:numPr>
        <w:spacing w:after="0" w:line="240" w:lineRule="auto"/>
        <w:rPr>
          <w:rFonts w:cs="Times New Roman"/>
        </w:rPr>
      </w:pPr>
      <w:r w:rsidRPr="00A125CD">
        <w:rPr>
          <w:rFonts w:cs="Times New Roman"/>
        </w:rPr>
        <w:t>Describe the property’s physical features</w:t>
      </w:r>
      <w:r w:rsidRPr="00A125CD" w:rsidR="00CE0B2B">
        <w:rPr>
          <w:rFonts w:cs="Times New Roman"/>
        </w:rPr>
        <w:t xml:space="preserve"> </w:t>
      </w:r>
      <w:r w:rsidRPr="00A125CD" w:rsidR="00B14FB1">
        <w:rPr>
          <w:rFonts w:cs="Times New Roman"/>
        </w:rPr>
        <w:t xml:space="preserve">(e.g., terrain, water features, built structures, existing amenities) </w:t>
      </w:r>
      <w:r w:rsidRPr="00A125CD" w:rsidR="00CE0B2B">
        <w:rPr>
          <w:rFonts w:cs="Times New Roman"/>
        </w:rPr>
        <w:t>and quantify where possible</w:t>
      </w:r>
      <w:r w:rsidRPr="00A125CD" w:rsidR="00B14FB1">
        <w:rPr>
          <w:rFonts w:cs="Times New Roman"/>
        </w:rPr>
        <w:t xml:space="preserve"> (e.g. 50 acres of forest</w:t>
      </w:r>
      <w:r w:rsidRPr="00A125CD" w:rsidR="00F70040">
        <w:rPr>
          <w:rFonts w:cs="Times New Roman"/>
        </w:rPr>
        <w:t>ed land</w:t>
      </w:r>
      <w:r w:rsidRPr="00A125CD" w:rsidR="00B14FB1">
        <w:rPr>
          <w:rFonts w:cs="Times New Roman"/>
        </w:rPr>
        <w:t>)</w:t>
      </w:r>
      <w:r w:rsidRPr="00A125CD" w:rsidR="00F70040">
        <w:rPr>
          <w:rFonts w:cs="Times New Roman"/>
        </w:rPr>
        <w:t>.</w:t>
      </w:r>
    </w:p>
    <w:p w:rsidRPr="00A125CD" w:rsidR="009342AF" w:rsidP="00263B2A" w:rsidRDefault="009342AF" w14:paraId="1D4ED5B7" w14:textId="28916237">
      <w:pPr>
        <w:pStyle w:val="ListParagraph"/>
        <w:numPr>
          <w:ilvl w:val="0"/>
          <w:numId w:val="14"/>
        </w:numPr>
        <w:spacing w:after="0" w:line="240" w:lineRule="auto"/>
        <w:rPr>
          <w:rFonts w:cs="Times New Roman"/>
        </w:rPr>
      </w:pPr>
      <w:r w:rsidRPr="00A125CD">
        <w:rPr>
          <w:rFonts w:cs="Times New Roman"/>
        </w:rPr>
        <w:t xml:space="preserve">Describe current uses of the property and note any uses that will be discontinued or remain in place </w:t>
      </w:r>
      <w:r w:rsidRPr="00A125CD" w:rsidR="0044742A">
        <w:rPr>
          <w:rFonts w:cs="Times New Roman"/>
        </w:rPr>
        <w:t>once the project is completed</w:t>
      </w:r>
      <w:r w:rsidRPr="00A125CD">
        <w:rPr>
          <w:rFonts w:cs="Times New Roman"/>
        </w:rPr>
        <w:t>.</w:t>
      </w:r>
    </w:p>
    <w:p w:rsidRPr="00A125CD" w:rsidR="009342AF" w:rsidP="00263B2A" w:rsidRDefault="009342AF" w14:paraId="74698FF0" w14:textId="77777777">
      <w:pPr>
        <w:pStyle w:val="ListParagraph"/>
        <w:numPr>
          <w:ilvl w:val="0"/>
          <w:numId w:val="14"/>
        </w:numPr>
        <w:spacing w:line="240" w:lineRule="auto"/>
        <w:rPr>
          <w:rFonts w:cs="Times New Roman"/>
        </w:rPr>
      </w:pPr>
      <w:r w:rsidRPr="00A125CD">
        <w:rPr>
          <w:rFonts w:cs="Times New Roman"/>
        </w:rPr>
        <w:t>Identify any known site constraints, such as utilities, easements, rights‑of‑way, contamination history, or other physical or legal limitations.</w:t>
      </w:r>
    </w:p>
    <w:p w:rsidRPr="00A125CD" w:rsidR="001C3E4B" w:rsidP="00263B2A" w:rsidRDefault="02E56FE2" w14:paraId="2D11A85F" w14:textId="583A6F3E">
      <w:pPr>
        <w:spacing w:before="120" w:after="120" w:afterAutospacing="0" w:line="240" w:lineRule="auto"/>
        <w:rPr>
          <w:rFonts w:cs="Times New Roman"/>
        </w:rPr>
      </w:pPr>
      <w:r w:rsidRPr="00A125CD">
        <w:rPr>
          <w:rFonts w:cs="Times New Roman"/>
          <w:u w:val="single"/>
        </w:rPr>
        <w:t>Acquisition Description</w:t>
      </w:r>
      <w:r w:rsidRPr="00A125CD" w:rsidR="00F3781D">
        <w:rPr>
          <w:rFonts w:cs="Times New Roman"/>
        </w:rPr>
        <w:t xml:space="preserve"> (</w:t>
      </w:r>
      <w:r w:rsidRPr="00A125CD" w:rsidR="00813164">
        <w:rPr>
          <w:rFonts w:cs="Times New Roman"/>
        </w:rPr>
        <w:t>only</w:t>
      </w:r>
      <w:r w:rsidRPr="00A125CD" w:rsidR="00BB781B">
        <w:rPr>
          <w:rFonts w:cs="Times New Roman"/>
        </w:rPr>
        <w:t xml:space="preserve"> complete</w:t>
      </w:r>
      <w:r w:rsidRPr="00A125CD" w:rsidR="00813164">
        <w:rPr>
          <w:rFonts w:cs="Times New Roman"/>
        </w:rPr>
        <w:t xml:space="preserve"> </w:t>
      </w:r>
      <w:r w:rsidRPr="00A125CD" w:rsidR="00F3781D">
        <w:rPr>
          <w:rFonts w:cs="Times New Roman"/>
        </w:rPr>
        <w:t xml:space="preserve">if </w:t>
      </w:r>
      <w:r w:rsidRPr="00A125CD" w:rsidR="00AD1619">
        <w:rPr>
          <w:rFonts w:cs="Times New Roman"/>
        </w:rPr>
        <w:t>acquisition is proposed</w:t>
      </w:r>
      <w:r w:rsidRPr="00A125CD" w:rsidR="00F3781D">
        <w:rPr>
          <w:rFonts w:cs="Times New Roman"/>
        </w:rPr>
        <w:t>)</w:t>
      </w:r>
    </w:p>
    <w:p w:rsidRPr="00A125CD" w:rsidR="00AD1619" w:rsidP="00263B2A" w:rsidRDefault="02E56FE2" w14:paraId="1554827C" w14:textId="033DE019">
      <w:pPr>
        <w:pStyle w:val="ListParagraph"/>
        <w:spacing w:after="0" w:line="240" w:lineRule="auto"/>
        <w:rPr>
          <w:rFonts w:cs="Times New Roman"/>
        </w:rPr>
      </w:pPr>
      <w:r w:rsidRPr="00A125CD">
        <w:rPr>
          <w:rFonts w:cs="Times New Roman"/>
        </w:rPr>
        <w:t>Describe the property’s current ownership.</w:t>
      </w:r>
    </w:p>
    <w:p w:rsidRPr="00A125CD" w:rsidR="004B2D53" w:rsidP="00263B2A" w:rsidRDefault="02E56FE2" w14:paraId="0F7AF093" w14:textId="339A5BF6">
      <w:pPr>
        <w:pStyle w:val="ListParagraph"/>
        <w:spacing w:after="0" w:line="240" w:lineRule="auto"/>
        <w:rPr>
          <w:rFonts w:cs="Times New Roman"/>
        </w:rPr>
      </w:pPr>
      <w:r w:rsidRPr="00A125CD">
        <w:rPr>
          <w:rFonts w:cs="Times New Roman"/>
        </w:rPr>
        <w:t>State whether the acquisition would create a new public park/recreation area or if it will expand an existing site, and if so, by how many acres.</w:t>
      </w:r>
    </w:p>
    <w:p w:rsidRPr="00A125CD" w:rsidR="00AD1619" w:rsidP="00263B2A" w:rsidRDefault="009339EF" w14:paraId="53FCB044" w14:textId="5F2D3B9F">
      <w:pPr>
        <w:pStyle w:val="ListParagraph"/>
        <w:spacing w:after="0" w:line="240" w:lineRule="auto"/>
        <w:rPr>
          <w:rFonts w:cs="Times New Roman"/>
        </w:rPr>
      </w:pPr>
      <w:r w:rsidRPr="00A125CD">
        <w:rPr>
          <w:rFonts w:cs="Times New Roman"/>
          <w:i/>
          <w:iCs/>
        </w:rPr>
        <w:t>Optional:</w:t>
      </w:r>
      <w:r w:rsidRPr="00A125CD">
        <w:rPr>
          <w:rFonts w:cs="Times New Roman"/>
        </w:rPr>
        <w:t xml:space="preserve"> </w:t>
      </w:r>
      <w:r w:rsidRPr="00A125CD" w:rsidR="0032280D">
        <w:rPr>
          <w:rFonts w:cs="Times New Roman"/>
        </w:rPr>
        <w:t xml:space="preserve">Describe </w:t>
      </w:r>
      <w:r w:rsidRPr="00A125CD" w:rsidR="004B2D53">
        <w:rPr>
          <w:rFonts w:cs="Times New Roman"/>
        </w:rPr>
        <w:t xml:space="preserve">the current </w:t>
      </w:r>
      <w:r w:rsidRPr="00A125CD" w:rsidR="0032280D">
        <w:rPr>
          <w:rFonts w:cs="Times New Roman"/>
        </w:rPr>
        <w:t>acquisition status, including negotiations, due‑diligence steps completed or in progress (title work, appraisal status, basis of value if no appraisal yet completed).</w:t>
      </w:r>
    </w:p>
    <w:p w:rsidRPr="00A125CD" w:rsidR="001C3E4B" w:rsidP="00263B2A" w:rsidRDefault="02E56FE2" w14:paraId="4C5FB633" w14:textId="29342671">
      <w:pPr>
        <w:spacing w:before="120" w:after="120" w:afterAutospacing="0" w:line="240" w:lineRule="auto"/>
        <w:rPr>
          <w:rFonts w:cs="Times New Roman"/>
        </w:rPr>
      </w:pPr>
      <w:r w:rsidRPr="00A125CD">
        <w:rPr>
          <w:rFonts w:cs="Times New Roman"/>
          <w:u w:val="single"/>
        </w:rPr>
        <w:t>Development Description</w:t>
      </w:r>
      <w:r w:rsidRPr="00A125CD">
        <w:rPr>
          <w:rFonts w:cs="Times New Roman"/>
        </w:rPr>
        <w:t xml:space="preserve"> (</w:t>
      </w:r>
      <w:r w:rsidRPr="00A125CD" w:rsidR="00007595">
        <w:rPr>
          <w:rFonts w:cs="Times New Roman"/>
        </w:rPr>
        <w:t xml:space="preserve">only </w:t>
      </w:r>
      <w:r w:rsidRPr="00A125CD" w:rsidR="00BB781B">
        <w:rPr>
          <w:rFonts w:cs="Times New Roman"/>
        </w:rPr>
        <w:t xml:space="preserve">complete </w:t>
      </w:r>
      <w:r w:rsidRPr="00A125CD">
        <w:rPr>
          <w:rFonts w:cs="Times New Roman"/>
        </w:rPr>
        <w:t xml:space="preserve">if </w:t>
      </w:r>
      <w:r w:rsidRPr="00A125CD" w:rsidR="00007595">
        <w:rPr>
          <w:rFonts w:cs="Times New Roman"/>
        </w:rPr>
        <w:t>development is proposed</w:t>
      </w:r>
      <w:r w:rsidRPr="00A125CD">
        <w:rPr>
          <w:rFonts w:cs="Times New Roman"/>
        </w:rPr>
        <w:t>):</w:t>
      </w:r>
    </w:p>
    <w:p w:rsidRPr="00A125CD" w:rsidR="00B17CC8" w:rsidP="00263B2A" w:rsidRDefault="00B17CC8" w14:paraId="6596A8FE" w14:textId="12D67961">
      <w:pPr>
        <w:pStyle w:val="ListParagraph"/>
        <w:numPr>
          <w:ilvl w:val="0"/>
          <w:numId w:val="14"/>
        </w:numPr>
        <w:spacing w:after="0" w:line="240" w:lineRule="auto"/>
        <w:rPr>
          <w:rFonts w:cs="Times New Roman"/>
        </w:rPr>
      </w:pPr>
      <w:r w:rsidRPr="00A125CD">
        <w:rPr>
          <w:rFonts w:cs="Times New Roman"/>
        </w:rPr>
        <w:t xml:space="preserve">Describe the planned physical improvements and facilities, and whether they are new construction, rehabilitation, </w:t>
      </w:r>
      <w:r w:rsidRPr="00A125CD" w:rsidR="00931B1B">
        <w:rPr>
          <w:rFonts w:cs="Times New Roman"/>
        </w:rPr>
        <w:t>areas for cons</w:t>
      </w:r>
      <w:r w:rsidRPr="00A125CD" w:rsidR="00B77D2D">
        <w:rPr>
          <w:rFonts w:cs="Times New Roman"/>
        </w:rPr>
        <w:t xml:space="preserve">ervation, </w:t>
      </w:r>
      <w:r w:rsidRPr="00A125CD">
        <w:rPr>
          <w:rFonts w:cs="Times New Roman"/>
        </w:rPr>
        <w:t>or replacement.</w:t>
      </w:r>
    </w:p>
    <w:p w:rsidRPr="00A125CD" w:rsidR="00007595" w:rsidP="00263B2A" w:rsidRDefault="00B17CC8" w14:paraId="37B3DF44" w14:textId="6BD0A0AB">
      <w:pPr>
        <w:pStyle w:val="ListParagraph"/>
        <w:spacing w:line="240" w:lineRule="auto"/>
        <w:rPr>
          <w:rFonts w:cs="Times New Roman"/>
        </w:rPr>
      </w:pPr>
      <w:r w:rsidRPr="00A125CD">
        <w:rPr>
          <w:rFonts w:cs="Times New Roman"/>
        </w:rPr>
        <w:t>Explain any expected impacts on the natural landscape (e.g., temporary disturbance, permanent changes).</w:t>
      </w:r>
    </w:p>
    <w:p w:rsidRPr="00A125CD" w:rsidR="002B440E" w:rsidP="00263B2A" w:rsidRDefault="002B440E" w14:paraId="20E3E295" w14:textId="2F15AA99">
      <w:pPr>
        <w:spacing w:before="120" w:after="120" w:afterAutospacing="0" w:line="240" w:lineRule="auto"/>
        <w:rPr>
          <w:rFonts w:cs="Times New Roman"/>
        </w:rPr>
      </w:pPr>
      <w:r w:rsidRPr="00A125CD">
        <w:rPr>
          <w:rFonts w:cs="Times New Roman"/>
          <w:u w:val="single"/>
        </w:rPr>
        <w:t>Population Description</w:t>
      </w:r>
      <w:r w:rsidRPr="00A125CD" w:rsidR="00241800">
        <w:rPr>
          <w:rFonts w:cs="Times New Roman"/>
        </w:rPr>
        <w:t xml:space="preserve"> (required)</w:t>
      </w:r>
    </w:p>
    <w:p w:rsidRPr="00A125CD" w:rsidR="00007595" w:rsidP="00263B2A" w:rsidRDefault="000F086A" w14:paraId="0153820D" w14:textId="77777777">
      <w:pPr>
        <w:pStyle w:val="ListParagraph"/>
        <w:numPr>
          <w:ilvl w:val="0"/>
          <w:numId w:val="14"/>
        </w:numPr>
        <w:spacing w:after="0" w:line="240" w:lineRule="auto"/>
        <w:rPr>
          <w:rFonts w:cs="Times New Roman"/>
        </w:rPr>
      </w:pPr>
      <w:r w:rsidRPr="00A125CD">
        <w:rPr>
          <w:rFonts w:cs="Times New Roman"/>
        </w:rPr>
        <w:t>Provide the m</w:t>
      </w:r>
      <w:r w:rsidRPr="00A125CD" w:rsidR="00A71D9B">
        <w:rPr>
          <w:rFonts w:cs="Times New Roman"/>
        </w:rPr>
        <w:t>ost recent Census Population of the Qualifying Urban Area.</w:t>
      </w:r>
    </w:p>
    <w:p w:rsidRPr="00A125CD" w:rsidR="00241800" w:rsidP="00263B2A" w:rsidRDefault="00580BD3" w14:paraId="45E5DF5C" w14:textId="6D8D6870">
      <w:pPr>
        <w:pStyle w:val="ListParagraph"/>
        <w:numPr>
          <w:ilvl w:val="1"/>
          <w:numId w:val="14"/>
        </w:numPr>
        <w:spacing w:after="0" w:line="240" w:lineRule="auto"/>
        <w:rPr>
          <w:rFonts w:cs="Times New Roman"/>
        </w:rPr>
      </w:pPr>
      <w:r w:rsidRPr="00A125CD">
        <w:rPr>
          <w:rFonts w:cs="Times New Roman"/>
        </w:rPr>
        <w:t xml:space="preserve">Applicants can view all Census Urban areas using </w:t>
      </w:r>
      <w:r w:rsidR="00802DA4">
        <w:t xml:space="preserve">US Census’s </w:t>
      </w:r>
      <w:hyperlink w:history="1" r:id="rId49">
        <w:r w:rsidRPr="00855642" w:rsidR="00802DA4">
          <w:rPr>
            <w:rStyle w:val="Hyperlink"/>
          </w:rPr>
          <w:t>TIGERWeb</w:t>
        </w:r>
      </w:hyperlink>
      <w:r w:rsidR="00802DA4">
        <w:t xml:space="preserve"> web page</w:t>
      </w:r>
      <w:r w:rsidRPr="00A125CD">
        <w:rPr>
          <w:rFonts w:cs="Times New Roman"/>
        </w:rPr>
        <w:t>. To see an area’s population, click</w:t>
      </w:r>
      <w:r w:rsidRPr="00A125CD" w:rsidR="007C1188">
        <w:rPr>
          <w:rFonts w:cs="Times New Roman"/>
        </w:rPr>
        <w:t xml:space="preserve"> </w:t>
      </w:r>
      <w:r w:rsidRPr="00A125CD">
        <w:rPr>
          <w:rFonts w:cs="Times New Roman"/>
        </w:rPr>
        <w:t>on</w:t>
      </w:r>
      <w:r w:rsidRPr="00A125CD" w:rsidR="007C1188">
        <w:rPr>
          <w:rFonts w:cs="Times New Roman"/>
        </w:rPr>
        <w:t xml:space="preserve"> the relevant </w:t>
      </w:r>
      <w:r w:rsidRPr="00A125CD" w:rsidR="00341717">
        <w:rPr>
          <w:rFonts w:cs="Times New Roman"/>
        </w:rPr>
        <w:t>location</w:t>
      </w:r>
      <w:r w:rsidRPr="00A125CD">
        <w:rPr>
          <w:rFonts w:cs="Times New Roman"/>
        </w:rPr>
        <w:t xml:space="preserve"> and </w:t>
      </w:r>
      <w:r w:rsidRPr="00A125CD" w:rsidR="00116604">
        <w:rPr>
          <w:rFonts w:cs="Times New Roman"/>
        </w:rPr>
        <w:t>look at the “</w:t>
      </w:r>
      <w:r w:rsidR="002B11C0">
        <w:rPr>
          <w:rFonts w:cs="Times New Roman"/>
        </w:rPr>
        <w:t>Urban Areas</w:t>
      </w:r>
      <w:r w:rsidRPr="00A125CD" w:rsidR="00116604">
        <w:rPr>
          <w:rFonts w:cs="Times New Roman"/>
        </w:rPr>
        <w:t>” field in</w:t>
      </w:r>
      <w:r w:rsidRPr="00A125CD" w:rsidR="00341717">
        <w:rPr>
          <w:rFonts w:cs="Times New Roman"/>
        </w:rPr>
        <w:t xml:space="preserve"> the pop-up box.</w:t>
      </w:r>
    </w:p>
    <w:p w:rsidRPr="00A125CD" w:rsidR="00325C4D" w:rsidP="00263B2A" w:rsidRDefault="000F086A" w14:paraId="211B33F9" w14:textId="77777777">
      <w:pPr>
        <w:pStyle w:val="ListParagraph"/>
        <w:numPr>
          <w:ilvl w:val="0"/>
          <w:numId w:val="14"/>
        </w:numPr>
        <w:spacing w:after="0" w:line="240" w:lineRule="auto"/>
        <w:rPr>
          <w:rFonts w:cs="Times New Roman"/>
        </w:rPr>
      </w:pPr>
      <w:r w:rsidRPr="00A125CD">
        <w:rPr>
          <w:rFonts w:cs="Times New Roman"/>
        </w:rPr>
        <w:t xml:space="preserve">Describe </w:t>
      </w:r>
      <w:r w:rsidRPr="00A125CD" w:rsidR="009273E0">
        <w:rPr>
          <w:rFonts w:cs="Times New Roman"/>
        </w:rPr>
        <w:t xml:space="preserve">the community’s low-income status. </w:t>
      </w:r>
    </w:p>
    <w:p w:rsidRPr="00A125CD" w:rsidR="002A66C7" w:rsidP="00263B2A" w:rsidRDefault="002A66C7" w14:paraId="30DE9BA4" w14:textId="4F359CF4">
      <w:pPr>
        <w:pStyle w:val="ListParagraph"/>
        <w:numPr>
          <w:ilvl w:val="1"/>
          <w:numId w:val="14"/>
        </w:numPr>
        <w:spacing w:after="0" w:line="240" w:lineRule="auto"/>
        <w:rPr>
          <w:rFonts w:cs="Times New Roman"/>
        </w:rPr>
      </w:pPr>
      <w:r w:rsidRPr="00A125CD">
        <w:rPr>
          <w:rFonts w:cs="Times New Roman"/>
          <w:color w:val="000000" w:themeColor="text1"/>
        </w:rPr>
        <w:t xml:space="preserve">Applicants can demonstrate low-income status (as defined in </w:t>
      </w:r>
      <w:hyperlink r:id="rId50">
        <w:r w:rsidRPr="00A125CD">
          <w:rPr>
            <w:rStyle w:val="Hyperlink"/>
            <w:rFonts w:cs="Times New Roman"/>
          </w:rPr>
          <w:t>26 U.S.C. 45D(e)(1)</w:t>
        </w:r>
      </w:hyperlink>
      <w:r w:rsidRPr="00A125CD">
        <w:rPr>
          <w:rFonts w:cs="Times New Roman"/>
          <w:color w:val="000000" w:themeColor="text1"/>
        </w:rPr>
        <w:t>) using the Federal Financial Institutions Examination Council’s Census Geomapping tool, or through documentation describing the demographic factors that indicate the community’s status of need.</w:t>
      </w:r>
    </w:p>
    <w:p w:rsidRPr="00A125CD" w:rsidR="002A66C7" w:rsidP="00263B2A" w:rsidRDefault="002A66C7" w14:paraId="6705A231" w14:textId="45141272">
      <w:pPr>
        <w:pStyle w:val="ListParagraph"/>
        <w:numPr>
          <w:ilvl w:val="1"/>
          <w:numId w:val="14"/>
        </w:numPr>
        <w:spacing w:after="0" w:line="240" w:lineRule="auto"/>
        <w:rPr>
          <w:rFonts w:cs="Times New Roman"/>
        </w:rPr>
      </w:pPr>
      <w:r w:rsidRPr="00A125CD">
        <w:rPr>
          <w:rFonts w:cs="Times New Roman"/>
        </w:rPr>
        <w:t xml:space="preserve">To check the proposed project area’s low-income status using the </w:t>
      </w:r>
      <w:hyperlink r:id="rId51">
        <w:r w:rsidRPr="00A125CD">
          <w:rPr>
            <w:rStyle w:val="Hyperlink"/>
            <w:rFonts w:eastAsia="Times New Roman" w:cs="Times New Roman"/>
          </w:rPr>
          <w:t>Federal Financial Institutions Examination Council’s Census Geomapping tool</w:t>
        </w:r>
      </w:hyperlink>
      <w:r w:rsidRPr="00A125CD">
        <w:rPr>
          <w:rFonts w:cs="Times New Roman"/>
        </w:rPr>
        <w:t xml:space="preserve">: 1) open the tool and select </w:t>
      </w:r>
      <w:r w:rsidRPr="00A125CD" w:rsidR="00341717">
        <w:rPr>
          <w:rFonts w:cs="Times New Roman"/>
        </w:rPr>
        <w:t>the previous calendar year</w:t>
      </w:r>
      <w:r w:rsidRPr="00A125CD">
        <w:rPr>
          <w:rFonts w:cs="Times New Roman"/>
        </w:rPr>
        <w:t xml:space="preserve"> in the year dropdown, 2) type in the nearest street address to the project site, 3) select “Census Demographic Information” 4) select the “Income” tab, 5) look at the following data fields:</w:t>
      </w:r>
    </w:p>
    <w:p w:rsidRPr="00A125CD" w:rsidR="002A66C7" w:rsidP="00263B2A" w:rsidRDefault="002A66C7" w14:paraId="5E2C13CE" w14:textId="47B864D9">
      <w:pPr>
        <w:pStyle w:val="ListParagraph"/>
        <w:numPr>
          <w:ilvl w:val="2"/>
          <w:numId w:val="14"/>
        </w:numPr>
        <w:spacing w:after="0" w:line="240" w:lineRule="auto"/>
        <w:rPr>
          <w:rFonts w:cs="Times New Roman"/>
        </w:rPr>
      </w:pPr>
      <w:r w:rsidRPr="00A125CD">
        <w:rPr>
          <w:rFonts w:cs="Times New Roman"/>
          <w:b/>
        </w:rPr>
        <w:t xml:space="preserve">% below Poverty Line </w:t>
      </w:r>
      <w:r w:rsidRPr="00A125CD">
        <w:rPr>
          <w:rFonts w:cs="Times New Roman"/>
        </w:rPr>
        <w:t xml:space="preserve">– </w:t>
      </w:r>
      <w:r w:rsidRPr="00A125CD">
        <w:rPr>
          <w:rFonts w:cs="Times New Roman"/>
          <w:u w:val="single"/>
        </w:rPr>
        <w:t>This must be over 20%.</w:t>
      </w:r>
      <w:r w:rsidRPr="00A125CD">
        <w:rPr>
          <w:rFonts w:cs="Times New Roman"/>
        </w:rPr>
        <w:t xml:space="preserve"> This is the number of people in the tract living below the poverty level divided by the tract’s total population.</w:t>
      </w:r>
    </w:p>
    <w:p w:rsidRPr="00A125CD" w:rsidR="002B440E" w:rsidP="00263B2A" w:rsidRDefault="002A66C7" w14:paraId="413360BD" w14:textId="50CE2F9C">
      <w:pPr>
        <w:pStyle w:val="ListParagraph"/>
        <w:numPr>
          <w:ilvl w:val="2"/>
          <w:numId w:val="14"/>
        </w:numPr>
        <w:spacing w:after="0" w:line="240" w:lineRule="auto"/>
        <w:rPr>
          <w:rFonts w:cs="Times New Roman"/>
        </w:rPr>
      </w:pPr>
      <w:r w:rsidRPr="00A125CD">
        <w:rPr>
          <w:rFonts w:cs="Times New Roman"/>
          <w:b/>
        </w:rPr>
        <w:t>OR Tract Median Family Income %</w:t>
      </w:r>
      <w:r w:rsidRPr="00A125CD">
        <w:rPr>
          <w:rFonts w:cs="Times New Roman"/>
        </w:rPr>
        <w:t xml:space="preserve"> - </w:t>
      </w:r>
      <w:r w:rsidRPr="00A125CD">
        <w:rPr>
          <w:rFonts w:cs="Times New Roman"/>
          <w:u w:val="single"/>
        </w:rPr>
        <w:t>This must below 80%.</w:t>
      </w:r>
      <w:r w:rsidRPr="00A125CD">
        <w:rPr>
          <w:rFonts w:cs="Times New Roman"/>
        </w:rPr>
        <w:t xml:space="preserve"> This compares the tract level median family income (MFI) to the Metropolitan Statistical Area/Metropolitan Division (MSA/MD) level MFI</w:t>
      </w:r>
      <w:r w:rsidRPr="00A125CD" w:rsidR="00F51BF2">
        <w:rPr>
          <w:rFonts w:cs="Times New Roman"/>
        </w:rPr>
        <w:t>.</w:t>
      </w:r>
    </w:p>
    <w:p w:rsidRPr="00743A68" w:rsidR="00743A68" w:rsidP="00263B2A" w:rsidRDefault="00F51BF2" w14:paraId="0497675A" w14:textId="290919C9">
      <w:pPr>
        <w:pStyle w:val="ListParagraph"/>
        <w:numPr>
          <w:ilvl w:val="1"/>
          <w:numId w:val="14"/>
        </w:numPr>
        <w:spacing w:line="240" w:lineRule="auto"/>
        <w:rPr>
          <w:rFonts w:cs="Times New Roman"/>
        </w:rPr>
      </w:pPr>
      <w:r w:rsidRPr="00A125CD">
        <w:rPr>
          <w:rFonts w:cs="Times New Roman"/>
        </w:rPr>
        <w:t xml:space="preserve">US Territories and the Commonwealth of Puerto Rico can document low-income status by submitting </w:t>
      </w:r>
      <w:r w:rsidRPr="00A125CD" w:rsidR="00511DC1">
        <w:rPr>
          <w:rFonts w:cs="Times New Roman"/>
        </w:rPr>
        <w:t xml:space="preserve">alternate </w:t>
      </w:r>
      <w:r w:rsidRPr="00A125CD">
        <w:rPr>
          <w:rFonts w:cs="Times New Roman"/>
        </w:rPr>
        <w:t>documentation</w:t>
      </w:r>
      <w:r w:rsidRPr="00A125CD" w:rsidR="00511DC1">
        <w:rPr>
          <w:rFonts w:cs="Times New Roman"/>
        </w:rPr>
        <w:t xml:space="preserve">, </w:t>
      </w:r>
      <w:r w:rsidRPr="00A125CD">
        <w:rPr>
          <w:rFonts w:cs="Times New Roman"/>
        </w:rPr>
        <w:t xml:space="preserve">if Census or other federal government data is unavailable. Acceptable data sources may include relevant economic indicators from datasets such as the U.S. Census Bureau’s Island Area Census. </w:t>
      </w:r>
      <w:r w:rsidRPr="00A125CD" w:rsidR="00A03C83">
        <w:rPr>
          <w:rFonts w:cs="Times New Roman"/>
        </w:rPr>
        <w:t>D</w:t>
      </w:r>
      <w:r w:rsidRPr="00A125CD">
        <w:rPr>
          <w:rFonts w:cs="Times New Roman"/>
        </w:rPr>
        <w:t xml:space="preserve">ata may </w:t>
      </w:r>
      <w:r w:rsidRPr="00A125CD" w:rsidR="00A03C83">
        <w:rPr>
          <w:rFonts w:cs="Times New Roman"/>
        </w:rPr>
        <w:t xml:space="preserve">also </w:t>
      </w:r>
      <w:r w:rsidRPr="00A125CD">
        <w:rPr>
          <w:rFonts w:cs="Times New Roman"/>
        </w:rPr>
        <w:t>include locally sourced information about other economic burdens, such as data from territorial governments, Federal government regional offices</w:t>
      </w:r>
      <w:r w:rsidRPr="00A125CD" w:rsidR="00511DC1">
        <w:rPr>
          <w:rFonts w:cs="Times New Roman"/>
        </w:rPr>
        <w:t xml:space="preserve">, </w:t>
      </w:r>
      <w:r w:rsidRPr="00A125CD">
        <w:rPr>
          <w:rFonts w:cs="Times New Roman"/>
        </w:rPr>
        <w:t>or State, Territorial, or local governmental or research organizations</w:t>
      </w:r>
      <w:r w:rsidRPr="00A125CD" w:rsidR="00511DC1">
        <w:rPr>
          <w:rFonts w:cs="Times New Roman"/>
        </w:rPr>
        <w:t>.</w:t>
      </w:r>
    </w:p>
    <w:p w:rsidRPr="00A125CD" w:rsidR="001C3E4B" w:rsidP="00263B2A" w:rsidRDefault="02E56FE2" w14:paraId="237D2E67" w14:textId="7F7C1853">
      <w:pPr>
        <w:pStyle w:val="ALLCAP"/>
        <w:spacing w:line="240" w:lineRule="auto"/>
        <w:rPr>
          <w:color w:val="4472C4" w:themeColor="accent1"/>
        </w:rPr>
      </w:pPr>
      <w:r w:rsidRPr="00A125CD">
        <w:rPr>
          <w:color w:val="4472C4" w:themeColor="accent1"/>
        </w:rPr>
        <w:t>Section 3: Responses to Merit Review Criteria</w:t>
      </w:r>
    </w:p>
    <w:p w:rsidRPr="00A125CD" w:rsidR="00A7227E" w:rsidP="00263B2A" w:rsidRDefault="00A7227E" w14:paraId="01DDA532" w14:textId="25A258E8">
      <w:pPr>
        <w:spacing w:after="120" w:afterAutospacing="0" w:line="240" w:lineRule="auto"/>
        <w:ind w:left="360" w:hanging="360"/>
        <w:rPr>
          <w:rFonts w:cs="Times New Roman"/>
        </w:rPr>
      </w:pPr>
      <w:r w:rsidRPr="00A125CD">
        <w:rPr>
          <w:rFonts w:cs="Times New Roman"/>
        </w:rPr>
        <w:t>Projects will be evaluated</w:t>
      </w:r>
      <w:r w:rsidRPr="00A125CD" w:rsidR="00F042FB">
        <w:rPr>
          <w:rFonts w:cs="Times New Roman"/>
        </w:rPr>
        <w:t xml:space="preserve"> on the extent to which they:</w:t>
      </w:r>
    </w:p>
    <w:p w:rsidRPr="00A125CD" w:rsidR="00AB3B43" w:rsidP="00263B2A" w:rsidRDefault="00AB3B43" w14:paraId="4077567A" w14:textId="06A2FF4F">
      <w:pPr>
        <w:pStyle w:val="ListParagraph"/>
        <w:numPr>
          <w:ilvl w:val="0"/>
          <w:numId w:val="18"/>
        </w:numPr>
        <w:spacing w:line="240" w:lineRule="auto"/>
        <w:rPr>
          <w:rFonts w:cs="Times New Roman"/>
        </w:rPr>
      </w:pPr>
      <w:r w:rsidRPr="00A125CD">
        <w:rPr>
          <w:rFonts w:cs="Times New Roman"/>
        </w:rPr>
        <w:t>Increase Access to Outdoor Recreation Opportunities</w:t>
      </w:r>
    </w:p>
    <w:p w:rsidRPr="00A125CD" w:rsidR="00AB3B43" w:rsidP="00263B2A" w:rsidRDefault="00AB3B43" w14:paraId="014839DB" w14:textId="627AD743">
      <w:pPr>
        <w:pStyle w:val="ListParagraph"/>
        <w:numPr>
          <w:ilvl w:val="0"/>
          <w:numId w:val="18"/>
        </w:numPr>
        <w:spacing w:line="240" w:lineRule="auto"/>
        <w:rPr>
          <w:rFonts w:cs="Times New Roman"/>
        </w:rPr>
      </w:pPr>
      <w:r w:rsidRPr="00A125CD">
        <w:rPr>
          <w:rFonts w:cs="Times New Roman"/>
        </w:rPr>
        <w:t>Align with Community Needs</w:t>
      </w:r>
    </w:p>
    <w:p w:rsidRPr="00A125CD" w:rsidR="00AB3B43" w:rsidP="00263B2A" w:rsidRDefault="00AB3B43" w14:paraId="436C2C44" w14:textId="32BF4C7A">
      <w:pPr>
        <w:pStyle w:val="ListParagraph"/>
        <w:numPr>
          <w:ilvl w:val="0"/>
          <w:numId w:val="18"/>
        </w:numPr>
        <w:spacing w:line="240" w:lineRule="auto"/>
        <w:rPr>
          <w:rFonts w:cs="Times New Roman"/>
        </w:rPr>
      </w:pPr>
      <w:r w:rsidRPr="00A125CD">
        <w:rPr>
          <w:rFonts w:cs="Times New Roman"/>
        </w:rPr>
        <w:t>Leverage Resources in Support of Recreation</w:t>
      </w:r>
    </w:p>
    <w:p w:rsidRPr="00A125CD" w:rsidR="00AB3B43" w:rsidP="00263B2A" w:rsidRDefault="00AB3B43" w14:paraId="119E8770" w14:textId="39300960">
      <w:pPr>
        <w:pStyle w:val="ListParagraph"/>
        <w:numPr>
          <w:ilvl w:val="0"/>
          <w:numId w:val="18"/>
        </w:numPr>
        <w:spacing w:line="240" w:lineRule="auto"/>
        <w:rPr>
          <w:rFonts w:cs="Times New Roman"/>
        </w:rPr>
      </w:pPr>
      <w:r w:rsidRPr="00A125CD">
        <w:rPr>
          <w:rFonts w:cs="Times New Roman"/>
        </w:rPr>
        <w:t>Promote Conservation and Ecological Benefits</w:t>
      </w:r>
    </w:p>
    <w:p w:rsidRPr="00A125CD" w:rsidR="00AB3B43" w:rsidP="00263B2A" w:rsidRDefault="00AB3B43" w14:paraId="676CF099" w14:textId="53671B65">
      <w:pPr>
        <w:pStyle w:val="ListParagraph"/>
        <w:numPr>
          <w:ilvl w:val="0"/>
          <w:numId w:val="18"/>
        </w:numPr>
        <w:spacing w:line="240" w:lineRule="auto"/>
        <w:rPr>
          <w:rFonts w:cs="Times New Roman"/>
        </w:rPr>
      </w:pPr>
      <w:r w:rsidRPr="00A125CD">
        <w:rPr>
          <w:rFonts w:cs="Times New Roman"/>
        </w:rPr>
        <w:t xml:space="preserve">Demonstrate </w:t>
      </w:r>
      <w:r w:rsidRPr="00A125CD" w:rsidR="00B204E1">
        <w:rPr>
          <w:rFonts w:cs="Times New Roman"/>
        </w:rPr>
        <w:t>Feasibility</w:t>
      </w:r>
    </w:p>
    <w:p w:rsidRPr="00A125CD" w:rsidR="00B204E1" w:rsidP="00263B2A" w:rsidRDefault="00B204E1" w14:paraId="5BC1C635" w14:textId="7C3E28F0">
      <w:pPr>
        <w:spacing w:line="240" w:lineRule="auto"/>
        <w:rPr>
          <w:rFonts w:cs="Times New Roman"/>
        </w:rPr>
      </w:pPr>
      <w:r w:rsidRPr="00A125CD">
        <w:rPr>
          <w:rFonts w:cs="Times New Roman"/>
        </w:rPr>
        <w:t xml:space="preserve">See </w:t>
      </w:r>
      <w:r w:rsidRPr="00A125CD" w:rsidR="00551AF1">
        <w:rPr>
          <w:rFonts w:cs="Times New Roman"/>
        </w:rPr>
        <w:t>the “Application Review</w:t>
      </w:r>
      <w:r w:rsidRPr="00A125CD">
        <w:rPr>
          <w:rFonts w:cs="Times New Roman"/>
        </w:rPr>
        <w:t xml:space="preserve"> </w:t>
      </w:r>
      <w:r w:rsidRPr="00A125CD" w:rsidR="00551AF1">
        <w:rPr>
          <w:rFonts w:cs="Times New Roman"/>
        </w:rPr>
        <w:t xml:space="preserve">Information” section </w:t>
      </w:r>
      <w:r w:rsidRPr="00A125CD">
        <w:rPr>
          <w:rFonts w:cs="Times New Roman"/>
        </w:rPr>
        <w:t xml:space="preserve">for more </w:t>
      </w:r>
      <w:r w:rsidRPr="00A125CD" w:rsidR="00E74B9E">
        <w:rPr>
          <w:rFonts w:cs="Times New Roman"/>
        </w:rPr>
        <w:t>details on each criterion</w:t>
      </w:r>
      <w:r w:rsidRPr="00A125CD" w:rsidR="005F2F95">
        <w:rPr>
          <w:rFonts w:cs="Times New Roman"/>
        </w:rPr>
        <w:t>, including how it</w:t>
      </w:r>
      <w:r w:rsidRPr="00A125CD" w:rsidR="00E74B9E">
        <w:rPr>
          <w:rFonts w:cs="Times New Roman"/>
        </w:rPr>
        <w:t xml:space="preserve"> will be scored.</w:t>
      </w:r>
      <w:r w:rsidRPr="00A125CD" w:rsidR="00CA3727">
        <w:rPr>
          <w:rFonts w:cs="Times New Roman"/>
        </w:rPr>
        <w:t xml:space="preserve"> It is highly recommended that this section of the project narrative </w:t>
      </w:r>
      <w:r w:rsidRPr="00A125CD" w:rsidR="001E049C">
        <w:rPr>
          <w:rFonts w:cs="Times New Roman"/>
        </w:rPr>
        <w:t>is</w:t>
      </w:r>
      <w:r w:rsidRPr="00A125CD" w:rsidR="00CA3727">
        <w:rPr>
          <w:rFonts w:cs="Times New Roman"/>
        </w:rPr>
        <w:t xml:space="preserve"> labeled by criterion.</w:t>
      </w:r>
    </w:p>
    <w:p w:rsidRPr="00A125CD" w:rsidR="000418F2" w:rsidP="00263B2A" w:rsidRDefault="004C48C8" w14:paraId="251F14D4" w14:textId="29E83F12">
      <w:pPr>
        <w:pStyle w:val="Heading4"/>
        <w:spacing w:line="240" w:lineRule="auto"/>
        <w:rPr>
          <w:caps/>
        </w:rPr>
      </w:pPr>
      <w:r>
        <w:t>5</w:t>
      </w:r>
      <w:r w:rsidRPr="00A125CD" w:rsidR="00995447">
        <w:t xml:space="preserve">. </w:t>
      </w:r>
      <w:r w:rsidRPr="00A125CD" w:rsidR="000418F2">
        <w:t>Budget</w:t>
      </w:r>
      <w:r w:rsidR="00E55DA4">
        <w:t xml:space="preserve"> Narrative</w:t>
      </w:r>
    </w:p>
    <w:p w:rsidRPr="00A125CD" w:rsidR="00FD22C6" w:rsidP="00263B2A" w:rsidRDefault="00FD22C6" w14:paraId="216FA66A" w14:textId="60488261">
      <w:pPr>
        <w:spacing w:after="0" w:afterAutospacing="0" w:line="240" w:lineRule="auto"/>
        <w:rPr>
          <w:rFonts w:cs="Times New Roman"/>
          <w:shd w:val="clear" w:color="auto" w:fill="auto"/>
        </w:rPr>
      </w:pPr>
      <w:r w:rsidRPr="00A125CD">
        <w:rPr>
          <w:rFonts w:cs="Times New Roman"/>
          <w:shd w:val="clear" w:color="auto" w:fill="auto"/>
        </w:rPr>
        <w:t xml:space="preserve">Applicants must </w:t>
      </w:r>
      <w:r w:rsidRPr="00A125CD">
        <w:rPr>
          <w:rFonts w:cs="Times New Roman"/>
          <w:bdr w:val="none" w:color="auto" w:sz="0" w:space="0" w:frame="1"/>
          <w:shd w:val="clear" w:color="auto" w:fill="auto"/>
        </w:rPr>
        <w:t>describe and justify</w:t>
      </w:r>
      <w:r w:rsidRPr="00A125CD">
        <w:rPr>
          <w:rFonts w:cs="Times New Roman"/>
          <w:shd w:val="clear" w:color="auto" w:fill="auto"/>
        </w:rPr>
        <w:t xml:space="preserve"> </w:t>
      </w:r>
      <w:r w:rsidRPr="00A125CD">
        <w:rPr>
          <w:rFonts w:cs="Times New Roman"/>
        </w:rPr>
        <w:t>items and costs listed in their budget</w:t>
      </w:r>
      <w:r w:rsidRPr="00A125CD">
        <w:rPr>
          <w:rFonts w:cs="Times New Roman"/>
          <w:shd w:val="clear" w:color="auto" w:fill="auto"/>
        </w:rPr>
        <w:t xml:space="preserve">. </w:t>
      </w:r>
      <w:r w:rsidRPr="00A125CD" w:rsidR="00C52819">
        <w:rPr>
          <w:rFonts w:cs="Times New Roman"/>
          <w:b/>
          <w:color w:val="000000" w:themeColor="text1"/>
        </w:rPr>
        <w:t xml:space="preserve">Applicants can use the recommended budget template linked in this Notice in Appendix </w:t>
      </w:r>
      <w:r w:rsidRPr="00A125CD" w:rsidR="00551AF1">
        <w:rPr>
          <w:rFonts w:cs="Times New Roman"/>
          <w:b/>
          <w:color w:val="000000" w:themeColor="text1"/>
        </w:rPr>
        <w:t>A</w:t>
      </w:r>
      <w:r w:rsidRPr="00A125CD" w:rsidR="00C52819">
        <w:rPr>
          <w:rFonts w:cs="Times New Roman"/>
          <w:b/>
          <w:color w:val="000000" w:themeColor="text1"/>
        </w:rPr>
        <w:t xml:space="preserve">, although it is not required. </w:t>
      </w:r>
      <w:r w:rsidRPr="00A125CD">
        <w:rPr>
          <w:rFonts w:cs="Times New Roman"/>
          <w:shd w:val="clear" w:color="auto" w:fill="auto"/>
        </w:rPr>
        <w:t xml:space="preserve">The budget must identify </w:t>
      </w:r>
      <w:r w:rsidRPr="00A125CD">
        <w:rPr>
          <w:rFonts w:cs="Times New Roman"/>
        </w:rPr>
        <w:t xml:space="preserve">the following </w:t>
      </w:r>
      <w:r w:rsidRPr="00A125CD">
        <w:rPr>
          <w:rFonts w:cs="Times New Roman"/>
          <w:shd w:val="clear" w:color="auto" w:fill="auto"/>
        </w:rPr>
        <w:t>cost items: total estimated costs, non-Federal cost share, third-party contributions, and any pre-award costs. Total project cost is the sum of all allowable costs, including required and voluntary cost share and third-party contributions.</w:t>
      </w:r>
      <w:r w:rsidRPr="00A125CD" w:rsidR="00DF3A4A">
        <w:rPr>
          <w:rFonts w:cs="Times New Roman"/>
          <w:shd w:val="clear" w:color="auto" w:fill="auto"/>
        </w:rPr>
        <w:t xml:space="preserve"> </w:t>
      </w:r>
      <w:r w:rsidRPr="00A125CD">
        <w:rPr>
          <w:rFonts w:cs="Times New Roman"/>
          <w:bdr w:val="none" w:color="auto" w:sz="0" w:space="0" w:frame="1"/>
          <w:shd w:val="clear" w:color="auto" w:fill="auto"/>
        </w:rPr>
        <w:t>Budget items must be:</w:t>
      </w:r>
    </w:p>
    <w:p w:rsidRPr="00A125CD" w:rsidR="00FD22C6" w:rsidP="00263B2A" w:rsidRDefault="00FD22C6" w14:paraId="3BFB1FEF" w14:textId="39AECA56">
      <w:pPr>
        <w:pStyle w:val="ListParagraph"/>
        <w:spacing w:line="240" w:lineRule="auto"/>
        <w:rPr>
          <w:rFonts w:cs="Times New Roman"/>
          <w:shd w:val="clear" w:color="auto" w:fill="auto"/>
        </w:rPr>
      </w:pPr>
      <w:r w:rsidRPr="00A125CD">
        <w:rPr>
          <w:rFonts w:cs="Times New Roman"/>
          <w:shd w:val="clear" w:color="auto" w:fill="auto"/>
        </w:rPr>
        <w:t>Reasonable, allowable, allocable, and necessary</w:t>
      </w:r>
      <w:r w:rsidRPr="00A125CD" w:rsidR="003F35B8">
        <w:rPr>
          <w:rFonts w:cs="Times New Roman"/>
          <w:shd w:val="clear" w:color="auto" w:fill="auto"/>
        </w:rPr>
        <w:t>, and</w:t>
      </w:r>
    </w:p>
    <w:p w:rsidRPr="00A125CD" w:rsidR="00995018" w:rsidP="00263B2A" w:rsidRDefault="00FD22C6" w14:paraId="4C76084C" w14:textId="38C54C17">
      <w:pPr>
        <w:pStyle w:val="ListParagraph"/>
        <w:spacing w:line="240" w:lineRule="auto"/>
        <w:rPr>
          <w:rFonts w:cs="Times New Roman"/>
          <w:shd w:val="clear" w:color="auto" w:fill="auto"/>
        </w:rPr>
      </w:pPr>
      <w:r w:rsidRPr="00A125CD">
        <w:rPr>
          <w:rFonts w:cs="Times New Roman"/>
          <w:shd w:val="clear" w:color="auto" w:fill="auto"/>
        </w:rPr>
        <w:t xml:space="preserve">Compliant with </w:t>
      </w:r>
      <w:hyperlink w:history="1" r:id="rId52">
        <w:r w:rsidRPr="00A125CD">
          <w:rPr>
            <w:rStyle w:val="Hyperlink"/>
            <w:rFonts w:eastAsia="Times New Roman" w:cs="Times New Roman"/>
            <w:kern w:val="0"/>
            <w:shd w:val="clear" w:color="auto" w:fill="auto"/>
            <w14:ligatures w14:val="none"/>
          </w:rPr>
          <w:t>2 CFR §200 Subpart E</w:t>
        </w:r>
      </w:hyperlink>
      <w:r w:rsidRPr="00A125CD">
        <w:rPr>
          <w:rFonts w:cs="Times New Roman"/>
          <w:shd w:val="clear" w:color="auto" w:fill="auto"/>
        </w:rPr>
        <w:t xml:space="preserve"> cost principles</w:t>
      </w:r>
    </w:p>
    <w:p w:rsidRPr="00263B2A" w:rsidR="00FD22C6" w:rsidP="00263B2A" w:rsidRDefault="00FD22C6" w14:paraId="5C77BF7C" w14:textId="58BEAF35">
      <w:pPr>
        <w:spacing w:before="120" w:after="0" w:afterAutospacing="0" w:line="240" w:lineRule="auto"/>
        <w:rPr>
          <w:rFonts w:cs="Times New Roman"/>
          <w:shd w:val="clear" w:color="auto" w:fill="auto"/>
        </w:rPr>
      </w:pPr>
      <w:r w:rsidRPr="00A125CD">
        <w:rPr>
          <w:rFonts w:cs="Times New Roman"/>
          <w:b/>
          <w:bCs/>
          <w:shd w:val="clear" w:color="auto" w:fill="auto"/>
        </w:rPr>
        <w:t>Indirect Costs:</w:t>
      </w:r>
      <w:r w:rsidRPr="00A125CD">
        <w:rPr>
          <w:rFonts w:cs="Times New Roman"/>
          <w:shd w:val="clear" w:color="auto" w:fill="auto"/>
        </w:rPr>
        <w:t xml:space="preserve"> Applicants must indicate in their budget how they will charge indirect costs, including the rate to be applied:</w:t>
      </w:r>
    </w:p>
    <w:p w:rsidRPr="00A125CD" w:rsidR="00FD22C6" w:rsidP="00263B2A" w:rsidRDefault="00FD22C6" w14:paraId="267C5A88" w14:textId="77777777">
      <w:pPr>
        <w:pStyle w:val="ListParagraph"/>
        <w:numPr>
          <w:ilvl w:val="0"/>
          <w:numId w:val="4"/>
        </w:numPr>
        <w:spacing w:line="240" w:lineRule="auto"/>
        <w:rPr>
          <w:rFonts w:cs="Times New Roman"/>
          <w:bdr w:val="none" w:color="auto" w:sz="0" w:space="0" w:frame="1"/>
          <w:shd w:val="clear" w:color="auto" w:fill="auto"/>
        </w:rPr>
      </w:pPr>
      <w:r w:rsidRPr="00A125CD">
        <w:rPr>
          <w:rFonts w:cs="Times New Roman"/>
          <w:bdr w:val="none" w:color="auto" w:sz="0" w:space="0" w:frame="1"/>
          <w:shd w:val="clear" w:color="auto" w:fill="auto"/>
        </w:rPr>
        <w:t>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2 CFR 200.414(f).</w:t>
      </w:r>
    </w:p>
    <w:p w:rsidRPr="00556805" w:rsidR="0026573F" w:rsidP="0026573F" w:rsidRDefault="0026573F" w14:paraId="3FA04288" w14:textId="494A67D7">
      <w:pPr>
        <w:pStyle w:val="ListParagraph"/>
        <w:numPr>
          <w:ilvl w:val="0"/>
          <w:numId w:val="4"/>
        </w:numPr>
        <w:shd w:val="clear" w:color="auto" w:fill="auto"/>
        <w:spacing w:after="0" w:line="240" w:lineRule="auto"/>
        <w:contextualSpacing/>
        <w:rPr>
          <w:rFonts w:cs="Times New Roman"/>
          <w:bCs/>
          <w:bdr w:val="none" w:color="auto" w:sz="0" w:space="0" w:frame="1"/>
          <w:shd w:val="clear" w:color="auto" w:fill="auto"/>
        </w:rPr>
      </w:pPr>
      <w:r w:rsidRPr="00556805">
        <w:rPr>
          <w:rFonts w:cs="Times New Roman"/>
          <w:bCs/>
          <w:bdr w:val="none" w:color="auto" w:sz="0" w:space="0" w:frame="1"/>
          <w:shd w:val="clear" w:color="auto" w:fill="auto"/>
        </w:rPr>
        <w:t>Negotiated Rate: State if you</w:t>
      </w:r>
      <w:r w:rsidR="00A672E8">
        <w:rPr>
          <w:rFonts w:cs="Times New Roman"/>
          <w:bCs/>
          <w:bdr w:val="none" w:color="auto" w:sz="0" w:space="0" w:frame="1"/>
          <w:shd w:val="clear" w:color="auto" w:fill="auto"/>
        </w:rPr>
        <w:t>r organization</w:t>
      </w:r>
      <w:r w:rsidRPr="00556805">
        <w:rPr>
          <w:rFonts w:cs="Times New Roman"/>
          <w:bCs/>
          <w:bdr w:val="none" w:color="auto" w:sz="0" w:space="0" w:frame="1"/>
          <w:shd w:val="clear" w:color="auto" w:fill="auto"/>
        </w:rPr>
        <w:t xml:space="preserve"> will negotiate with your cognizant agency. If your organization has previously negotiated a rate, attach a copy of the most recently negotiated rate agreement (active or expired).</w:t>
      </w:r>
    </w:p>
    <w:p w:rsidRPr="00A125CD" w:rsidR="000960B7" w:rsidP="00716377" w:rsidRDefault="000960B7" w14:paraId="47D84ACF" w14:textId="1B66DCF5">
      <w:pPr>
        <w:pStyle w:val="ListBullet"/>
        <w:numPr>
          <w:ilvl w:val="0"/>
          <w:numId w:val="0"/>
        </w:numPr>
        <w:spacing w:before="0" w:after="0" w:afterAutospacing="0"/>
        <w:rPr>
          <w:color w:val="000000" w:themeColor="text1"/>
        </w:rPr>
      </w:pPr>
    </w:p>
    <w:p w:rsidRPr="00A125CD" w:rsidR="000960B7" w:rsidP="00716377" w:rsidRDefault="76DABF68" w14:paraId="3DB2EB88" w14:textId="2237B9BF">
      <w:pPr>
        <w:pStyle w:val="ListBullet"/>
        <w:numPr>
          <w:ilvl w:val="0"/>
          <w:numId w:val="0"/>
        </w:numPr>
        <w:spacing w:before="0" w:after="0" w:afterAutospacing="0"/>
        <w:contextualSpacing w:val="0"/>
        <w:rPr>
          <w:color w:val="000000" w:themeColor="text1"/>
        </w:rPr>
      </w:pPr>
      <w:r w:rsidRPr="00A125CD">
        <w:rPr>
          <w:color w:val="000000" w:themeColor="text1"/>
        </w:rPr>
        <w:t>The budget should reflect onl</w:t>
      </w:r>
      <w:r w:rsidR="002A4937">
        <w:rPr>
          <w:color w:val="000000" w:themeColor="text1"/>
        </w:rPr>
        <w:t>y</w:t>
      </w:r>
      <w:r w:rsidRPr="00A125CD">
        <w:rPr>
          <w:color w:val="000000" w:themeColor="text1"/>
        </w:rPr>
        <w:t xml:space="preserve"> the costs related to construction or acquisition activities to be completed under an ORLP grant if selected. A separate total budget for the entire project (including work beyond what would be funded under the grant) may also be provided. The ORLP-funded portion of the project must result in a viable park or recreation opportunity that is not dependent on other funding, even within the scope of a larger project.</w:t>
      </w:r>
    </w:p>
    <w:p w:rsidRPr="00A125CD" w:rsidR="005F0F5B" w:rsidP="00263B2A" w:rsidRDefault="76DABF68" w14:paraId="33C62B84" w14:textId="2CD1F32D">
      <w:pPr>
        <w:shd w:val="clear" w:color="auto" w:fill="FFFFFF" w:themeFill="background1"/>
        <w:spacing w:before="120" w:after="0" w:afterAutospacing="0" w:line="240" w:lineRule="auto"/>
        <w:rPr>
          <w:rFonts w:cs="Times New Roman"/>
          <w:color w:val="000000" w:themeColor="text1"/>
        </w:rPr>
      </w:pPr>
      <w:r w:rsidRPr="00A125CD">
        <w:rPr>
          <w:rFonts w:cs="Times New Roman"/>
          <w:b/>
          <w:color w:val="000000" w:themeColor="text1"/>
        </w:rPr>
        <w:t>Note on Administrative Costs</w:t>
      </w:r>
      <w:r w:rsidRPr="00A125CD" w:rsidR="00411106">
        <w:rPr>
          <w:rFonts w:cs="Times New Roman"/>
          <w:b/>
          <w:color w:val="000000" w:themeColor="text1"/>
        </w:rPr>
        <w:t>:</w:t>
      </w:r>
      <w:r w:rsidRPr="00A125CD" w:rsidR="00892CD1">
        <w:rPr>
          <w:rFonts w:cs="Times New Roman"/>
          <w:b/>
          <w:color w:val="000000" w:themeColor="text1"/>
        </w:rPr>
        <w:t xml:space="preserve"> </w:t>
      </w:r>
      <w:r w:rsidRPr="00A125CD" w:rsidR="006F3963">
        <w:rPr>
          <w:rFonts w:eastAsia="Times New Roman" w:cs="Times New Roman"/>
          <w:color w:val="000000" w:themeColor="text1"/>
        </w:rPr>
        <w:t>In accordance with the</w:t>
      </w:r>
      <w:r w:rsidRPr="00A125CD">
        <w:rPr>
          <w:rFonts w:cs="Times New Roman"/>
          <w:color w:val="000000" w:themeColor="text1"/>
        </w:rPr>
        <w:t xml:space="preserve"> EXPLORE Act</w:t>
      </w:r>
      <w:r w:rsidRPr="00A125CD" w:rsidR="006F3963">
        <w:rPr>
          <w:rFonts w:cs="Times New Roman"/>
          <w:color w:val="000000" w:themeColor="text1"/>
        </w:rPr>
        <w:t xml:space="preserve">, </w:t>
      </w:r>
      <w:r w:rsidRPr="00A125CD" w:rsidR="00B87205">
        <w:rPr>
          <w:rFonts w:cs="Times New Roman"/>
          <w:color w:val="000000" w:themeColor="text1"/>
        </w:rPr>
        <w:t>n</w:t>
      </w:r>
      <w:r w:rsidRPr="00A125CD" w:rsidR="006F3963">
        <w:rPr>
          <w:rFonts w:cs="Times New Roman"/>
          <w:color w:val="000000" w:themeColor="text1"/>
        </w:rPr>
        <w:t xml:space="preserve">o more than 7 percent of funds provided </w:t>
      </w:r>
      <w:r w:rsidRPr="00A125CD" w:rsidR="00B87205">
        <w:rPr>
          <w:rFonts w:cs="Times New Roman"/>
          <w:color w:val="000000" w:themeColor="text1"/>
        </w:rPr>
        <w:t>for an ORLP grant</w:t>
      </w:r>
      <w:r w:rsidRPr="00A125CD" w:rsidR="006F3963">
        <w:rPr>
          <w:rFonts w:cs="Times New Roman"/>
          <w:color w:val="000000" w:themeColor="text1"/>
        </w:rPr>
        <w:t xml:space="preserve"> may be used for administrative expenses</w:t>
      </w:r>
      <w:r w:rsidRPr="00A125CD" w:rsidR="00CF4940">
        <w:rPr>
          <w:rFonts w:cs="Times New Roman"/>
          <w:color w:val="000000" w:themeColor="text1"/>
        </w:rPr>
        <w:t>.</w:t>
      </w:r>
      <w:r w:rsidRPr="00A125CD">
        <w:rPr>
          <w:rFonts w:cs="Times New Roman"/>
          <w:color w:val="000000" w:themeColor="text1"/>
        </w:rPr>
        <w:t xml:space="preserve"> Additionally, the EXPLORE Act specifically excludes acquisition support costs including appraisal and titling.</w:t>
      </w:r>
    </w:p>
    <w:p w:rsidR="00C83547" w:rsidRDefault="00B03486" w14:paraId="7B4A57A4" w14:textId="6D89D57C">
      <w:pPr>
        <w:pStyle w:val="Heading4"/>
        <w:spacing w:line="240" w:lineRule="auto"/>
      </w:pPr>
      <w:r>
        <w:t>6</w:t>
      </w:r>
      <w:r w:rsidRPr="00A125CD" w:rsidR="00C83547">
        <w:t>. Indirect Rate Agreement (NICRA)</w:t>
      </w:r>
    </w:p>
    <w:p w:rsidRPr="00263B2A" w:rsidR="00C83547" w:rsidP="00263B2A" w:rsidRDefault="00B6010D" w14:paraId="602C6E78" w14:textId="44DB3AD9">
      <w:pPr>
        <w:spacing w:line="240" w:lineRule="auto"/>
        <w:rPr>
          <w:rFonts w:cs="Times New Roman"/>
          <w:bdr w:val="none" w:color="auto" w:sz="0" w:space="0" w:frame="1"/>
          <w:shd w:val="clear" w:color="auto" w:fill="auto"/>
        </w:rPr>
      </w:pPr>
      <w:r w:rsidRPr="00B6010D">
        <w:rPr>
          <w:rFonts w:cs="Times New Roman"/>
          <w:bdr w:val="none" w:color="auto" w:sz="0" w:space="0" w:frame="1"/>
          <w:shd w:val="clear" w:color="auto" w:fill="auto"/>
        </w:rPr>
        <w:t>If your organization has previously negotiated a</w:t>
      </w:r>
      <w:r>
        <w:rPr>
          <w:rFonts w:cs="Times New Roman"/>
          <w:bdr w:val="none" w:color="auto" w:sz="0" w:space="0" w:frame="1"/>
          <w:shd w:val="clear" w:color="auto" w:fill="auto"/>
        </w:rPr>
        <w:t>n indirect cost</w:t>
      </w:r>
      <w:r w:rsidRPr="00B6010D">
        <w:rPr>
          <w:rFonts w:cs="Times New Roman"/>
          <w:bdr w:val="none" w:color="auto" w:sz="0" w:space="0" w:frame="1"/>
          <w:shd w:val="clear" w:color="auto" w:fill="auto"/>
        </w:rPr>
        <w:t xml:space="preserve"> rate, attach a copy of the most recently negotiated rate agreement (active or expired).</w:t>
      </w:r>
    </w:p>
    <w:p w:rsidRPr="00A125CD" w:rsidR="006F5F9C" w:rsidP="00263B2A" w:rsidRDefault="00B03486" w14:paraId="5797F420" w14:textId="5BCFF7E5">
      <w:pPr>
        <w:pStyle w:val="Heading4"/>
        <w:spacing w:line="240" w:lineRule="auto"/>
      </w:pPr>
      <w:r>
        <w:t>7</w:t>
      </w:r>
      <w:r w:rsidRPr="00A125CD" w:rsidR="0074576F">
        <w:t xml:space="preserve">. </w:t>
      </w:r>
      <w:r w:rsidRPr="00A125CD" w:rsidR="006C34A5">
        <w:t xml:space="preserve">Project </w:t>
      </w:r>
      <w:r w:rsidRPr="00A125CD" w:rsidR="0051656E">
        <w:rPr>
          <w:shd w:val="clear" w:color="auto" w:fill="FFFFFF"/>
        </w:rPr>
        <w:t>Timeline (1 Page Limit)</w:t>
      </w:r>
    </w:p>
    <w:p w:rsidRPr="00263B2A" w:rsidR="0051656E" w:rsidP="00263B2A" w:rsidRDefault="0051656E" w14:paraId="5413E9A6" w14:textId="42053350">
      <w:pPr>
        <w:spacing w:line="240" w:lineRule="auto"/>
        <w:textAlignment w:val="baseline"/>
        <w:rPr>
          <w:rFonts w:cs="Times New Roman"/>
          <w:color w:val="auto"/>
          <w:kern w:val="0"/>
          <w:bdr w:val="none" w:color="auto" w:sz="0" w:space="0" w:frame="1"/>
          <w:shd w:val="clear" w:color="auto" w:fill="auto"/>
          <w14:ligatures w14:val="none"/>
        </w:rPr>
      </w:pPr>
      <w:r w:rsidRPr="00A125CD">
        <w:rPr>
          <w:rFonts w:cs="Times New Roman"/>
          <w:color w:val="auto"/>
          <w:kern w:val="0"/>
          <w:bdr w:val="none" w:color="auto" w:sz="0" w:space="0" w:frame="1"/>
          <w:shd w:val="clear" w:color="auto" w:fill="auto"/>
          <w14:ligatures w14:val="none"/>
        </w:rPr>
        <w:t>Detailed timeline showing all project milestones, and measures that will provide quantifiable progress towards reaching the project</w:t>
      </w:r>
      <w:r w:rsidRPr="00A125CD" w:rsidR="00C52819">
        <w:rPr>
          <w:rFonts w:cs="Times New Roman"/>
          <w:color w:val="auto"/>
          <w:kern w:val="0"/>
          <w:bdr w:val="none" w:color="auto" w:sz="0" w:space="0" w:frame="1"/>
          <w:shd w:val="clear" w:color="auto" w:fill="auto"/>
          <w14:ligatures w14:val="none"/>
        </w:rPr>
        <w:t>’</w:t>
      </w:r>
      <w:r w:rsidRPr="00A125CD">
        <w:rPr>
          <w:rFonts w:cs="Times New Roman"/>
          <w:color w:val="auto"/>
          <w:kern w:val="0"/>
          <w:bdr w:val="none" w:color="auto" w:sz="0" w:space="0" w:frame="1"/>
          <w:shd w:val="clear" w:color="auto" w:fill="auto"/>
          <w14:ligatures w14:val="none"/>
        </w:rPr>
        <w:t>s milestones. Each planned contract must be listed with an expected date for bidding.</w:t>
      </w:r>
    </w:p>
    <w:p w:rsidRPr="00A125CD" w:rsidR="0051656E" w:rsidP="00263B2A" w:rsidRDefault="00B03486" w14:paraId="02A8A239" w14:textId="54660427">
      <w:pPr>
        <w:pStyle w:val="Heading4"/>
        <w:spacing w:line="240" w:lineRule="auto"/>
        <w:rPr>
          <w:caps/>
          <w:shd w:val="clear" w:color="auto" w:fill="FFFFFF"/>
        </w:rPr>
      </w:pPr>
      <w:r>
        <w:t>8</w:t>
      </w:r>
      <w:r w:rsidRPr="00A125CD" w:rsidR="0074576F">
        <w:t xml:space="preserve">. </w:t>
      </w:r>
      <w:r w:rsidRPr="00A125CD" w:rsidR="006819E3">
        <w:t xml:space="preserve">Project Site </w:t>
      </w:r>
      <w:r w:rsidRPr="00A125CD" w:rsidR="0051656E">
        <w:rPr>
          <w:shd w:val="clear" w:color="auto" w:fill="FFFFFF"/>
        </w:rPr>
        <w:t>Map</w:t>
      </w:r>
      <w:r w:rsidRPr="00A125CD" w:rsidR="006819E3">
        <w:rPr>
          <w:shd w:val="clear" w:color="auto" w:fill="FFFFFF"/>
        </w:rPr>
        <w:t>(</w:t>
      </w:r>
      <w:r w:rsidRPr="00A125CD" w:rsidR="0051656E">
        <w:rPr>
          <w:shd w:val="clear" w:color="auto" w:fill="FFFFFF"/>
        </w:rPr>
        <w:t>s</w:t>
      </w:r>
      <w:r w:rsidRPr="00A125CD" w:rsidR="006819E3">
        <w:rPr>
          <w:shd w:val="clear" w:color="auto" w:fill="FFFFFF"/>
        </w:rPr>
        <w:t>)</w:t>
      </w:r>
      <w:r w:rsidRPr="00A125CD" w:rsidR="0051656E">
        <w:rPr>
          <w:shd w:val="clear" w:color="auto" w:fill="FFFFFF"/>
        </w:rPr>
        <w:t xml:space="preserve"> and Rendering</w:t>
      </w:r>
      <w:r w:rsidRPr="00A125CD" w:rsidR="006819E3">
        <w:rPr>
          <w:shd w:val="clear" w:color="auto" w:fill="FFFFFF"/>
        </w:rPr>
        <w:t>(</w:t>
      </w:r>
      <w:r w:rsidRPr="00A125CD" w:rsidR="0051656E">
        <w:rPr>
          <w:shd w:val="clear" w:color="auto" w:fill="FFFFFF"/>
        </w:rPr>
        <w:t>s</w:t>
      </w:r>
      <w:r w:rsidRPr="00A125CD" w:rsidR="006819E3">
        <w:rPr>
          <w:shd w:val="clear" w:color="auto" w:fill="FFFFFF"/>
        </w:rPr>
        <w:t>)</w:t>
      </w:r>
      <w:r w:rsidRPr="00A125CD" w:rsidR="0051656E">
        <w:rPr>
          <w:shd w:val="clear" w:color="auto" w:fill="FFFFFF"/>
        </w:rPr>
        <w:t xml:space="preserve"> </w:t>
      </w:r>
    </w:p>
    <w:p w:rsidRPr="00A125CD" w:rsidR="009139D9" w:rsidP="00263B2A" w:rsidRDefault="001823C7" w14:paraId="7C0568B3" w14:textId="0003EFAC">
      <w:pPr>
        <w:spacing w:after="120" w:afterAutospacing="0" w:line="240" w:lineRule="auto"/>
        <w:textAlignment w:val="baseline"/>
        <w:rPr>
          <w:rFonts w:eastAsia="Times New Roman" w:cs="Times New Roman"/>
          <w:b/>
          <w:bCs/>
          <w:color w:val="auto"/>
          <w:kern w:val="0"/>
          <w:bdr w:val="none" w:color="auto" w:sz="0" w:space="0" w:frame="1"/>
          <w:shd w:val="clear" w:color="auto" w:fill="auto"/>
          <w14:ligatures w14:val="none"/>
        </w:rPr>
      </w:pPr>
      <w:r w:rsidRPr="00A125CD">
        <w:rPr>
          <w:rFonts w:eastAsia="Times New Roman" w:cs="Times New Roman"/>
          <w:color w:val="auto"/>
          <w:kern w:val="0"/>
          <w:bdr w:val="none" w:color="auto" w:sz="0" w:space="0" w:frame="1"/>
          <w:shd w:val="clear" w:color="auto" w:fill="auto"/>
          <w14:ligatures w14:val="none"/>
        </w:rPr>
        <w:t>P</w:t>
      </w:r>
      <w:r w:rsidRPr="00A125CD" w:rsidR="009139D9">
        <w:rPr>
          <w:rFonts w:eastAsia="Times New Roman" w:cs="Times New Roman"/>
          <w:color w:val="auto"/>
          <w:kern w:val="0"/>
          <w:bdr w:val="none" w:color="auto" w:sz="0" w:space="0" w:frame="1"/>
          <w:shd w:val="clear" w:color="auto" w:fill="auto"/>
          <w14:ligatures w14:val="none"/>
        </w:rPr>
        <w:t>rovide high-quality PDF or JPG</w:t>
      </w:r>
      <w:r w:rsidRPr="00A125CD" w:rsidR="0026177C">
        <w:rPr>
          <w:rFonts w:eastAsia="Times New Roman" w:cs="Times New Roman"/>
          <w:color w:val="auto"/>
          <w:kern w:val="0"/>
          <w:bdr w:val="none" w:color="auto" w:sz="0" w:space="0" w:frame="1"/>
          <w:shd w:val="clear" w:color="auto" w:fill="auto"/>
          <w14:ligatures w14:val="none"/>
        </w:rPr>
        <w:t xml:space="preserve"> files</w:t>
      </w:r>
      <w:r w:rsidRPr="00A125CD" w:rsidR="009139D9">
        <w:rPr>
          <w:rFonts w:eastAsia="Times New Roman" w:cs="Times New Roman"/>
          <w:color w:val="auto"/>
          <w:kern w:val="0"/>
          <w:bdr w:val="none" w:color="auto" w:sz="0" w:space="0" w:frame="1"/>
          <w:shd w:val="clear" w:color="auto" w:fill="auto"/>
          <w14:ligatures w14:val="none"/>
        </w:rPr>
        <w:t xml:space="preserve"> for maps and renderings and avoid using compressed or scanned images.</w:t>
      </w:r>
    </w:p>
    <w:p w:rsidRPr="00A125CD" w:rsidR="0051656E" w:rsidP="00263B2A" w:rsidRDefault="0051656E" w14:paraId="1A64089A" w14:textId="4C7C1725">
      <w:pPr>
        <w:pStyle w:val="ListParagraph"/>
        <w:numPr>
          <w:ilvl w:val="0"/>
          <w:numId w:val="6"/>
        </w:numPr>
        <w:spacing w:line="240" w:lineRule="auto"/>
        <w:rPr>
          <w:rFonts w:cs="Times New Roman"/>
          <w:b/>
          <w:bdr w:val="none" w:color="auto" w:sz="0" w:space="0" w:frame="1"/>
          <w:shd w:val="clear" w:color="auto" w:fill="auto"/>
        </w:rPr>
      </w:pPr>
      <w:r w:rsidRPr="00A125CD">
        <w:rPr>
          <w:rFonts w:cs="Times New Roman"/>
          <w:u w:val="single"/>
          <w:bdr w:val="none" w:color="auto" w:sz="0" w:space="0" w:frame="1"/>
          <w:shd w:val="clear" w:color="auto" w:fill="auto"/>
        </w:rPr>
        <w:t>Map (or Aerial Photo) Delineating Project Area and Proposed Boundary</w:t>
      </w:r>
      <w:r w:rsidRPr="00A125CD">
        <w:rPr>
          <w:rFonts w:cs="Times New Roman"/>
          <w:bdr w:val="none" w:color="auto" w:sz="0" w:space="0" w:frame="1"/>
          <w:shd w:val="clear" w:color="auto" w:fill="auto"/>
        </w:rPr>
        <w:t xml:space="preserve"> - clearly indicate area to be acquired and/or developed, as well as the proposed boundary of the larger park/recreation area that would be subject to the perpetual protection provisions of the LWCF Act (54 U.S.C. 200305(f)(3)), all known outstanding rights and interests in the area held by others, total acres within the boundary(ies), scale, and a north arrow.</w:t>
      </w:r>
    </w:p>
    <w:p w:rsidRPr="00A125CD" w:rsidR="0051656E" w:rsidP="00263B2A" w:rsidRDefault="0051656E" w14:paraId="0AAAAFA7" w14:textId="1FD5AEC0">
      <w:pPr>
        <w:pStyle w:val="ListParagraph"/>
        <w:numPr>
          <w:ilvl w:val="0"/>
          <w:numId w:val="6"/>
        </w:numPr>
        <w:spacing w:line="240" w:lineRule="auto"/>
        <w:rPr>
          <w:rFonts w:cs="Times New Roman"/>
          <w:kern w:val="0"/>
          <w:bdr w:val="none" w:color="auto" w:sz="0" w:space="0" w:frame="1"/>
          <w:shd w:val="clear" w:color="auto" w:fill="auto"/>
          <w14:ligatures w14:val="none"/>
        </w:rPr>
      </w:pPr>
      <w:r w:rsidRPr="00A125CD">
        <w:rPr>
          <w:rFonts w:cs="Times New Roman"/>
          <w:kern w:val="0"/>
          <w:u w:val="single"/>
          <w:bdr w:val="none" w:color="auto" w:sz="0" w:space="0" w:frame="1"/>
          <w:shd w:val="clear" w:color="auto" w:fill="auto"/>
          <w14:ligatures w14:val="none"/>
        </w:rPr>
        <w:t>Site Analysis Map</w:t>
      </w:r>
      <w:r w:rsidRPr="00A125CD">
        <w:rPr>
          <w:rFonts w:cs="Times New Roman"/>
          <w:kern w:val="0"/>
          <w:bdr w:val="none" w:color="auto" w:sz="0" w:space="0" w:frame="1"/>
          <w:shd w:val="clear" w:color="auto" w:fill="auto"/>
          <w14:ligatures w14:val="none"/>
        </w:rPr>
        <w:t xml:space="preserve"> that i</w:t>
      </w:r>
      <w:r w:rsidRPr="00A125CD">
        <w:rPr>
          <w:rFonts w:cs="Times New Roman"/>
        </w:rPr>
        <w:t>llustrates site attributes such as flood zones, storm data, slopes, conservation areas, tree canopy, nutrient-rich soils, impervious surfaces, view sheds, and impervious cover.</w:t>
      </w:r>
    </w:p>
    <w:p w:rsidRPr="00A125CD" w:rsidR="0051656E" w:rsidP="00263B2A" w:rsidRDefault="0051656E" w14:paraId="51214A85" w14:textId="77777777">
      <w:pPr>
        <w:pStyle w:val="ListParagraph"/>
        <w:numPr>
          <w:ilvl w:val="0"/>
          <w:numId w:val="6"/>
        </w:numPr>
        <w:spacing w:line="240" w:lineRule="auto"/>
        <w:rPr>
          <w:rFonts w:cs="Times New Roman"/>
          <w:kern w:val="0"/>
          <w:bdr w:val="none" w:color="auto" w:sz="0" w:space="0" w:frame="1"/>
          <w:shd w:val="clear" w:color="auto" w:fill="auto"/>
          <w14:ligatures w14:val="none"/>
        </w:rPr>
      </w:pPr>
      <w:r w:rsidRPr="00A125CD">
        <w:rPr>
          <w:rFonts w:cs="Times New Roman"/>
          <w:kern w:val="0"/>
          <w:u w:val="single"/>
          <w:bdr w:val="none" w:color="auto" w:sz="0" w:space="0" w:frame="1"/>
          <w:shd w:val="clear" w:color="auto" w:fill="auto"/>
          <w14:ligatures w14:val="none"/>
        </w:rPr>
        <w:t>Plan or Sketch of Planned Site Features</w:t>
      </w:r>
      <w:r w:rsidRPr="00A125CD">
        <w:rPr>
          <w:rFonts w:cs="Times New Roman"/>
          <w:kern w:val="0"/>
          <w:bdr w:val="none" w:color="auto" w:sz="0" w:space="0" w:frame="1"/>
          <w:shd w:val="clear" w:color="auto" w:fill="auto"/>
          <w14:ligatures w14:val="none"/>
        </w:rPr>
        <w:t xml:space="preserve"> that h</w:t>
      </w:r>
      <w:r w:rsidRPr="00A125CD">
        <w:rPr>
          <w:rFonts w:cs="Times New Roman"/>
        </w:rPr>
        <w:t>ighlight locations for public access, parking, playgrounds, conservation areas, rain gardens, concepts for managing stormwater, and other features, aligned with site analysis and community feedback.</w:t>
      </w:r>
    </w:p>
    <w:p w:rsidRPr="00A125CD" w:rsidR="0051656E" w:rsidP="00263B2A" w:rsidRDefault="0051656E" w14:paraId="0534BAA5" w14:textId="77777777">
      <w:pPr>
        <w:pStyle w:val="ListParagraph"/>
        <w:numPr>
          <w:ilvl w:val="0"/>
          <w:numId w:val="6"/>
        </w:numPr>
        <w:spacing w:line="240" w:lineRule="auto"/>
        <w:rPr>
          <w:rFonts w:cs="Times New Roman"/>
          <w:b/>
          <w:bdr w:val="none" w:color="auto" w:sz="0" w:space="0" w:frame="1"/>
          <w:shd w:val="clear" w:color="auto" w:fill="auto"/>
        </w:rPr>
      </w:pPr>
      <w:r w:rsidRPr="00A125CD">
        <w:rPr>
          <w:rFonts w:cs="Times New Roman"/>
          <w:bdr w:val="none" w:color="auto" w:sz="0" w:space="0" w:frame="1"/>
          <w:shd w:val="clear" w:color="auto" w:fill="auto"/>
        </w:rPr>
        <w:t>Any other supporting graphics that illustrate the objectives of the project proposal.</w:t>
      </w:r>
    </w:p>
    <w:p w:rsidRPr="00A125CD" w:rsidR="005C2B16" w:rsidP="00263B2A" w:rsidRDefault="00B03486" w14:paraId="386FF3A0" w14:textId="68BA1E96">
      <w:pPr>
        <w:pStyle w:val="Heading4"/>
        <w:spacing w:line="240" w:lineRule="auto"/>
      </w:pPr>
      <w:r>
        <w:t>9</w:t>
      </w:r>
      <w:r w:rsidRPr="00A125CD" w:rsidR="0074576F">
        <w:t xml:space="preserve">. </w:t>
      </w:r>
      <w:r w:rsidRPr="00A125CD" w:rsidR="0051656E">
        <w:rPr>
          <w:shd w:val="clear" w:color="auto" w:fill="FFFFFF"/>
        </w:rPr>
        <w:t>Letter</w:t>
      </w:r>
      <w:r w:rsidRPr="00A125CD" w:rsidR="007540E8">
        <w:rPr>
          <w:shd w:val="clear" w:color="auto" w:fill="FFFFFF"/>
        </w:rPr>
        <w:t>s</w:t>
      </w:r>
      <w:r w:rsidRPr="00A125CD" w:rsidR="0051656E">
        <w:rPr>
          <w:shd w:val="clear" w:color="auto" w:fill="FFFFFF"/>
        </w:rPr>
        <w:t xml:space="preserve"> of Commitment </w:t>
      </w:r>
      <w:r w:rsidRPr="00A125CD" w:rsidR="001B31D9">
        <w:rPr>
          <w:shd w:val="clear" w:color="auto" w:fill="FFFFFF"/>
        </w:rPr>
        <w:t>for</w:t>
      </w:r>
      <w:r w:rsidRPr="00A125CD" w:rsidR="00A90667">
        <w:rPr>
          <w:shd w:val="clear" w:color="auto" w:fill="FFFFFF"/>
        </w:rPr>
        <w:t xml:space="preserve"> </w:t>
      </w:r>
      <w:r w:rsidRPr="00A125CD" w:rsidR="00863389">
        <w:rPr>
          <w:shd w:val="clear" w:color="auto" w:fill="FFFFFF"/>
        </w:rPr>
        <w:t>Cost</w:t>
      </w:r>
      <w:r w:rsidRPr="00A125CD" w:rsidR="0051656E">
        <w:rPr>
          <w:shd w:val="clear" w:color="auto" w:fill="FFFFFF"/>
        </w:rPr>
        <w:t xml:space="preserve"> Share</w:t>
      </w:r>
      <w:r w:rsidRPr="00A125CD" w:rsidR="000F22C0">
        <w:t xml:space="preserve"> or </w:t>
      </w:r>
      <w:r w:rsidRPr="00A125CD" w:rsidR="0048081D">
        <w:t>Plans</w:t>
      </w:r>
      <w:r w:rsidRPr="00A125CD" w:rsidR="00A352BB">
        <w:t xml:space="preserve"> for </w:t>
      </w:r>
      <w:r w:rsidRPr="00A125CD" w:rsidR="002341A6">
        <w:t>S</w:t>
      </w:r>
      <w:r w:rsidRPr="00A125CD" w:rsidR="00A352BB">
        <w:t xml:space="preserve">ecuring </w:t>
      </w:r>
      <w:r w:rsidRPr="00A125CD" w:rsidR="00863389">
        <w:t>Cost</w:t>
      </w:r>
      <w:r w:rsidRPr="00A125CD" w:rsidR="00A352BB">
        <w:t xml:space="preserve"> </w:t>
      </w:r>
      <w:r w:rsidRPr="00A125CD" w:rsidR="002341A6">
        <w:t>S</w:t>
      </w:r>
      <w:r w:rsidRPr="00A125CD" w:rsidR="00A352BB">
        <w:t>hare</w:t>
      </w:r>
      <w:r w:rsidRPr="00A125CD" w:rsidR="0051656E">
        <w:rPr>
          <w:shd w:val="clear" w:color="auto" w:fill="FFFFFF"/>
        </w:rPr>
        <w:t xml:space="preserve"> </w:t>
      </w:r>
    </w:p>
    <w:p w:rsidRPr="00A125CD" w:rsidR="000418F2" w:rsidP="00263B2A" w:rsidRDefault="00A352BB" w14:paraId="66340DC9" w14:textId="51C85FC8">
      <w:pPr>
        <w:spacing w:line="240" w:lineRule="auto"/>
        <w:rPr>
          <w:rFonts w:eastAsia="Times New Roman" w:cs="Times New Roman"/>
          <w:color w:val="auto"/>
          <w:kern w:val="0"/>
          <w:bdr w:val="none" w:color="auto" w:sz="0" w:space="0" w:frame="1"/>
          <w:shd w:val="clear" w:color="auto" w:fill="auto"/>
          <w14:ligatures w14:val="none"/>
        </w:rPr>
      </w:pPr>
      <w:r w:rsidRPr="00A125CD">
        <w:rPr>
          <w:rFonts w:eastAsia="Times New Roman" w:cs="Times New Roman"/>
          <w:color w:val="auto"/>
          <w:kern w:val="0"/>
          <w:u w:val="single"/>
          <w:bdr w:val="none" w:color="auto" w:sz="0" w:space="0" w:frame="1"/>
          <w:shd w:val="clear" w:color="auto" w:fill="auto"/>
          <w14:ligatures w14:val="none"/>
        </w:rPr>
        <w:t xml:space="preserve">For </w:t>
      </w:r>
      <w:r w:rsidRPr="00A125CD" w:rsidR="00AF61BE">
        <w:rPr>
          <w:rFonts w:eastAsia="Times New Roman" w:cs="Times New Roman"/>
          <w:color w:val="auto"/>
          <w:kern w:val="0"/>
          <w:u w:val="single"/>
          <w:bdr w:val="none" w:color="auto" w:sz="0" w:space="0" w:frame="1"/>
          <w:shd w:val="clear" w:color="auto" w:fill="auto"/>
          <w14:ligatures w14:val="none"/>
        </w:rPr>
        <w:t>Already S</w:t>
      </w:r>
      <w:r w:rsidRPr="00A125CD">
        <w:rPr>
          <w:rFonts w:eastAsia="Times New Roman" w:cs="Times New Roman"/>
          <w:color w:val="auto"/>
          <w:kern w:val="0"/>
          <w:u w:val="single"/>
          <w:bdr w:val="none" w:color="auto" w:sz="0" w:space="0" w:frame="1"/>
          <w:shd w:val="clear" w:color="auto" w:fill="auto"/>
          <w14:ligatures w14:val="none"/>
        </w:rPr>
        <w:t xml:space="preserve">ecured </w:t>
      </w:r>
      <w:r w:rsidRPr="00A125CD" w:rsidR="00AF61BE">
        <w:rPr>
          <w:rFonts w:eastAsia="Times New Roman" w:cs="Times New Roman"/>
          <w:color w:val="auto"/>
          <w:kern w:val="0"/>
          <w:u w:val="single"/>
          <w:bdr w:val="none" w:color="auto" w:sz="0" w:space="0" w:frame="1"/>
          <w:shd w:val="clear" w:color="auto" w:fill="auto"/>
          <w14:ligatures w14:val="none"/>
        </w:rPr>
        <w:t>Sources of C</w:t>
      </w:r>
      <w:r w:rsidRPr="00A125CD">
        <w:rPr>
          <w:rFonts w:eastAsia="Times New Roman" w:cs="Times New Roman"/>
          <w:color w:val="auto"/>
          <w:kern w:val="0"/>
          <w:u w:val="single"/>
          <w:bdr w:val="none" w:color="auto" w:sz="0" w:space="0" w:frame="1"/>
          <w:shd w:val="clear" w:color="auto" w:fill="auto"/>
          <w14:ligatures w14:val="none"/>
        </w:rPr>
        <w:t xml:space="preserve">ost </w:t>
      </w:r>
      <w:r w:rsidRPr="00A125CD" w:rsidR="00AF61BE">
        <w:rPr>
          <w:rFonts w:eastAsia="Times New Roman" w:cs="Times New Roman"/>
          <w:color w:val="auto"/>
          <w:kern w:val="0"/>
          <w:u w:val="single"/>
          <w:bdr w:val="none" w:color="auto" w:sz="0" w:space="0" w:frame="1"/>
          <w:shd w:val="clear" w:color="auto" w:fill="auto"/>
          <w14:ligatures w14:val="none"/>
        </w:rPr>
        <w:t>S</w:t>
      </w:r>
      <w:r w:rsidRPr="00A125CD">
        <w:rPr>
          <w:rFonts w:eastAsia="Times New Roman" w:cs="Times New Roman"/>
          <w:color w:val="auto"/>
          <w:kern w:val="0"/>
          <w:u w:val="single"/>
          <w:bdr w:val="none" w:color="auto" w:sz="0" w:space="0" w:frame="1"/>
          <w:shd w:val="clear" w:color="auto" w:fill="auto"/>
          <w14:ligatures w14:val="none"/>
        </w:rPr>
        <w:t>hare:</w:t>
      </w:r>
      <w:r w:rsidRPr="00A125CD">
        <w:rPr>
          <w:rFonts w:eastAsia="Times New Roman" w:cs="Times New Roman"/>
          <w:color w:val="auto"/>
          <w:kern w:val="0"/>
          <w:bdr w:val="none" w:color="auto" w:sz="0" w:space="0" w:frame="1"/>
          <w:shd w:val="clear" w:color="auto" w:fill="auto"/>
          <w14:ligatures w14:val="none"/>
        </w:rPr>
        <w:t xml:space="preserve"> </w:t>
      </w:r>
      <w:r w:rsidRPr="00A125CD" w:rsidR="005C2B16">
        <w:rPr>
          <w:rFonts w:eastAsia="Times New Roman" w:cs="Times New Roman"/>
          <w:color w:val="auto"/>
          <w:kern w:val="0"/>
          <w:bdr w:val="none" w:color="auto" w:sz="0" w:space="0" w:frame="1"/>
          <w:shd w:val="clear" w:color="auto" w:fill="auto"/>
          <w14:ligatures w14:val="none"/>
        </w:rPr>
        <w:t>C</w:t>
      </w:r>
      <w:r w:rsidRPr="00A125CD" w:rsidR="0051656E">
        <w:rPr>
          <w:rFonts w:eastAsia="Times New Roman" w:cs="Times New Roman"/>
          <w:color w:val="auto"/>
          <w:kern w:val="0"/>
          <w:bdr w:val="none" w:color="auto" w:sz="0" w:space="0" w:frame="1"/>
          <w:shd w:val="clear" w:color="auto" w:fill="auto"/>
          <w14:ligatures w14:val="none"/>
        </w:rPr>
        <w:t>learly stat</w:t>
      </w:r>
      <w:r w:rsidRPr="00A125CD" w:rsidR="005C2B16">
        <w:rPr>
          <w:rFonts w:eastAsia="Times New Roman" w:cs="Times New Roman"/>
          <w:color w:val="auto"/>
          <w:kern w:val="0"/>
          <w:bdr w:val="none" w:color="auto" w:sz="0" w:space="0" w:frame="1"/>
          <w:shd w:val="clear" w:color="auto" w:fill="auto"/>
          <w14:ligatures w14:val="none"/>
        </w:rPr>
        <w:t>e</w:t>
      </w:r>
      <w:r w:rsidRPr="00A125CD" w:rsidR="0051656E">
        <w:rPr>
          <w:rFonts w:cs="Times New Roman"/>
          <w:color w:val="auto"/>
          <w:kern w:val="0"/>
          <w:bdr w:val="none" w:color="auto" w:sz="0" w:space="0" w:frame="1"/>
          <w:shd w:val="clear" w:color="auto" w:fill="auto"/>
          <w14:ligatures w14:val="none"/>
        </w:rPr>
        <w:t xml:space="preserve"> the amount</w:t>
      </w:r>
      <w:r w:rsidRPr="00A125CD">
        <w:rPr>
          <w:rFonts w:cs="Times New Roman"/>
          <w:color w:val="auto"/>
          <w:kern w:val="0"/>
          <w:bdr w:val="none" w:color="auto" w:sz="0" w:space="0" w:frame="1"/>
          <w:shd w:val="clear" w:color="auto" w:fill="auto"/>
          <w14:ligatures w14:val="none"/>
        </w:rPr>
        <w:t xml:space="preserve">, </w:t>
      </w:r>
      <w:r w:rsidRPr="00A125CD" w:rsidR="0051656E">
        <w:rPr>
          <w:rFonts w:cs="Times New Roman"/>
          <w:color w:val="auto"/>
          <w:kern w:val="0"/>
          <w:bdr w:val="none" w:color="auto" w:sz="0" w:space="0" w:frame="1"/>
          <w:shd w:val="clear" w:color="auto" w:fill="auto"/>
          <w14:ligatures w14:val="none"/>
        </w:rPr>
        <w:t>type</w:t>
      </w:r>
      <w:r w:rsidRPr="00A125CD">
        <w:rPr>
          <w:rFonts w:cs="Times New Roman"/>
          <w:color w:val="auto"/>
          <w:kern w:val="0"/>
          <w:bdr w:val="none" w:color="auto" w:sz="0" w:space="0" w:frame="1"/>
          <w:shd w:val="clear" w:color="auto" w:fill="auto"/>
          <w14:ligatures w14:val="none"/>
        </w:rPr>
        <w:t>, and anticipated date</w:t>
      </w:r>
      <w:r w:rsidRPr="00A125CD" w:rsidR="0051656E">
        <w:rPr>
          <w:rFonts w:cs="Times New Roman"/>
          <w:color w:val="auto"/>
          <w:kern w:val="0"/>
          <w:bdr w:val="none" w:color="auto" w:sz="0" w:space="0" w:frame="1"/>
          <w:shd w:val="clear" w:color="auto" w:fill="auto"/>
          <w14:ligatures w14:val="none"/>
        </w:rPr>
        <w:t xml:space="preserve"> of contribution.</w:t>
      </w:r>
      <w:r w:rsidRPr="00A125CD" w:rsidR="00A90667">
        <w:rPr>
          <w:rFonts w:cs="Times New Roman"/>
          <w:color w:val="auto"/>
          <w:kern w:val="0"/>
          <w:bdr w:val="none" w:color="auto" w:sz="0" w:space="0" w:frame="1"/>
          <w:shd w:val="clear" w:color="auto" w:fill="auto"/>
          <w14:ligatures w14:val="none"/>
        </w:rPr>
        <w:t xml:space="preserve"> </w:t>
      </w:r>
    </w:p>
    <w:p w:rsidRPr="00A125CD" w:rsidR="00A352BB" w:rsidP="00263B2A" w:rsidRDefault="00A352BB" w14:paraId="7EDCE4BA" w14:textId="2BFC761E">
      <w:pPr>
        <w:spacing w:line="240" w:lineRule="auto"/>
        <w:rPr>
          <w:rFonts w:cs="Times New Roman"/>
          <w:i/>
          <w:color w:val="C00000"/>
        </w:rPr>
      </w:pPr>
      <w:r w:rsidRPr="00A125CD">
        <w:rPr>
          <w:rFonts w:eastAsia="Times New Roman" w:cs="Times New Roman"/>
          <w:color w:val="auto"/>
          <w:kern w:val="0"/>
          <w:u w:val="single"/>
          <w:bdr w:val="none" w:color="auto" w:sz="0" w:space="0" w:frame="1"/>
          <w:shd w:val="clear" w:color="auto" w:fill="auto"/>
          <w14:ligatures w14:val="none"/>
        </w:rPr>
        <w:t xml:space="preserve">For </w:t>
      </w:r>
      <w:r w:rsidRPr="00A125CD" w:rsidR="00765DC9">
        <w:rPr>
          <w:rFonts w:eastAsia="Times New Roman" w:cs="Times New Roman"/>
          <w:color w:val="auto"/>
          <w:kern w:val="0"/>
          <w:u w:val="single"/>
          <w:bdr w:val="none" w:color="auto" w:sz="0" w:space="0" w:frame="1"/>
          <w:shd w:val="clear" w:color="auto" w:fill="auto"/>
          <w14:ligatures w14:val="none"/>
        </w:rPr>
        <w:t>Planned Sources of Cost Share:</w:t>
      </w:r>
      <w:r w:rsidRPr="00A125CD" w:rsidR="00765DC9">
        <w:rPr>
          <w:rFonts w:eastAsia="Times New Roman" w:cs="Times New Roman"/>
          <w:color w:val="auto"/>
          <w:kern w:val="0"/>
          <w:bdr w:val="none" w:color="auto" w:sz="0" w:space="0" w:frame="1"/>
          <w:shd w:val="clear" w:color="auto" w:fill="auto"/>
          <w14:ligatures w14:val="none"/>
        </w:rPr>
        <w:t xml:space="preserve"> Describe the source, anticipated amount, and </w:t>
      </w:r>
      <w:r w:rsidRPr="00A125CD" w:rsidR="0048081D">
        <w:rPr>
          <w:rFonts w:eastAsia="Times New Roman" w:cs="Times New Roman"/>
          <w:color w:val="auto"/>
          <w:kern w:val="0"/>
          <w:bdr w:val="none" w:color="auto" w:sz="0" w:space="0" w:frame="1"/>
          <w:shd w:val="clear" w:color="auto" w:fill="auto"/>
          <w14:ligatures w14:val="none"/>
        </w:rPr>
        <w:t>status of cost share discussions</w:t>
      </w:r>
      <w:r w:rsidRPr="00A125CD" w:rsidR="00E969C5">
        <w:rPr>
          <w:rFonts w:eastAsia="Times New Roman" w:cs="Times New Roman"/>
          <w:color w:val="auto"/>
          <w:kern w:val="0"/>
          <w:bdr w:val="none" w:color="auto" w:sz="0" w:space="0" w:frame="1"/>
          <w:shd w:val="clear" w:color="auto" w:fill="auto"/>
          <w14:ligatures w14:val="none"/>
        </w:rPr>
        <w:t>. Identify any major barriers that could prevent the share from being realized.</w:t>
      </w:r>
    </w:p>
    <w:p w:rsidRPr="00A125CD" w:rsidR="00A12001" w:rsidP="00263B2A" w:rsidRDefault="00B03486" w14:paraId="4B1B2304" w14:textId="47345934">
      <w:pPr>
        <w:pStyle w:val="Heading4"/>
        <w:spacing w:line="240" w:lineRule="auto"/>
      </w:pPr>
      <w:r>
        <w:t>10</w:t>
      </w:r>
      <w:r w:rsidRPr="00A125CD" w:rsidR="0074576F">
        <w:t xml:space="preserve">. </w:t>
      </w:r>
      <w:r w:rsidRPr="00A125CD" w:rsidR="3736827B">
        <w:rPr>
          <w:shd w:val="clear" w:color="auto" w:fill="FFFFFF"/>
        </w:rPr>
        <w:t>Overlap or Duplication of Effort Statement</w:t>
      </w:r>
      <w:r w:rsidRPr="00A125CD" w:rsidR="3736827B">
        <w:t xml:space="preserve"> </w:t>
      </w:r>
    </w:p>
    <w:p w:rsidRPr="00A125CD" w:rsidR="00E165C4" w:rsidP="00263B2A" w:rsidRDefault="000D2F83" w14:paraId="474522CE" w14:textId="77777777">
      <w:pPr>
        <w:shd w:val="clear" w:color="auto" w:fill="FFFFFF" w:themeFill="background1"/>
        <w:spacing w:after="120" w:afterAutospacing="0" w:line="240" w:lineRule="auto"/>
        <w:rPr>
          <w:rFonts w:cs="Times New Roman"/>
        </w:rPr>
      </w:pPr>
      <w:r w:rsidRPr="00A125CD">
        <w:rPr>
          <w:rFonts w:cs="Times New Roman"/>
        </w:rPr>
        <w:t xml:space="preserve">This program reviews applications for potential overlap or duplication between the proposed project and any other funded or proposed project. Depending on the circumstances, NPS may choose not to make an award. </w:t>
      </w:r>
    </w:p>
    <w:p w:rsidRPr="00263B2A" w:rsidR="3736827B" w:rsidP="00263B2A" w:rsidRDefault="3736827B" w14:paraId="3DEA33C0" w14:textId="294EB24E">
      <w:pPr>
        <w:shd w:val="clear" w:color="auto" w:fill="FFFFFF" w:themeFill="background1"/>
        <w:spacing w:after="120" w:afterAutospacing="0" w:line="240" w:lineRule="auto"/>
        <w:rPr>
          <w:rFonts w:cs="Times New Roman"/>
          <w:color w:val="000000" w:themeColor="text1"/>
        </w:rPr>
      </w:pPr>
      <w:r w:rsidRPr="00A125CD">
        <w:rPr>
          <w:rFonts w:cs="Times New Roman"/>
          <w:color w:val="000000" w:themeColor="text1"/>
        </w:rPr>
        <w:t>Applicants must state in their application if the activities, costs or time commitment of key personnel proposed in this application overlap with those in any other Federal proposal or award or not. If no overlap exists, include a statement to that effect. If any overlap exists, provide:</w:t>
      </w:r>
    </w:p>
    <w:p w:rsidRPr="00A125CD" w:rsidR="3736827B" w:rsidP="00263B2A" w:rsidRDefault="3736827B" w14:paraId="2D4A8FD7" w14:textId="69E98A29">
      <w:pPr>
        <w:pStyle w:val="ListParagraph"/>
        <w:numPr>
          <w:ilvl w:val="0"/>
          <w:numId w:val="10"/>
        </w:numPr>
        <w:spacing w:after="0" w:line="240" w:lineRule="auto"/>
        <w:rPr>
          <w:rFonts w:cs="Times New Roman"/>
        </w:rPr>
      </w:pPr>
      <w:r w:rsidRPr="00A125CD">
        <w:rPr>
          <w:rFonts w:cs="Times New Roman"/>
        </w:rPr>
        <w:t>Activities: Description of any overlapping activities.</w:t>
      </w:r>
    </w:p>
    <w:p w:rsidRPr="00A125CD" w:rsidR="3736827B" w:rsidP="00263B2A" w:rsidRDefault="3736827B" w14:paraId="0507A7E2" w14:textId="67FE0027">
      <w:pPr>
        <w:pStyle w:val="ListParagraph"/>
        <w:numPr>
          <w:ilvl w:val="0"/>
          <w:numId w:val="10"/>
        </w:numPr>
        <w:spacing w:after="0" w:line="240" w:lineRule="auto"/>
        <w:rPr>
          <w:rFonts w:cs="Times New Roman"/>
        </w:rPr>
      </w:pPr>
      <w:r w:rsidRPr="00A125CD">
        <w:rPr>
          <w:rFonts w:cs="Times New Roman"/>
        </w:rPr>
        <w:t>Costs: Description of any overlapping costs.</w:t>
      </w:r>
    </w:p>
    <w:p w:rsidRPr="00A125CD" w:rsidR="3736827B" w:rsidP="00263B2A" w:rsidRDefault="3736827B" w14:paraId="684C318C" w14:textId="504BB529">
      <w:pPr>
        <w:pStyle w:val="ListParagraph"/>
        <w:numPr>
          <w:ilvl w:val="0"/>
          <w:numId w:val="10"/>
        </w:numPr>
        <w:spacing w:after="0" w:line="240" w:lineRule="auto"/>
        <w:rPr>
          <w:rFonts w:cs="Times New Roman"/>
        </w:rPr>
      </w:pPr>
      <w:r w:rsidRPr="00A125CD">
        <w:rPr>
          <w:rFonts w:cs="Times New Roman"/>
        </w:rPr>
        <w:t>Time: Description of any overlapping key personnel time.</w:t>
      </w:r>
    </w:p>
    <w:p w:rsidRPr="00A125CD" w:rsidR="00202224" w:rsidP="00263B2A" w:rsidRDefault="3736827B" w14:paraId="1B481D77" w14:textId="5CD82AE0">
      <w:pPr>
        <w:pStyle w:val="ListParagraph"/>
        <w:numPr>
          <w:ilvl w:val="0"/>
          <w:numId w:val="10"/>
        </w:numPr>
        <w:spacing w:after="0" w:line="240" w:lineRule="auto"/>
        <w:rPr>
          <w:rFonts w:cs="Times New Roman"/>
        </w:rPr>
      </w:pPr>
      <w:r w:rsidRPr="00A125CD">
        <w:rPr>
          <w:rFonts w:cs="Times New Roman"/>
        </w:rPr>
        <w:t>A copy of any overlapping or duplicative proposal submitted to any other potential funding entity.</w:t>
      </w:r>
    </w:p>
    <w:p w:rsidRPr="00A125CD" w:rsidR="00202224" w:rsidP="00263B2A" w:rsidRDefault="3736827B" w14:paraId="4A1057A6" w14:textId="50FEB136">
      <w:pPr>
        <w:pStyle w:val="ListParagraph"/>
        <w:numPr>
          <w:ilvl w:val="0"/>
          <w:numId w:val="10"/>
        </w:numPr>
        <w:spacing w:line="240" w:lineRule="auto"/>
        <w:rPr>
          <w:rFonts w:cs="Times New Roman"/>
        </w:rPr>
      </w:pPr>
      <w:r w:rsidRPr="00A125CD">
        <w:rPr>
          <w:rFonts w:cs="Times New Roman"/>
        </w:rPr>
        <w:t xml:space="preserve">Details on when any overlapping proposal was submitted, to whom, and the expected date of the funding </w:t>
      </w:r>
      <w:r w:rsidRPr="00A125CD" w:rsidR="00B67DC8">
        <w:rPr>
          <w:rFonts w:cs="Times New Roman"/>
        </w:rPr>
        <w:t>decision.</w:t>
      </w:r>
    </w:p>
    <w:p w:rsidRPr="00263B2A" w:rsidR="3736827B" w:rsidP="00263B2A" w:rsidRDefault="3736827B" w14:paraId="7EE5ABC4" w14:textId="1C944C91">
      <w:pPr>
        <w:shd w:val="clear" w:color="auto" w:fill="FFFFFF" w:themeFill="background1"/>
        <w:spacing w:line="240" w:lineRule="auto"/>
        <w:contextualSpacing/>
        <w:rPr>
          <w:rFonts w:cs="Times New Roman"/>
          <w:color w:val="000000" w:themeColor="text1"/>
        </w:rPr>
      </w:pPr>
      <w:r w:rsidRPr="00A125CD">
        <w:rPr>
          <w:rFonts w:cs="Times New Roman"/>
          <w:color w:val="000000" w:themeColor="text1"/>
        </w:rPr>
        <w:t>If no such overlap or duplication exists, state, “There are no overlaps or duplication between this application and any of our other Federal applications or funded projects”.</w:t>
      </w:r>
    </w:p>
    <w:p w:rsidRPr="00A125CD" w:rsidR="00CA3727" w:rsidP="00263B2A" w:rsidRDefault="00CA3727" w14:paraId="7DA818EC" w14:textId="50510996">
      <w:pPr>
        <w:pStyle w:val="Heading4"/>
        <w:spacing w:line="240" w:lineRule="auto"/>
      </w:pPr>
      <w:r w:rsidRPr="00A125CD">
        <w:t>1</w:t>
      </w:r>
      <w:r w:rsidR="00B03486">
        <w:t>1</w:t>
      </w:r>
      <w:r w:rsidRPr="00A125CD">
        <w:t>. SF-LLL</w:t>
      </w:r>
      <w:r w:rsidR="003F2712">
        <w:t>,</w:t>
      </w:r>
      <w:r w:rsidRPr="00A125CD">
        <w:t xml:space="preserve"> Disclosure of Lobbying Activities (Required if applicable)</w:t>
      </w:r>
    </w:p>
    <w:p w:rsidRPr="00A125CD" w:rsidR="002E62CA" w:rsidP="00263B2A" w:rsidRDefault="00760326" w14:paraId="5E063F90" w14:textId="6501551D">
      <w:pPr>
        <w:spacing w:line="240" w:lineRule="auto"/>
        <w:rPr>
          <w:rFonts w:cs="Times New Roman"/>
        </w:rPr>
      </w:pPr>
      <w:r w:rsidRPr="00A125CD">
        <w:rPr>
          <w:rFonts w:cs="Times New Roman"/>
        </w:rPr>
        <w:t>Required</w:t>
      </w:r>
      <w:r w:rsidRPr="00A125CD" w:rsidR="00705A36">
        <w:rPr>
          <w:rFonts w:cs="Times New Roman"/>
        </w:rPr>
        <w:t xml:space="preserve"> if one is not already on file with the LWCF Program. </w:t>
      </w:r>
      <w:r w:rsidRPr="00A125CD" w:rsidR="002E62CA">
        <w:rPr>
          <w:rFonts w:cs="Times New Roman"/>
        </w:rPr>
        <w:t>State Lead Agency applicants do not need to submit a new SF</w:t>
      </w:r>
      <w:r w:rsidRPr="00A125CD" w:rsidR="002E62CA">
        <w:rPr>
          <w:rFonts w:cs="Times New Roman"/>
        </w:rPr>
        <w:noBreakHyphen/>
        <w:t>LLL with their ORLP application if a current annual SF</w:t>
      </w:r>
      <w:r w:rsidRPr="00A125CD" w:rsidR="002E62CA">
        <w:rPr>
          <w:rFonts w:cs="Times New Roman"/>
        </w:rPr>
        <w:noBreakHyphen/>
        <w:t>LLL is already on file.</w:t>
      </w:r>
    </w:p>
    <w:p w:rsidRPr="00A125CD" w:rsidR="00CA3727" w:rsidP="00263B2A" w:rsidRDefault="00A4672E" w14:paraId="4A6A0979" w14:textId="22B3CE5E">
      <w:pPr>
        <w:spacing w:line="240" w:lineRule="auto"/>
        <w:rPr>
          <w:rFonts w:cs="Times New Roman"/>
        </w:rPr>
      </w:pPr>
      <w:r w:rsidRPr="00A125CD">
        <w:rPr>
          <w:rFonts w:cs="Times New Roman"/>
        </w:rPr>
        <w:t xml:space="preserve">For all other eligible applicants: </w:t>
      </w:r>
      <w:r w:rsidRPr="00A125CD" w:rsidR="00CA3727">
        <w:rPr>
          <w:rFonts w:cs="Times New Roman"/>
        </w:rPr>
        <w:t xml:space="preserve">A fully completed and signed </w:t>
      </w:r>
      <w:hyperlink w:history="1" r:id="rId53">
        <w:r w:rsidRPr="00A125CD" w:rsidR="00CA3727">
          <w:rPr>
            <w:rStyle w:val="Hyperlink"/>
            <w:rFonts w:cs="Times New Roman"/>
          </w:rPr>
          <w:t>SF-LLL</w:t>
        </w:r>
      </w:hyperlink>
      <w:r w:rsidRPr="00A125CD" w:rsidR="00CA3727">
        <w:rPr>
          <w:rFonts w:cs="Times New Roman"/>
        </w:rPr>
        <w:t>, Disclosure of Lobbying Activities is required if the applicant has made or agreed to make payment to any lobbying entity for influencing or attempting to influence an officer or employee of any agency, a Member of Congress, an officer or employee of Congress, or an employee of a Member of Congress in connection with a covered Federal action.</w:t>
      </w:r>
    </w:p>
    <w:p w:rsidRPr="00A125CD" w:rsidR="000418F2" w:rsidP="00263B2A" w:rsidRDefault="000E45E2" w14:paraId="3D5E3093" w14:textId="74A48590">
      <w:pPr>
        <w:pStyle w:val="Heading4"/>
        <w:spacing w:line="240" w:lineRule="auto"/>
      </w:pPr>
      <w:r w:rsidRPr="00A125CD">
        <w:t>1</w:t>
      </w:r>
      <w:r w:rsidR="00B03486">
        <w:t>2</w:t>
      </w:r>
      <w:r w:rsidRPr="00A125CD" w:rsidR="0074576F">
        <w:t xml:space="preserve">. </w:t>
      </w:r>
      <w:r w:rsidRPr="00A125CD" w:rsidR="000418F2">
        <w:t>Conflict of Interest and Unresolved Matters Disclosures</w:t>
      </w:r>
      <w:r w:rsidR="008F6E1C">
        <w:t xml:space="preserve"> </w:t>
      </w:r>
      <w:r w:rsidR="00A57CA5">
        <w:t>(Required if applicable)</w:t>
      </w:r>
    </w:p>
    <w:p w:rsidRPr="00263B2A" w:rsidR="000418F2" w:rsidP="00263B2A" w:rsidRDefault="000418F2" w14:paraId="617A3A76" w14:textId="6D0AB39F">
      <w:pPr>
        <w:spacing w:line="240" w:lineRule="auto"/>
        <w:rPr>
          <w:rFonts w:cs="Times New Roman"/>
        </w:rPr>
      </w:pPr>
      <w:r w:rsidRPr="00A125CD">
        <w:rPr>
          <w:rFonts w:cs="Times New Roman"/>
        </w:rPr>
        <w:t xml:space="preserve">If any actual or potential conflict of interest exists related to this project at the time of application, the applicant must provide sufficient information to support a program determination of significance per </w:t>
      </w:r>
      <w:hyperlink w:history="1" w:anchor="1402.112" r:id="rId54">
        <w:r w:rsidRPr="00A125CD">
          <w:rPr>
            <w:rStyle w:val="Hyperlink"/>
            <w:rFonts w:cs="Times New Roman"/>
          </w:rPr>
          <w:t>2 CFR 1402.112</w:t>
        </w:r>
      </w:hyperlink>
      <w:r w:rsidRPr="00A125CD">
        <w:rPr>
          <w:rFonts w:cs="Times New Roman"/>
        </w:rPr>
        <w:t xml:space="preserve">. Refer to </w:t>
      </w:r>
      <w:hyperlink w:history="1" r:id="rId55">
        <w:r w:rsidRPr="00A125CD">
          <w:rPr>
            <w:rStyle w:val="Hyperlink"/>
            <w:rFonts w:cs="Times New Roman"/>
          </w:rPr>
          <w:t>2 CFR 200.112</w:t>
        </w:r>
      </w:hyperlink>
      <w:r w:rsidRPr="00A125CD">
        <w:rPr>
          <w:rFonts w:cs="Times New Roman"/>
        </w:rPr>
        <w:t xml:space="preserve"> Conflict of Interest and </w:t>
      </w:r>
      <w:hyperlink w:history="1" r:id="rId56">
        <w:r w:rsidRPr="00A125CD">
          <w:rPr>
            <w:rStyle w:val="Hyperlink"/>
            <w:rFonts w:cs="Times New Roman"/>
          </w:rPr>
          <w:t>2 CFR 200.113</w:t>
        </w:r>
      </w:hyperlink>
      <w:r w:rsidRPr="00A125CD">
        <w:rPr>
          <w:rFonts w:cs="Times New Roman"/>
        </w:rPr>
        <w:t>.</w:t>
      </w:r>
    </w:p>
    <w:p w:rsidRPr="00A125CD" w:rsidR="00A90667" w:rsidP="00263B2A" w:rsidRDefault="0074576F" w14:paraId="78794836" w14:textId="66A4DACC">
      <w:pPr>
        <w:pStyle w:val="Heading4"/>
        <w:spacing w:line="240" w:lineRule="auto"/>
      </w:pPr>
      <w:r w:rsidRPr="00A125CD">
        <w:t>1</w:t>
      </w:r>
      <w:r w:rsidR="00B03486">
        <w:t>3</w:t>
      </w:r>
      <w:r w:rsidRPr="00A125CD">
        <w:t xml:space="preserve">. </w:t>
      </w:r>
      <w:r w:rsidRPr="00A125CD" w:rsidR="000418F2">
        <w:rPr>
          <w:shd w:val="clear" w:color="auto" w:fill="FFFFFF"/>
        </w:rPr>
        <w:t>Uniform Audit Reporting Statement</w:t>
      </w:r>
    </w:p>
    <w:p w:rsidRPr="00A125CD" w:rsidR="000418F2" w:rsidP="00263B2A" w:rsidRDefault="000418F2" w14:paraId="1CB69D20" w14:textId="6E113310">
      <w:pPr>
        <w:spacing w:line="240" w:lineRule="auto"/>
        <w:rPr>
          <w:rStyle w:val="cf01"/>
          <w:rFonts w:ascii="Times New Roman" w:hAnsi="Times New Roman" w:cs="Times New Roman"/>
          <w:b/>
          <w:bCs/>
          <w:color w:val="auto"/>
          <w:sz w:val="24"/>
          <w:shd w:val="clear" w:color="auto" w:fill="auto"/>
        </w:rPr>
      </w:pPr>
      <w:r w:rsidRPr="00A125CD">
        <w:rPr>
          <w:rStyle w:val="cf01"/>
          <w:rFonts w:ascii="Times New Roman" w:hAnsi="Times New Roman" w:cs="Times New Roman"/>
          <w:color w:val="auto"/>
          <w:sz w:val="24"/>
        </w:rPr>
        <w:t xml:space="preserve">U.S. states, local governments, federally recognized Indian tribes, institutions of higher education, and non-profit organizations expending $1,000,000 USD or more in Federal award funds in the applicant’s fiscal year must submit a Single Audit report for that year through the </w:t>
      </w:r>
      <w:hyperlink w:history="1" r:id="rId57">
        <w:r w:rsidRPr="00A125CD">
          <w:rPr>
            <w:rStyle w:val="cf11"/>
            <w:rFonts w:ascii="Times New Roman" w:hAnsi="Times New Roman" w:cs="Times New Roman"/>
            <w:color w:val="auto"/>
            <w:sz w:val="24"/>
            <w:u w:val="single"/>
          </w:rPr>
          <w:t>Federal Audit Clearinghouse’s Internet Data Entry System</w:t>
        </w:r>
      </w:hyperlink>
      <w:r w:rsidRPr="00A125CD">
        <w:rPr>
          <w:rStyle w:val="cf01"/>
          <w:rFonts w:ascii="Times New Roman" w:hAnsi="Times New Roman" w:cs="Times New Roman"/>
          <w:color w:val="auto"/>
          <w:sz w:val="24"/>
        </w:rPr>
        <w:t>, in accordance with 2 CFR 200 subpart F. U.S. state, local government, federally recognized Indian tribes, institutions of higher education, and non-profit applicants must state if your organization was or was not required to submit a Single Audit report for the most recently closed fiscal year. If your organization was required to submit a Single Audit report for the most recently closed fiscal year, provide the EIN associated with that report and state if it is available through the Federal Audit Clearinghouse website.</w:t>
      </w:r>
    </w:p>
    <w:p w:rsidRPr="00A125CD" w:rsidR="004A4021" w:rsidP="00263B2A" w:rsidRDefault="00995018" w14:paraId="346474CE" w14:textId="5D6ABD1E">
      <w:pPr>
        <w:pStyle w:val="Heading4"/>
        <w:spacing w:line="240" w:lineRule="auto"/>
      </w:pPr>
      <w:r w:rsidRPr="00A125CD">
        <w:t>1</w:t>
      </w:r>
      <w:r w:rsidR="001B2F4F">
        <w:t>4</w:t>
      </w:r>
      <w:r w:rsidRPr="00A125CD">
        <w:t xml:space="preserve">. </w:t>
      </w:r>
      <w:r w:rsidRPr="00A125CD" w:rsidR="00B378E1">
        <w:t>General Le</w:t>
      </w:r>
      <w:r w:rsidRPr="00A125CD" w:rsidR="7AD5A19D">
        <w:t>tters of Support</w:t>
      </w:r>
      <w:r w:rsidRPr="00A125CD" w:rsidR="006819E3">
        <w:t xml:space="preserve"> </w:t>
      </w:r>
      <w:r w:rsidRPr="00A125CD" w:rsidR="006819E3">
        <w:rPr>
          <w:shd w:val="clear" w:color="auto" w:fill="FFFFFF"/>
        </w:rPr>
        <w:t>(OPTIONAL)</w:t>
      </w:r>
    </w:p>
    <w:p w:rsidRPr="00A125CD" w:rsidR="000418F2" w:rsidP="00263B2A" w:rsidRDefault="7AD5A19D" w14:paraId="7D0C06E9" w14:textId="0CF9138F">
      <w:pPr>
        <w:spacing w:line="240" w:lineRule="auto"/>
        <w:rPr>
          <w:rFonts w:cs="Times New Roman"/>
          <w:color w:val="000000" w:themeColor="text1"/>
        </w:rPr>
      </w:pPr>
      <w:r w:rsidRPr="00A125CD">
        <w:rPr>
          <w:rFonts w:eastAsia="Times New Roman" w:cs="Times New Roman"/>
          <w:color w:val="000000" w:themeColor="text1"/>
        </w:rPr>
        <w:t xml:space="preserve">If an applicant </w:t>
      </w:r>
      <w:r w:rsidRPr="00A125CD" w:rsidR="009E7F52">
        <w:rPr>
          <w:rFonts w:eastAsia="Times New Roman" w:cs="Times New Roman"/>
          <w:color w:val="000000" w:themeColor="text1"/>
        </w:rPr>
        <w:t>includes</w:t>
      </w:r>
      <w:r w:rsidRPr="00A125CD">
        <w:rPr>
          <w:rFonts w:cs="Times New Roman"/>
          <w:color w:val="000000" w:themeColor="text1"/>
        </w:rPr>
        <w:t xml:space="preserve"> letters of support from elected officials, community members, or other supporters, they must be uploaded with the application in Grants.gov to be considered. Please do not send separately from application.</w:t>
      </w:r>
    </w:p>
    <w:p w:rsidRPr="00A125CD" w:rsidR="00FF295B" w:rsidP="00263B2A" w:rsidRDefault="006819E3" w14:paraId="23058263" w14:textId="62E60F26">
      <w:pPr>
        <w:pStyle w:val="Heading4"/>
        <w:spacing w:line="240" w:lineRule="auto"/>
      </w:pPr>
      <w:r w:rsidRPr="00A125CD">
        <w:t>1</w:t>
      </w:r>
      <w:r w:rsidR="001B2F4F">
        <w:t>5</w:t>
      </w:r>
      <w:r w:rsidRPr="00A125CD" w:rsidR="00FF295B">
        <w:t xml:space="preserve">. </w:t>
      </w:r>
      <w:r w:rsidRPr="00A125CD" w:rsidR="00FF295B">
        <w:rPr>
          <w:shd w:val="clear" w:color="auto" w:fill="FFFFFF"/>
        </w:rPr>
        <w:t xml:space="preserve">Site and </w:t>
      </w:r>
      <w:r w:rsidRPr="00A125CD" w:rsidR="00FF295B">
        <w:t>Process</w:t>
      </w:r>
      <w:r w:rsidRPr="00A125CD" w:rsidR="00FF295B">
        <w:rPr>
          <w:shd w:val="clear" w:color="auto" w:fill="FFFFFF"/>
        </w:rPr>
        <w:t xml:space="preserve"> Photos</w:t>
      </w:r>
      <w:r w:rsidRPr="00A125CD">
        <w:rPr>
          <w:shd w:val="clear" w:color="auto" w:fill="FFFFFF"/>
        </w:rPr>
        <w:t xml:space="preserve"> (OPTIONAL)</w:t>
      </w:r>
    </w:p>
    <w:p w:rsidRPr="00263B2A" w:rsidR="00FF295B" w:rsidP="00263B2A" w:rsidRDefault="00E10476" w14:paraId="2DEE2C00" w14:textId="3F9AD676">
      <w:pPr>
        <w:spacing w:line="240" w:lineRule="auto"/>
        <w:textAlignment w:val="baseline"/>
        <w:rPr>
          <w:rFonts w:cs="Times New Roman"/>
          <w:color w:val="auto"/>
          <w:kern w:val="0"/>
          <w:bdr w:val="none" w:color="auto" w:sz="0" w:space="0" w:frame="1"/>
          <w:shd w:val="clear" w:color="auto" w:fill="auto"/>
          <w14:ligatures w14:val="none"/>
        </w:rPr>
      </w:pPr>
      <w:r w:rsidRPr="00A125CD">
        <w:rPr>
          <w:rFonts w:cs="Times New Roman"/>
          <w:color w:val="auto"/>
          <w:kern w:val="0"/>
          <w:bdr w:val="none" w:color="auto" w:sz="0" w:space="0" w:frame="1"/>
          <w:shd w:val="clear" w:color="auto" w:fill="auto"/>
          <w14:ligatures w14:val="none"/>
        </w:rPr>
        <w:t>Applicants may choose to provide</w:t>
      </w:r>
      <w:r w:rsidRPr="00A125CD" w:rsidR="00FF295B">
        <w:rPr>
          <w:rFonts w:cs="Times New Roman"/>
          <w:color w:val="auto"/>
          <w:kern w:val="0"/>
          <w:bdr w:val="none" w:color="auto" w:sz="0" w:space="0" w:frame="1"/>
          <w:shd w:val="clear" w:color="auto" w:fill="auto"/>
          <w14:ligatures w14:val="none"/>
        </w:rPr>
        <w:t xml:space="preserve"> photos of the site and proposed development</w:t>
      </w:r>
      <w:r w:rsidRPr="00A125CD" w:rsidR="00FF295B">
        <w:rPr>
          <w:rFonts w:cs="Times New Roman"/>
          <w:color w:val="auto"/>
        </w:rPr>
        <w:t>. These could</w:t>
      </w:r>
      <w:r w:rsidRPr="00A125CD" w:rsidR="00FF295B">
        <w:rPr>
          <w:rFonts w:cs="Times New Roman"/>
          <w:color w:val="auto"/>
          <w:kern w:val="0"/>
          <w:bdr w:val="none" w:color="auto" w:sz="0" w:space="0" w:frame="1"/>
          <w:shd w:val="clear" w:color="auto" w:fill="auto"/>
          <w14:ligatures w14:val="none"/>
        </w:rPr>
        <w:t xml:space="preserve"> include site features or constraints, community engagement, or current uses.</w:t>
      </w:r>
    </w:p>
    <w:p w:rsidRPr="00A125CD" w:rsidR="000418F2" w:rsidP="00263B2A" w:rsidRDefault="000418F2" w14:paraId="25500ACE" w14:textId="77777777">
      <w:pPr>
        <w:pStyle w:val="Heading1"/>
        <w:spacing w:line="240" w:lineRule="auto"/>
      </w:pPr>
      <w:bookmarkStart w:name="_Toc222820771" w:id="38"/>
      <w:bookmarkStart w:name="_Toc225941882" w:id="39"/>
      <w:r w:rsidRPr="00A125CD">
        <w:t>SUBMISSION REQUIREMENTS AND DEADLINES</w:t>
      </w:r>
      <w:bookmarkEnd w:id="38"/>
      <w:bookmarkEnd w:id="39"/>
    </w:p>
    <w:p w:rsidRPr="00A125CD" w:rsidR="000418F2" w:rsidP="00263B2A" w:rsidRDefault="000418F2" w14:paraId="0ABB4147" w14:textId="77777777">
      <w:pPr>
        <w:pStyle w:val="Heading2"/>
        <w:spacing w:line="240" w:lineRule="auto"/>
        <w:rPr>
          <w:rFonts w:cs="Times New Roman"/>
        </w:rPr>
      </w:pPr>
      <w:bookmarkStart w:name="_Toc222820772" w:id="40"/>
      <w:bookmarkStart w:name="_Toc225941883" w:id="41"/>
      <w:r w:rsidRPr="00A125CD">
        <w:rPr>
          <w:rFonts w:cs="Times New Roman"/>
        </w:rPr>
        <w:t>Address to Request Application Package</w:t>
      </w:r>
      <w:bookmarkEnd w:id="40"/>
      <w:bookmarkEnd w:id="41"/>
    </w:p>
    <w:p w:rsidRPr="00263B2A" w:rsidR="000418F2" w:rsidP="00263B2A" w:rsidRDefault="001B3B68" w14:paraId="15B53EC6" w14:textId="3C3124F9">
      <w:pPr>
        <w:spacing w:line="240" w:lineRule="auto"/>
        <w:rPr>
          <w:rFonts w:cs="Times New Roman"/>
          <w:i/>
          <w:color w:val="C00000"/>
        </w:rPr>
      </w:pPr>
      <w:r w:rsidRPr="00A125CD">
        <w:rPr>
          <w:rFonts w:cs="Times New Roman"/>
        </w:rPr>
        <w:t xml:space="preserve">Everything required to complete </w:t>
      </w:r>
      <w:r w:rsidRPr="00A125CD" w:rsidR="00E2784E">
        <w:rPr>
          <w:rFonts w:cs="Times New Roman"/>
        </w:rPr>
        <w:t xml:space="preserve">an </w:t>
      </w:r>
      <w:r w:rsidRPr="00A125CD">
        <w:rPr>
          <w:rFonts w:cs="Times New Roman"/>
        </w:rPr>
        <w:t xml:space="preserve">application is available through Grants.gov and detailed within this Notice. Applications are only considered eligible when received through Grants.gov from </w:t>
      </w:r>
      <w:r w:rsidRPr="00A125CD" w:rsidR="00451971">
        <w:rPr>
          <w:rFonts w:cs="Times New Roman"/>
        </w:rPr>
        <w:t>an</w:t>
      </w:r>
      <w:r w:rsidRPr="00A125CD">
        <w:rPr>
          <w:rFonts w:cs="Times New Roman"/>
        </w:rPr>
        <w:t xml:space="preserve"> </w:t>
      </w:r>
      <w:r w:rsidRPr="00A125CD" w:rsidR="00451971">
        <w:rPr>
          <w:rFonts w:cs="Times New Roman"/>
        </w:rPr>
        <w:t>eligible</w:t>
      </w:r>
      <w:r w:rsidRPr="00A125CD">
        <w:rPr>
          <w:rFonts w:cs="Times New Roman"/>
        </w:rPr>
        <w:t xml:space="preserve"> applicant</w:t>
      </w:r>
      <w:r w:rsidRPr="00A125CD" w:rsidR="00451971">
        <w:rPr>
          <w:rFonts w:cs="Times New Roman"/>
        </w:rPr>
        <w:t>.</w:t>
      </w:r>
    </w:p>
    <w:p w:rsidRPr="00A125CD" w:rsidR="000418F2" w:rsidP="00263B2A" w:rsidRDefault="000418F2" w14:paraId="61E7BED8" w14:textId="77777777">
      <w:pPr>
        <w:pStyle w:val="Heading2"/>
        <w:spacing w:line="240" w:lineRule="auto"/>
        <w:rPr>
          <w:rFonts w:cs="Times New Roman"/>
        </w:rPr>
      </w:pPr>
      <w:bookmarkStart w:name="_Toc222820773" w:id="42"/>
      <w:bookmarkStart w:name="_Toc225941884" w:id="43"/>
      <w:r w:rsidRPr="00A125CD">
        <w:rPr>
          <w:rFonts w:cs="Times New Roman"/>
        </w:rPr>
        <w:t>Submission Dates and Times</w:t>
      </w:r>
      <w:bookmarkEnd w:id="42"/>
      <w:bookmarkEnd w:id="43"/>
    </w:p>
    <w:p w:rsidRPr="00A125CD" w:rsidR="00F077CD" w:rsidP="00263B2A" w:rsidRDefault="00F077CD" w14:paraId="027813FD" w14:textId="511F5E2C">
      <w:pPr>
        <w:pStyle w:val="Heading4"/>
        <w:spacing w:line="240" w:lineRule="auto"/>
        <w:rPr>
          <w:i/>
          <w:iCs/>
          <w:color w:val="C00000"/>
        </w:rPr>
      </w:pPr>
      <w:r w:rsidRPr="00A125CD">
        <w:t>Closing Date for Applications</w:t>
      </w:r>
    </w:p>
    <w:p w:rsidRPr="00263B2A" w:rsidR="001F3FA8" w:rsidP="00263B2A" w:rsidRDefault="42893ABA" w14:paraId="0564BA47" w14:textId="55DEA76D">
      <w:pPr>
        <w:spacing w:after="120" w:afterAutospacing="0" w:line="240" w:lineRule="auto"/>
        <w:rPr>
          <w:rFonts w:cs="Times New Roman"/>
          <w:color w:val="000000" w:themeColor="text1"/>
        </w:rPr>
      </w:pPr>
      <w:bookmarkStart w:name="_Hlk178169344" w:id="44"/>
      <w:r w:rsidRPr="00A125CD">
        <w:rPr>
          <w:rFonts w:cs="Times New Roman"/>
          <w:color w:val="000000" w:themeColor="text1"/>
        </w:rPr>
        <w:t>Applications must be received by 11:59 PM Eastern Time Zone by the following dates:</w:t>
      </w:r>
    </w:p>
    <w:p w:rsidRPr="00A125CD" w:rsidR="001F3FA8" w:rsidP="00263B2A" w:rsidRDefault="008F6089" w14:paraId="436B31C6" w14:textId="1B05745C">
      <w:pPr>
        <w:pStyle w:val="ListParagraph"/>
        <w:numPr>
          <w:ilvl w:val="0"/>
          <w:numId w:val="12"/>
        </w:numPr>
        <w:spacing w:after="0" w:line="240" w:lineRule="auto"/>
        <w:rPr>
          <w:rFonts w:cs="Times New Roman"/>
        </w:rPr>
      </w:pPr>
      <w:r w:rsidRPr="00A125CD">
        <w:rPr>
          <w:rFonts w:cs="Times New Roman"/>
        </w:rPr>
        <w:t>November</w:t>
      </w:r>
      <w:r w:rsidRPr="00A125CD" w:rsidR="42893ABA">
        <w:rPr>
          <w:rFonts w:cs="Times New Roman"/>
        </w:rPr>
        <w:t xml:space="preserve"> 1, 2026 </w:t>
      </w:r>
    </w:p>
    <w:p w:rsidRPr="00A125CD" w:rsidR="001F3FA8" w:rsidP="00263B2A" w:rsidRDefault="008F6089" w14:paraId="4ABF8A8D" w14:textId="3CA1BA91">
      <w:pPr>
        <w:pStyle w:val="ListParagraph"/>
        <w:numPr>
          <w:ilvl w:val="0"/>
          <w:numId w:val="12"/>
        </w:numPr>
        <w:spacing w:after="0" w:line="240" w:lineRule="auto"/>
        <w:rPr>
          <w:rFonts w:cs="Times New Roman"/>
        </w:rPr>
      </w:pPr>
      <w:r w:rsidRPr="00A125CD">
        <w:rPr>
          <w:rFonts w:cs="Times New Roman"/>
        </w:rPr>
        <w:t>November</w:t>
      </w:r>
      <w:r w:rsidRPr="00A125CD" w:rsidR="008C1463">
        <w:rPr>
          <w:rFonts w:cs="Times New Roman"/>
        </w:rPr>
        <w:t xml:space="preserve"> 1</w:t>
      </w:r>
      <w:r w:rsidRPr="00A125CD" w:rsidR="42893ABA">
        <w:rPr>
          <w:rFonts w:cs="Times New Roman"/>
        </w:rPr>
        <w:t>, 2027</w:t>
      </w:r>
    </w:p>
    <w:p w:rsidRPr="00A125CD" w:rsidR="001F3FA8" w:rsidP="00263B2A" w:rsidRDefault="008F6089" w14:paraId="14251DB2" w14:textId="5D5D792E">
      <w:pPr>
        <w:pStyle w:val="ListParagraph"/>
        <w:numPr>
          <w:ilvl w:val="0"/>
          <w:numId w:val="12"/>
        </w:numPr>
        <w:spacing w:after="0" w:line="240" w:lineRule="auto"/>
        <w:rPr>
          <w:rFonts w:cs="Times New Roman"/>
        </w:rPr>
      </w:pPr>
      <w:r w:rsidRPr="00A125CD">
        <w:rPr>
          <w:rFonts w:cs="Times New Roman"/>
        </w:rPr>
        <w:t xml:space="preserve">November </w:t>
      </w:r>
      <w:r w:rsidRPr="00A125CD" w:rsidR="42893ABA">
        <w:rPr>
          <w:rFonts w:cs="Times New Roman"/>
        </w:rPr>
        <w:t>1, 2028</w:t>
      </w:r>
    </w:p>
    <w:p w:rsidRPr="00A125CD" w:rsidR="001F3FA8" w:rsidP="00263B2A" w:rsidRDefault="008F6089" w14:paraId="38AF34E6" w14:textId="64989BBB">
      <w:pPr>
        <w:pStyle w:val="ListParagraph"/>
        <w:numPr>
          <w:ilvl w:val="0"/>
          <w:numId w:val="12"/>
        </w:numPr>
        <w:spacing w:after="0" w:line="240" w:lineRule="auto"/>
        <w:rPr>
          <w:rFonts w:cs="Times New Roman"/>
        </w:rPr>
      </w:pPr>
      <w:r w:rsidRPr="00A125CD">
        <w:rPr>
          <w:rFonts w:cs="Times New Roman"/>
        </w:rPr>
        <w:t xml:space="preserve">November </w:t>
      </w:r>
      <w:r w:rsidRPr="00A125CD" w:rsidR="42893ABA">
        <w:rPr>
          <w:rFonts w:cs="Times New Roman"/>
        </w:rPr>
        <w:t>1, 2029</w:t>
      </w:r>
    </w:p>
    <w:p w:rsidRPr="00A125CD" w:rsidR="001F3FA8" w:rsidP="00263B2A" w:rsidRDefault="008F6089" w14:paraId="0057AC45" w14:textId="28180A45">
      <w:pPr>
        <w:pStyle w:val="ListParagraph"/>
        <w:numPr>
          <w:ilvl w:val="0"/>
          <w:numId w:val="12"/>
        </w:numPr>
        <w:spacing w:line="240" w:lineRule="auto"/>
        <w:rPr>
          <w:rFonts w:cs="Times New Roman"/>
        </w:rPr>
      </w:pPr>
      <w:r w:rsidRPr="00A125CD">
        <w:rPr>
          <w:rFonts w:cs="Times New Roman"/>
        </w:rPr>
        <w:t xml:space="preserve">November </w:t>
      </w:r>
      <w:r w:rsidRPr="00A125CD" w:rsidR="42893ABA">
        <w:rPr>
          <w:rFonts w:cs="Times New Roman"/>
        </w:rPr>
        <w:t>1, 2030</w:t>
      </w:r>
    </w:p>
    <w:p w:rsidRPr="00A125CD" w:rsidR="00C14B3B" w:rsidP="00263B2A" w:rsidRDefault="00C14B3B" w14:paraId="07811327" w14:textId="0235731B">
      <w:pPr>
        <w:spacing w:after="120" w:afterAutospacing="0" w:line="240" w:lineRule="auto"/>
        <w:rPr>
          <w:rFonts w:cs="Times New Roman"/>
          <w:color w:val="000000" w:themeColor="text1"/>
        </w:rPr>
      </w:pPr>
      <w:r w:rsidRPr="00A125CD">
        <w:rPr>
          <w:rFonts w:cs="Times New Roman"/>
        </w:rPr>
        <w:t xml:space="preserve">Application </w:t>
      </w:r>
      <w:r w:rsidR="00796A83">
        <w:rPr>
          <w:rFonts w:cs="Times New Roman"/>
        </w:rPr>
        <w:t>p</w:t>
      </w:r>
      <w:r w:rsidRPr="00A125CD">
        <w:rPr>
          <w:rFonts w:cs="Times New Roman"/>
        </w:rPr>
        <w:t xml:space="preserve">reparation time may take several weeks, so please start the application process as soon as possible. </w:t>
      </w:r>
      <w:r w:rsidRPr="00A125CD" w:rsidR="42893ABA">
        <w:rPr>
          <w:rFonts w:cs="Times New Roman"/>
          <w:color w:val="000000" w:themeColor="text1"/>
        </w:rPr>
        <w:t xml:space="preserve">Applicants are encouraged to submit the application well before the deadline. </w:t>
      </w:r>
    </w:p>
    <w:p w:rsidRPr="00A125CD" w:rsidR="001F3FA8" w:rsidP="00263B2A" w:rsidRDefault="42893ABA" w14:paraId="05968027" w14:textId="578D7B92">
      <w:pPr>
        <w:spacing w:line="240" w:lineRule="auto"/>
        <w:rPr>
          <w:rFonts w:cs="Times New Roman"/>
        </w:rPr>
      </w:pPr>
      <w:r w:rsidRPr="00A125CD">
        <w:rPr>
          <w:rFonts w:cs="Times New Roman"/>
          <w:color w:val="000000" w:themeColor="text1"/>
        </w:rPr>
        <w:t xml:space="preserve">Note: Per 2 CFR </w:t>
      </w:r>
      <w:r w:rsidR="00796A83">
        <w:rPr>
          <w:rFonts w:cs="Times New Roman"/>
          <w:color w:val="000000" w:themeColor="text1"/>
        </w:rPr>
        <w:t xml:space="preserve">§ </w:t>
      </w:r>
      <w:r w:rsidRPr="00A125CD">
        <w:rPr>
          <w:rFonts w:cs="Times New Roman"/>
          <w:color w:val="000000" w:themeColor="text1"/>
        </w:rPr>
        <w:t>1402.204(f)</w:t>
      </w:r>
      <w:r w:rsidR="00796A83">
        <w:rPr>
          <w:rFonts w:cs="Times New Roman"/>
          <w:color w:val="000000" w:themeColor="text1"/>
        </w:rPr>
        <w:t>,</w:t>
      </w:r>
      <w:r w:rsidRPr="00A125CD">
        <w:rPr>
          <w:rFonts w:cs="Times New Roman"/>
          <w:color w:val="000000" w:themeColor="text1"/>
        </w:rPr>
        <w:t xml:space="preserve"> Bureaus and offices must consider the timeliness of the application submission. </w:t>
      </w:r>
      <w:r w:rsidRPr="00A125CD">
        <w:rPr>
          <w:rFonts w:cs="Times New Roman"/>
          <w:b/>
          <w:color w:val="000000" w:themeColor="text1"/>
        </w:rPr>
        <w:t>Applications that are submitted past the submission due date and time will be considered for review on the next submission due date</w:t>
      </w:r>
      <w:r w:rsidRPr="00A125CD">
        <w:rPr>
          <w:rFonts w:cs="Times New Roman"/>
          <w:color w:val="000000" w:themeColor="text1"/>
        </w:rPr>
        <w:t>. Applications that are submitted beyond the final announced deadline date must be removed from the review process.</w:t>
      </w:r>
      <w:r w:rsidRPr="00A125CD" w:rsidR="00C14B3B">
        <w:rPr>
          <w:rFonts w:cs="Times New Roman"/>
          <w:color w:val="000000" w:themeColor="text1"/>
        </w:rPr>
        <w:t xml:space="preserve"> </w:t>
      </w:r>
      <w:r w:rsidRPr="00A125CD" w:rsidR="00C14B3B">
        <w:rPr>
          <w:rFonts w:cs="Times New Roman"/>
        </w:rPr>
        <w:t>If a proposal is not considered due to lateness, the applicant will be notified during the selection process.</w:t>
      </w:r>
    </w:p>
    <w:p w:rsidRPr="00A125CD" w:rsidR="001F3FA8" w:rsidP="00263B2A" w:rsidRDefault="42893ABA" w14:paraId="57C49006" w14:textId="0B9821F9">
      <w:pPr>
        <w:spacing w:line="240" w:lineRule="auto"/>
        <w:rPr>
          <w:rFonts w:cs="Times New Roman"/>
          <w:b/>
          <w:bCs/>
          <w:shd w:val="clear" w:color="auto" w:fill="auto"/>
        </w:rPr>
      </w:pPr>
      <w:r w:rsidRPr="00A125CD">
        <w:rPr>
          <w:rFonts w:cs="Times New Roman"/>
          <w:b/>
          <w:bCs/>
          <w:shd w:val="clear" w:color="auto" w:fill="auto"/>
        </w:rPr>
        <w:t>Figure 2. Annual Timeline for ORLP Proposal Submission and Reviews</w:t>
      </w:r>
      <w:r w:rsidRPr="00A125CD">
        <w:rPr>
          <w:rFonts w:cs="Times New Roman"/>
          <w:b/>
          <w:bCs/>
        </w:rPr>
        <w:t xml:space="preserve">           </w:t>
      </w:r>
    </w:p>
    <w:tbl>
      <w:tblPr>
        <w:tblStyle w:val="GridTable4-Accent1"/>
        <w:tblW w:w="0" w:type="auto"/>
        <w:jc w:val="center"/>
        <w:tblLook w:val="06A0" w:firstRow="1" w:lastRow="0" w:firstColumn="1" w:lastColumn="0" w:noHBand="1" w:noVBand="1"/>
      </w:tblPr>
      <w:tblGrid>
        <w:gridCol w:w="2745"/>
        <w:gridCol w:w="2745"/>
      </w:tblGrid>
      <w:tr w:rsidRPr="00A125CD" w:rsidR="00814306" w14:paraId="6A13EE6F"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45" w:type="dxa"/>
            <w:vAlign w:val="center"/>
          </w:tcPr>
          <w:p w:rsidRPr="00A125CD" w:rsidR="00D94257" w:rsidP="00A125CD" w:rsidRDefault="00D94257" w14:paraId="70957571" w14:textId="77777777">
            <w:pPr>
              <w:jc w:val="center"/>
              <w:rPr>
                <w:rFonts w:cs="Times New Roman"/>
                <w:color w:val="FFFFFF" w:themeColor="background1"/>
                <w:sz w:val="28"/>
                <w:szCs w:val="28"/>
                <w:shd w:val="clear" w:color="auto" w:fill="auto"/>
              </w:rPr>
            </w:pPr>
            <w:r w:rsidRPr="00A125CD">
              <w:rPr>
                <w:rFonts w:cs="Times New Roman"/>
                <w:color w:val="FFFFFF" w:themeColor="background1"/>
                <w:sz w:val="28"/>
                <w:szCs w:val="28"/>
                <w:shd w:val="clear" w:color="auto" w:fill="auto"/>
              </w:rPr>
              <w:t>Submission Date</w:t>
            </w:r>
          </w:p>
        </w:tc>
        <w:tc>
          <w:tcPr>
            <w:tcW w:w="2745" w:type="dxa"/>
            <w:vAlign w:val="center"/>
          </w:tcPr>
          <w:p w:rsidRPr="00A125CD" w:rsidR="00D94257" w:rsidP="00263B2A" w:rsidRDefault="00D94257" w14:paraId="30C754FB" w14:textId="77777777">
            <w:pPr>
              <w:contextualSpacing/>
              <w:jc w:val="center"/>
              <w:cnfStyle w:val="100000000000" w:firstRow="1" w:lastRow="0" w:firstColumn="0" w:lastColumn="0" w:oddVBand="0" w:evenVBand="0" w:oddHBand="0" w:evenHBand="0" w:firstRowFirstColumn="0" w:firstRowLastColumn="0" w:lastRowFirstColumn="0" w:lastRowLastColumn="0"/>
              <w:rPr>
                <w:rFonts w:cs="Times New Roman"/>
                <w:color w:val="FFFFFF" w:themeColor="background1"/>
                <w:sz w:val="28"/>
                <w:szCs w:val="28"/>
                <w:shd w:val="clear" w:color="auto" w:fill="auto"/>
              </w:rPr>
            </w:pPr>
            <w:r w:rsidRPr="00A125CD">
              <w:rPr>
                <w:rFonts w:cs="Times New Roman"/>
                <w:color w:val="FFFFFF" w:themeColor="background1"/>
                <w:sz w:val="28"/>
                <w:szCs w:val="28"/>
                <w:shd w:val="clear" w:color="auto" w:fill="auto"/>
              </w:rPr>
              <w:t>Announcement Date</w:t>
            </w:r>
          </w:p>
        </w:tc>
      </w:tr>
      <w:tr w:rsidRPr="00A125CD" w:rsidR="00980C8C" w14:paraId="5ED6529A" w14:textId="77777777">
        <w:trPr>
          <w:jc w:val="center"/>
        </w:trPr>
        <w:tc>
          <w:tcPr>
            <w:cnfStyle w:val="001000000000" w:firstRow="0" w:lastRow="0" w:firstColumn="1" w:lastColumn="0" w:oddVBand="0" w:evenVBand="0" w:oddHBand="0" w:evenHBand="0" w:firstRowFirstColumn="0" w:firstRowLastColumn="0" w:lastRowFirstColumn="0" w:lastRowLastColumn="0"/>
            <w:tcW w:w="2745" w:type="dxa"/>
            <w:vAlign w:val="center"/>
          </w:tcPr>
          <w:p w:rsidRPr="00A125CD" w:rsidR="00D94257" w:rsidP="00263B2A" w:rsidRDefault="008F6089" w14:paraId="19AEFC95" w14:textId="319DC88A">
            <w:pPr>
              <w:contextualSpacing/>
              <w:jc w:val="center"/>
              <w:rPr>
                <w:rFonts w:cs="Times New Roman"/>
                <w:color w:val="auto"/>
                <w:sz w:val="28"/>
                <w:szCs w:val="28"/>
                <w:shd w:val="clear" w:color="auto" w:fill="auto"/>
              </w:rPr>
            </w:pPr>
            <w:r w:rsidRPr="00A125CD">
              <w:rPr>
                <w:rFonts w:cs="Times New Roman"/>
                <w:color w:val="auto"/>
                <w:sz w:val="28"/>
                <w:szCs w:val="28"/>
                <w:shd w:val="clear" w:color="auto" w:fill="auto"/>
              </w:rPr>
              <w:t>November</w:t>
            </w:r>
            <w:r w:rsidRPr="00A125CD" w:rsidR="00D94257">
              <w:rPr>
                <w:rFonts w:cs="Times New Roman"/>
                <w:color w:val="auto"/>
                <w:sz w:val="28"/>
                <w:szCs w:val="28"/>
                <w:shd w:val="clear" w:color="auto" w:fill="auto"/>
              </w:rPr>
              <w:t xml:space="preserve"> 1</w:t>
            </w:r>
          </w:p>
        </w:tc>
        <w:tc>
          <w:tcPr>
            <w:tcW w:w="2745" w:type="dxa"/>
            <w:vAlign w:val="center"/>
          </w:tcPr>
          <w:p w:rsidRPr="00A125CD" w:rsidR="00D94257" w:rsidP="00263B2A" w:rsidRDefault="0048385B" w14:paraId="691C94F4" w14:textId="63F37DB2">
            <w:pPr>
              <w:contextualSpacing/>
              <w:jc w:val="center"/>
              <w:cnfStyle w:val="000000000000" w:firstRow="0" w:lastRow="0" w:firstColumn="0" w:lastColumn="0" w:oddVBand="0" w:evenVBand="0" w:oddHBand="0" w:evenHBand="0" w:firstRowFirstColumn="0" w:firstRowLastColumn="0" w:lastRowFirstColumn="0" w:lastRowLastColumn="0"/>
              <w:rPr>
                <w:rFonts w:cs="Times New Roman"/>
                <w:b/>
                <w:bCs/>
                <w:color w:val="auto"/>
                <w:sz w:val="28"/>
                <w:szCs w:val="28"/>
                <w:shd w:val="clear" w:color="auto" w:fill="auto"/>
              </w:rPr>
            </w:pPr>
            <w:r>
              <w:rPr>
                <w:rFonts w:cs="Times New Roman"/>
                <w:b/>
                <w:bCs/>
                <w:color w:val="auto"/>
                <w:sz w:val="28"/>
                <w:szCs w:val="28"/>
                <w:shd w:val="clear" w:color="auto" w:fill="auto"/>
              </w:rPr>
              <w:t>May</w:t>
            </w:r>
            <w:r w:rsidRPr="00A125CD">
              <w:rPr>
                <w:rFonts w:cs="Times New Roman"/>
                <w:b/>
                <w:bCs/>
                <w:color w:val="auto"/>
                <w:sz w:val="28"/>
                <w:szCs w:val="28"/>
                <w:shd w:val="clear" w:color="auto" w:fill="auto"/>
              </w:rPr>
              <w:t xml:space="preserve"> </w:t>
            </w:r>
            <w:r w:rsidRPr="00A125CD" w:rsidR="00D94257">
              <w:rPr>
                <w:rFonts w:cs="Times New Roman"/>
                <w:b/>
                <w:bCs/>
                <w:color w:val="auto"/>
                <w:sz w:val="28"/>
                <w:szCs w:val="28"/>
                <w:shd w:val="clear" w:color="auto" w:fill="auto"/>
              </w:rPr>
              <w:t xml:space="preserve">1 </w:t>
            </w:r>
          </w:p>
          <w:p w:rsidRPr="00A125CD" w:rsidR="00D94257" w:rsidP="00263B2A" w:rsidRDefault="00D94257" w14:paraId="088B30A8" w14:textId="0B40D4D4">
            <w:pPr>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auto"/>
                <w:sz w:val="28"/>
                <w:szCs w:val="28"/>
                <w:shd w:val="clear" w:color="auto" w:fill="auto"/>
              </w:rPr>
            </w:pPr>
            <w:r w:rsidRPr="00A125CD">
              <w:rPr>
                <w:rFonts w:cs="Times New Roman"/>
                <w:color w:val="auto"/>
                <w:sz w:val="22"/>
                <w:szCs w:val="22"/>
                <w:shd w:val="clear" w:color="auto" w:fill="auto"/>
              </w:rPr>
              <w:t>(</w:t>
            </w:r>
            <w:r w:rsidRPr="00A125CD" w:rsidR="00253DA4">
              <w:rPr>
                <w:rFonts w:cs="Times New Roman"/>
                <w:color w:val="auto"/>
                <w:sz w:val="22"/>
                <w:szCs w:val="22"/>
                <w:shd w:val="clear" w:color="auto" w:fill="auto"/>
              </w:rPr>
              <w:t>the</w:t>
            </w:r>
            <w:r w:rsidRPr="00A125CD">
              <w:rPr>
                <w:rFonts w:cs="Times New Roman"/>
                <w:color w:val="auto"/>
                <w:sz w:val="22"/>
                <w:szCs w:val="22"/>
                <w:shd w:val="clear" w:color="auto" w:fill="auto"/>
              </w:rPr>
              <w:t xml:space="preserve"> following calendar year)</w:t>
            </w:r>
          </w:p>
        </w:tc>
      </w:tr>
    </w:tbl>
    <w:p w:rsidRPr="00A125CD" w:rsidR="000418F2" w:rsidP="00263B2A" w:rsidRDefault="000418F2" w14:paraId="42CDD701" w14:textId="1438D1D5">
      <w:pPr>
        <w:pStyle w:val="Heading2"/>
        <w:spacing w:line="240" w:lineRule="auto"/>
        <w:rPr>
          <w:rFonts w:cs="Times New Roman"/>
        </w:rPr>
      </w:pPr>
      <w:bookmarkStart w:name="_Toc222820774" w:id="45"/>
      <w:bookmarkStart w:name="_Toc225941885" w:id="46"/>
      <w:bookmarkStart w:name="SubmissionInstructions" w:id="47"/>
      <w:bookmarkEnd w:id="44"/>
      <w:r w:rsidRPr="00A125CD">
        <w:rPr>
          <w:rFonts w:cs="Times New Roman"/>
        </w:rPr>
        <w:t>Submission Instructions</w:t>
      </w:r>
      <w:bookmarkEnd w:id="45"/>
      <w:bookmarkEnd w:id="46"/>
    </w:p>
    <w:bookmarkEnd w:id="47"/>
    <w:p w:rsidRPr="00A125CD" w:rsidR="003F72E6" w:rsidP="00263B2A" w:rsidRDefault="003F72E6" w14:paraId="40BB4E2B" w14:textId="09D1DD14">
      <w:pPr>
        <w:pStyle w:val="Heading4"/>
        <w:spacing w:line="240" w:lineRule="auto"/>
      </w:pPr>
      <w:r w:rsidRPr="00A125CD">
        <w:t xml:space="preserve">Applications must be submitted through Grants.gov </w:t>
      </w:r>
    </w:p>
    <w:p w:rsidRPr="00263B2A" w:rsidR="003F72E6" w:rsidP="00263B2A" w:rsidRDefault="7EB785FD" w14:paraId="2E73348D" w14:textId="6F14E675">
      <w:pPr>
        <w:spacing w:line="240" w:lineRule="auto"/>
        <w:rPr>
          <w:rFonts w:cs="Times New Roman"/>
        </w:rPr>
      </w:pPr>
      <w:r w:rsidRPr="00A125CD">
        <w:rPr>
          <w:rFonts w:cs="Times New Roman"/>
        </w:rPr>
        <w:t>In the event the applicant experiences technical difficulties with submitting their application, please contact</w:t>
      </w:r>
      <w:r w:rsidR="0048385B">
        <w:rPr>
          <w:rFonts w:cs="Times New Roman"/>
        </w:rPr>
        <w:t xml:space="preserve"> </w:t>
      </w:r>
      <w:hyperlink w:history="1" r:id="rId58">
        <w:r>
          <w:rPr>
            <w:rStyle w:val="Hyperlink"/>
          </w:rPr>
          <w:t>mailto:</w:t>
        </w:r>
      </w:hyperlink>
      <w:r w:rsidRPr="00A125CD">
        <w:rPr>
          <w:rFonts w:cs="Times New Roman"/>
        </w:rPr>
        <w:t xml:space="preserve">the </w:t>
      </w:r>
      <w:hyperlink r:id="rId59">
        <w:r w:rsidRPr="00A125CD">
          <w:rPr>
            <w:rStyle w:val="Hyperlink"/>
            <w:rFonts w:eastAsia="Times New Roman" w:cs="Times New Roman"/>
          </w:rPr>
          <w:t>Grants.gov Support Center</w:t>
        </w:r>
      </w:hyperlink>
      <w:r w:rsidRPr="00A125CD">
        <w:rPr>
          <w:rStyle w:val="CommentReference"/>
          <w:rFonts w:cs="Times New Roman"/>
          <w:color w:val="000000" w:themeColor="text1"/>
        </w:rPr>
        <w:t>.</w:t>
      </w:r>
      <w:r w:rsidRPr="00A125CD">
        <w:rPr>
          <w:rFonts w:cs="Times New Roman"/>
        </w:rPr>
        <w:t xml:space="preserve"> </w:t>
      </w:r>
    </w:p>
    <w:p w:rsidRPr="00A125CD" w:rsidR="000418F2" w:rsidP="00263B2A" w:rsidRDefault="000418F2" w14:paraId="02B8585C" w14:textId="49F12337">
      <w:pPr>
        <w:pStyle w:val="Heading4"/>
        <w:spacing w:line="240" w:lineRule="auto"/>
      </w:pPr>
      <w:r w:rsidRPr="00A125CD">
        <w:t>Apply Through Grants.gov</w:t>
      </w:r>
    </w:p>
    <w:p w:rsidR="000418F2" w:rsidP="00A125CD" w:rsidRDefault="000418F2" w14:paraId="7522756B" w14:textId="33BA9408">
      <w:pPr>
        <w:spacing w:after="0" w:afterAutospacing="0" w:line="240" w:lineRule="auto"/>
        <w:rPr>
          <w:rFonts w:cs="Times New Roman"/>
          <w14:ligatures w14:val="none"/>
        </w:rPr>
      </w:pPr>
      <w:r w:rsidRPr="00A125CD">
        <w:rPr>
          <w:rFonts w:cs="Times New Roman"/>
          <w14:ligatures w14:val="none"/>
        </w:rPr>
        <w:t xml:space="preserve">To apply through </w:t>
      </w:r>
      <w:hyperlink r:id="rId60">
        <w:r w:rsidRPr="00A125CD">
          <w:rPr>
            <w:rFonts w:cs="Times New Roman"/>
            <w:u w:val="single"/>
            <w14:ligatures w14:val="none"/>
          </w:rPr>
          <w:t>Grants.gov</w:t>
        </w:r>
      </w:hyperlink>
      <w:r w:rsidRPr="00A125CD">
        <w:rPr>
          <w:rFonts w:cs="Times New Roman"/>
          <w:u w:val="single"/>
          <w14:ligatures w14:val="none"/>
        </w:rPr>
        <w:t>,</w:t>
      </w:r>
      <w:r w:rsidRPr="00A125CD">
        <w:rPr>
          <w:rFonts w:cs="Times New Roman"/>
          <w14:ligatures w14:val="none"/>
        </w:rPr>
        <w:t xml:space="preserve"> please follow the instructions in the </w:t>
      </w:r>
      <w:hyperlink r:id="rId61">
        <w:r w:rsidRPr="00A125CD">
          <w:rPr>
            <w:rFonts w:cs="Times New Roman"/>
            <w:u w:val="single"/>
            <w14:ligatures w14:val="none"/>
          </w:rPr>
          <w:t>Quick Start Guide for</w:t>
        </w:r>
      </w:hyperlink>
      <w:r w:rsidRPr="00A125CD">
        <w:rPr>
          <w:rFonts w:cs="Times New Roman"/>
          <w14:ligatures w14:val="none"/>
        </w:rPr>
        <w:t xml:space="preserve"> </w:t>
      </w:r>
      <w:hyperlink r:id="rId62">
        <w:r w:rsidRPr="00A125CD">
          <w:rPr>
            <w:rFonts w:cs="Times New Roman"/>
            <w:u w:val="single"/>
            <w14:ligatures w14:val="none"/>
          </w:rPr>
          <w:t>Applicants</w:t>
        </w:r>
      </w:hyperlink>
      <w:r w:rsidRPr="00A125CD">
        <w:rPr>
          <w:rFonts w:cs="Times New Roman"/>
          <w14:ligatures w14:val="none"/>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rsidRPr="00263B2A" w:rsidR="00D34C9E" w:rsidP="00263B2A" w:rsidRDefault="00D34C9E" w14:paraId="534B3F62" w14:textId="77777777">
      <w:pPr>
        <w:spacing w:after="0" w:afterAutospacing="0" w:line="240" w:lineRule="auto"/>
        <w:rPr>
          <w:rFonts w:cs="Times New Roman"/>
          <w14:ligatures w14:val="none"/>
        </w:rPr>
      </w:pPr>
    </w:p>
    <w:p w:rsidRPr="00A125CD" w:rsidR="005D718D" w:rsidP="00263B2A" w:rsidRDefault="000418F2" w14:paraId="6A289B3C" w14:textId="77777777">
      <w:pPr>
        <w:pStyle w:val="ListParagraph"/>
        <w:spacing w:after="0" w:line="240" w:lineRule="auto"/>
        <w:rPr>
          <w:rFonts w:cs="Times New Roman"/>
        </w:rPr>
      </w:pPr>
      <w:r w:rsidRPr="00A125CD">
        <w:rPr>
          <w:rFonts w:cs="Times New Roman"/>
          <w:i/>
        </w:rPr>
        <w:t>Create a Workspace</w:t>
      </w:r>
      <w:r w:rsidRPr="00A125CD">
        <w:rPr>
          <w:rFonts w:cs="Times New Roman"/>
        </w:rPr>
        <w:t>: Creating a workspace allows you to complete it online and route it through your organization for review before submitting.</w:t>
      </w:r>
    </w:p>
    <w:p w:rsidRPr="00A125CD" w:rsidR="000418F2" w:rsidP="00263B2A" w:rsidRDefault="000418F2" w14:paraId="4747DDCF" w14:textId="501FAC7A">
      <w:pPr>
        <w:pStyle w:val="ListParagraph"/>
        <w:spacing w:after="0" w:line="240" w:lineRule="auto"/>
        <w:rPr>
          <w:rFonts w:cs="Times New Roman"/>
        </w:rPr>
      </w:pPr>
      <w:r w:rsidRPr="00A125CD">
        <w:rPr>
          <w:rFonts w:cs="Times New Roman"/>
          <w:i/>
        </w:rPr>
        <w:t>Complete a Workspace</w:t>
      </w:r>
      <w:r w:rsidRPr="00A125CD">
        <w:rPr>
          <w:rFonts w:cs="Times New Roman"/>
        </w:rP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rsidRPr="00A125CD" w:rsidR="000418F2" w:rsidP="00263B2A" w:rsidRDefault="000418F2" w14:paraId="2B1528A4" w14:textId="77777777">
      <w:pPr>
        <w:pStyle w:val="ListParagraph"/>
        <w:spacing w:after="0" w:line="240" w:lineRule="auto"/>
        <w:rPr>
          <w:rFonts w:cs="Times New Roman"/>
        </w:rPr>
      </w:pPr>
      <w:r w:rsidRPr="00A125CD">
        <w:rPr>
          <w:rFonts w:cs="Times New Roman"/>
          <w:i/>
        </w:rPr>
        <w:t>Submit a Workspace</w:t>
      </w:r>
      <w:r w:rsidRPr="00A125CD">
        <w:rPr>
          <w:rFonts w:cs="Times New Roman"/>
        </w:rPr>
        <w:t>: An application may be submitted through workspace by clicking the Sign and Submit button on the Manage Workspace page, under the Forms tab</w:t>
      </w:r>
    </w:p>
    <w:p w:rsidR="000418F2" w:rsidP="00A125CD" w:rsidRDefault="000418F2" w14:paraId="65C4D845" w14:textId="77777777">
      <w:pPr>
        <w:pStyle w:val="ListParagraph"/>
        <w:spacing w:after="0" w:line="240" w:lineRule="auto"/>
        <w:rPr>
          <w:rFonts w:cs="Times New Roman"/>
        </w:rPr>
      </w:pPr>
      <w:r w:rsidRPr="00A125CD">
        <w:rPr>
          <w:rFonts w:cs="Times New Roman"/>
          <w:i/>
        </w:rPr>
        <w:t>Track a Workspace</w:t>
      </w:r>
      <w:r w:rsidRPr="00A125CD">
        <w:rPr>
          <w:rFonts w:cs="Times New Roman"/>
        </w:rPr>
        <w:t xml:space="preserve"> </w:t>
      </w:r>
      <w:r w:rsidRPr="00A125CD">
        <w:rPr>
          <w:rFonts w:cs="Times New Roman"/>
          <w:i/>
        </w:rPr>
        <w:t>Submission</w:t>
      </w:r>
      <w:r w:rsidRPr="00A125CD">
        <w:rPr>
          <w:rFonts w:cs="Times New Roman"/>
        </w:rPr>
        <w:t>: After successfully submitting a workspace application, a Grants.gov Tracking Number (GRANTXXXXXXXX) is automatically assigned to the application.</w:t>
      </w:r>
    </w:p>
    <w:p w:rsidRPr="00A125CD" w:rsidR="00D34C9E" w:rsidP="00263B2A" w:rsidRDefault="00D34C9E" w14:paraId="0F7E1723" w14:textId="77777777">
      <w:pPr>
        <w:pStyle w:val="ListParagraph"/>
        <w:numPr>
          <w:ilvl w:val="0"/>
          <w:numId w:val="0"/>
        </w:numPr>
        <w:spacing w:after="0" w:line="240" w:lineRule="auto"/>
        <w:ind w:left="720"/>
        <w:rPr>
          <w:rFonts w:cs="Times New Roman"/>
        </w:rPr>
      </w:pPr>
    </w:p>
    <w:p w:rsidRPr="00263B2A" w:rsidR="000418F2" w:rsidP="00263B2A" w:rsidRDefault="000418F2" w14:paraId="477F556B" w14:textId="3F173176">
      <w:pPr>
        <w:spacing w:line="240" w:lineRule="auto"/>
        <w:rPr>
          <w:rFonts w:cs="Times New Roman"/>
          <w:kern w:val="0"/>
        </w:rPr>
      </w:pPr>
      <w:r w:rsidRPr="00A125CD">
        <w:rPr>
          <w:rFonts w:cs="Times New Roman"/>
        </w:rPr>
        <w:t>The system generates a date and time stamp and sends it to the applicant</w:t>
      </w:r>
      <w:r w:rsidRPr="00A125CD" w:rsidR="00B56621">
        <w:rPr>
          <w:rFonts w:cs="Times New Roman"/>
        </w:rPr>
        <w:t>’s</w:t>
      </w:r>
      <w:r w:rsidRPr="00A125CD">
        <w:rPr>
          <w:rFonts w:cs="Times New Roman"/>
        </w:rPr>
        <w:t xml:space="preserve"> AOR via email as proof of submission</w:t>
      </w:r>
      <w:r w:rsidRPr="00A125CD">
        <w:rPr>
          <w:rFonts w:cs="Times New Roman"/>
          <w:i/>
        </w:rPr>
        <w:t>.</w:t>
      </w:r>
      <w:r w:rsidRPr="00A125CD">
        <w:rPr>
          <w:rFonts w:cs="Times New Roman"/>
        </w:rPr>
        <w:t xml:space="preserve"> Make sure your application passes the Grants.gov validation checks. Do not encrypt, zip, or password-protect any files</w:t>
      </w:r>
      <w:r w:rsidRPr="00A125CD">
        <w:rPr>
          <w:rFonts w:cs="Times New Roman"/>
          <w:kern w:val="0"/>
        </w:rPr>
        <w:t xml:space="preserve">. Only registered individuals in SAM as both a user and an AOR can submit applications. </w:t>
      </w:r>
      <w:r w:rsidRPr="00A125CD">
        <w:rPr>
          <w:rFonts w:cs="Times New Roman"/>
        </w:rPr>
        <w:t>Please allow 30 days to r</w:t>
      </w:r>
      <w:r w:rsidRPr="00A125CD">
        <w:rPr>
          <w:rFonts w:cs="Times New Roman"/>
          <w:kern w:val="0"/>
        </w:rPr>
        <w:t>egist</w:t>
      </w:r>
      <w:r w:rsidRPr="00A125CD">
        <w:rPr>
          <w:rFonts w:cs="Times New Roman"/>
        </w:rPr>
        <w:t>er in Grants.gov.</w:t>
      </w:r>
    </w:p>
    <w:p w:rsidRPr="00A125CD" w:rsidR="000418F2" w:rsidP="00263B2A" w:rsidRDefault="000418F2" w14:paraId="2F44129C" w14:textId="45113590">
      <w:pPr>
        <w:spacing w:line="240" w:lineRule="auto"/>
        <w:rPr>
          <w:rFonts w:cs="Times New Roman"/>
          <w:u w:val="single"/>
        </w:rPr>
      </w:pPr>
      <w:r w:rsidRPr="00A125CD">
        <w:rPr>
          <w:rFonts w:cs="Times New Roman"/>
          <w:b/>
          <w:bCs/>
          <w:shd w:val="clear" w:color="auto" w:fill="auto"/>
        </w:rPr>
        <w:t>Application System Technical Support:</w:t>
      </w:r>
      <w:r w:rsidRPr="00A125CD">
        <w:rPr>
          <w:rFonts w:cs="Times New Roman"/>
          <w:b/>
          <w:shd w:val="clear" w:color="auto" w:fill="auto"/>
        </w:rPr>
        <w:t xml:space="preserve"> </w:t>
      </w:r>
      <w:r w:rsidRPr="00A125CD">
        <w:rPr>
          <w:rFonts w:cs="Times New Roman"/>
        </w:rPr>
        <w:t>For Grants.gov technical registration and submission, downloading forms, and application packages, contact Grants.gov Customer Support</w:t>
      </w:r>
      <w:r w:rsidRPr="00A125CD" w:rsidR="000E7C33">
        <w:rPr>
          <w:rFonts w:cs="Times New Roman"/>
        </w:rPr>
        <w:t xml:space="preserve"> at</w:t>
      </w:r>
      <w:r w:rsidRPr="00A125CD" w:rsidR="002716BF">
        <w:rPr>
          <w:rFonts w:cs="Times New Roman"/>
        </w:rPr>
        <w:t>:</w:t>
      </w:r>
      <w:r w:rsidRPr="00A125CD" w:rsidR="000E7C33">
        <w:rPr>
          <w:rFonts w:cs="Times New Roman"/>
        </w:rPr>
        <w:t xml:space="preserve"> </w:t>
      </w:r>
      <w:r w:rsidRPr="00A125CD">
        <w:rPr>
          <w:rFonts w:cs="Times New Roman"/>
        </w:rPr>
        <w:t xml:space="preserve">1-800-518-4726 or by email at </w:t>
      </w:r>
      <w:hyperlink w:history="1" r:id="rId63">
        <w:r w:rsidRPr="00A125CD">
          <w:rPr>
            <w:rFonts w:cs="Times New Roman"/>
            <w:u w:val="single"/>
          </w:rPr>
          <w:t>Support@grants.gov</w:t>
        </w:r>
      </w:hyperlink>
    </w:p>
    <w:p w:rsidRPr="00A125CD" w:rsidR="000418F2" w:rsidP="00263B2A" w:rsidRDefault="000418F2" w14:paraId="5BD29E18" w14:textId="77777777">
      <w:pPr>
        <w:pStyle w:val="Heading1"/>
        <w:spacing w:line="240" w:lineRule="auto"/>
      </w:pPr>
      <w:bookmarkStart w:name="ApplyThroughGrantSolutions" w:id="48"/>
      <w:bookmarkStart w:name="Registrations" w:id="49"/>
      <w:bookmarkStart w:name="_bookmark0" w:id="50"/>
      <w:bookmarkStart w:name="_Exemptions_for_Paper" w:id="51"/>
      <w:bookmarkStart w:name="_Toc221968178" w:id="52"/>
      <w:bookmarkStart w:name="_Toc222820775" w:id="53"/>
      <w:bookmarkStart w:name="_Toc225941886" w:id="54"/>
      <w:bookmarkEnd w:id="48"/>
      <w:bookmarkEnd w:id="49"/>
      <w:bookmarkEnd w:id="50"/>
      <w:bookmarkEnd w:id="51"/>
      <w:r w:rsidRPr="00A125CD">
        <w:t>APPLICATION REVIEW INFORMATION</w:t>
      </w:r>
      <w:bookmarkEnd w:id="52"/>
      <w:bookmarkEnd w:id="53"/>
      <w:bookmarkEnd w:id="54"/>
    </w:p>
    <w:p w:rsidRPr="00A125CD" w:rsidR="000418F2" w:rsidP="00263B2A" w:rsidRDefault="000418F2" w14:paraId="3A07EBD1" w14:textId="77777777">
      <w:pPr>
        <w:pStyle w:val="Heading2"/>
        <w:spacing w:line="240" w:lineRule="auto"/>
        <w:rPr>
          <w:rFonts w:cs="Times New Roman"/>
        </w:rPr>
      </w:pPr>
      <w:bookmarkStart w:name="_Toc222820776" w:id="55"/>
      <w:bookmarkStart w:name="_Toc225941887" w:id="56"/>
      <w:r w:rsidRPr="00A125CD">
        <w:rPr>
          <w:rFonts w:cs="Times New Roman"/>
        </w:rPr>
        <w:t>Eligibility Review</w:t>
      </w:r>
      <w:bookmarkEnd w:id="55"/>
      <w:bookmarkEnd w:id="56"/>
    </w:p>
    <w:p w:rsidRPr="00263B2A" w:rsidR="00916B27" w:rsidP="00263B2A" w:rsidRDefault="000418F2" w14:paraId="6A2096E2" w14:textId="44816B38">
      <w:pPr>
        <w:spacing w:after="120" w:afterAutospacing="0" w:line="240" w:lineRule="auto"/>
        <w:rPr>
          <w:rFonts w:cs="Times New Roman"/>
          <w:color w:val="000000" w:themeColor="text1"/>
        </w:rPr>
      </w:pPr>
      <w:r w:rsidRPr="00A125CD">
        <w:rPr>
          <w:rFonts w:cs="Times New Roman"/>
          <w:bdr w:val="none" w:color="auto" w:sz="0" w:space="0" w:frame="1"/>
          <w:shd w:val="clear" w:color="auto" w:fill="auto"/>
        </w:rPr>
        <w:t xml:space="preserve">During the eligibility review, the application is checked for timely submission, completed packages (see </w:t>
      </w:r>
      <w:hyperlink w:history="1" w:anchor="ApplicationDocuments">
        <w:r w:rsidRPr="00A125CD">
          <w:rPr>
            <w:rStyle w:val="Hyperlink"/>
            <w:rFonts w:cs="Times New Roman"/>
            <w:kern w:val="0"/>
            <w:bdr w:val="none" w:color="auto" w:sz="0" w:space="0" w:frame="1"/>
            <w:shd w:val="clear" w:color="auto" w:fill="auto"/>
            <w14:ligatures w14:val="none"/>
          </w:rPr>
          <w:t>Application Documents</w:t>
        </w:r>
      </w:hyperlink>
      <w:r w:rsidRPr="00A125CD">
        <w:rPr>
          <w:rFonts w:cs="Times New Roman"/>
          <w:bdr w:val="none" w:color="auto" w:sz="0" w:space="0" w:frame="1"/>
          <w:shd w:val="clear" w:color="auto" w:fill="auto"/>
        </w:rPr>
        <w:t xml:space="preserve"> above) and alignment with the requirements of this announcement. </w:t>
      </w:r>
      <w:r w:rsidRPr="00A125CD">
        <w:rPr>
          <w:rFonts w:cs="Times New Roman"/>
        </w:rPr>
        <w:t>The Federal agency may remove an application if it does not pass the eligibility review.</w:t>
      </w:r>
      <w:r w:rsidRPr="00A125CD" w:rsidR="00B20968">
        <w:rPr>
          <w:rFonts w:cs="Times New Roman"/>
        </w:rPr>
        <w:t xml:space="preserve"> </w:t>
      </w:r>
      <w:r w:rsidRPr="00A125CD" w:rsidR="00916B27">
        <w:rPr>
          <w:rFonts w:cs="Times New Roman"/>
          <w:color w:val="000000" w:themeColor="text1"/>
        </w:rPr>
        <w:t>To be eligible for</w:t>
      </w:r>
      <w:r w:rsidRPr="00A125CD" w:rsidR="7CAAAAE7">
        <w:rPr>
          <w:rFonts w:cs="Times New Roman"/>
          <w:color w:val="000000" w:themeColor="text1"/>
        </w:rPr>
        <w:t xml:space="preserve"> ORLP funding, projects must:</w:t>
      </w:r>
    </w:p>
    <w:p w:rsidRPr="00A125CD" w:rsidR="00916B27" w:rsidP="00263B2A" w:rsidRDefault="7CAAAAE7" w14:paraId="3B6EC783" w14:textId="43FA30CF">
      <w:pPr>
        <w:pStyle w:val="ListParagraph"/>
        <w:numPr>
          <w:ilvl w:val="0"/>
          <w:numId w:val="23"/>
        </w:numPr>
        <w:spacing w:after="0" w:line="240" w:lineRule="auto"/>
        <w:rPr>
          <w:rFonts w:cs="Times New Roman"/>
        </w:rPr>
      </w:pPr>
      <w:r w:rsidRPr="00A125CD">
        <w:rPr>
          <w:rFonts w:cs="Times New Roman"/>
        </w:rPr>
        <w:t>Be submitted by an eligible applicant</w:t>
      </w:r>
    </w:p>
    <w:p w:rsidRPr="00A125CD" w:rsidR="007B3C4E" w:rsidP="00263B2A" w:rsidRDefault="002D33DF" w14:paraId="563803EC" w14:textId="1189E5B7">
      <w:pPr>
        <w:pStyle w:val="ListParagraph"/>
        <w:numPr>
          <w:ilvl w:val="0"/>
          <w:numId w:val="23"/>
        </w:numPr>
        <w:spacing w:after="0" w:line="240" w:lineRule="auto"/>
        <w:rPr>
          <w:rFonts w:cs="Times New Roman"/>
        </w:rPr>
      </w:pPr>
      <w:r>
        <w:rPr>
          <w:rFonts w:cs="Times New Roman"/>
        </w:rPr>
        <w:t>Be within</w:t>
      </w:r>
      <w:r w:rsidRPr="00A125CD" w:rsidR="7CAAAAE7">
        <w:rPr>
          <w:rFonts w:cs="Times New Roman"/>
        </w:rPr>
        <w:t xml:space="preserve"> a </w:t>
      </w:r>
      <w:r w:rsidRPr="00A125CD" w:rsidR="007B3C4E">
        <w:rPr>
          <w:rFonts w:cs="Times New Roman"/>
        </w:rPr>
        <w:t>Q</w:t>
      </w:r>
      <w:r w:rsidRPr="00A125CD" w:rsidR="7CAAAAE7">
        <w:rPr>
          <w:rFonts w:cs="Times New Roman"/>
        </w:rPr>
        <w:t xml:space="preserve">ualifying </w:t>
      </w:r>
      <w:r w:rsidRPr="00A125CD" w:rsidR="007B3C4E">
        <w:rPr>
          <w:rFonts w:cs="Times New Roman"/>
        </w:rPr>
        <w:t>A</w:t>
      </w:r>
      <w:r w:rsidRPr="00A125CD" w:rsidR="7CAAAAE7">
        <w:rPr>
          <w:rFonts w:cs="Times New Roman"/>
        </w:rPr>
        <w:t xml:space="preserve">rea </w:t>
      </w:r>
    </w:p>
    <w:p w:rsidRPr="00A125CD" w:rsidR="00916B27" w:rsidP="00263B2A" w:rsidRDefault="005D718D" w14:paraId="716F9B2B" w14:textId="6423DCF9">
      <w:pPr>
        <w:pStyle w:val="ListParagraph"/>
        <w:numPr>
          <w:ilvl w:val="0"/>
          <w:numId w:val="23"/>
        </w:numPr>
        <w:spacing w:after="0" w:line="240" w:lineRule="auto"/>
        <w:rPr>
          <w:rFonts w:cs="Times New Roman"/>
        </w:rPr>
      </w:pPr>
      <w:r w:rsidRPr="00A125CD">
        <w:rPr>
          <w:rFonts w:cs="Times New Roman"/>
        </w:rPr>
        <w:t>H</w:t>
      </w:r>
      <w:r w:rsidRPr="00A125CD" w:rsidR="7CAAAAE7">
        <w:rPr>
          <w:rFonts w:cs="Times New Roman"/>
        </w:rPr>
        <w:t>ave satisfied all cost sharing requirements</w:t>
      </w:r>
    </w:p>
    <w:p w:rsidRPr="00A125CD" w:rsidR="00916B27" w:rsidP="00263B2A" w:rsidRDefault="7CAAAAE7" w14:paraId="2A3664B8" w14:textId="74FA6097">
      <w:pPr>
        <w:pStyle w:val="ListParagraph"/>
        <w:numPr>
          <w:ilvl w:val="0"/>
          <w:numId w:val="23"/>
        </w:numPr>
        <w:spacing w:after="0" w:line="240" w:lineRule="auto"/>
        <w:rPr>
          <w:rFonts w:cs="Times New Roman"/>
        </w:rPr>
      </w:pPr>
      <w:r w:rsidRPr="00A125CD">
        <w:rPr>
          <w:rFonts w:cs="Times New Roman"/>
        </w:rPr>
        <w:t xml:space="preserve">Align with the purposes of the </w:t>
      </w:r>
      <w:r w:rsidRPr="00A125CD" w:rsidR="00EE1856">
        <w:rPr>
          <w:rFonts w:cs="Times New Roman"/>
        </w:rPr>
        <w:t>EXPLORE</w:t>
      </w:r>
      <w:r w:rsidRPr="00A125CD">
        <w:rPr>
          <w:rFonts w:cs="Times New Roman"/>
        </w:rPr>
        <w:t xml:space="preserve"> and LWCF Act</w:t>
      </w:r>
    </w:p>
    <w:p w:rsidRPr="00A125CD" w:rsidR="005D718D" w:rsidP="00263B2A" w:rsidRDefault="7CAAAAE7" w14:paraId="05370686" w14:textId="574D4883">
      <w:pPr>
        <w:pStyle w:val="ListParagraph"/>
        <w:numPr>
          <w:ilvl w:val="0"/>
          <w:numId w:val="23"/>
        </w:numPr>
        <w:spacing w:line="240" w:lineRule="auto"/>
        <w:rPr>
          <w:rFonts w:cs="Times New Roman"/>
        </w:rPr>
      </w:pPr>
      <w:r w:rsidRPr="00A125CD">
        <w:rPr>
          <w:rFonts w:cs="Times New Roman"/>
        </w:rPr>
        <w:t>Must meet all other eligibility requirements outlined in this NOFO</w:t>
      </w:r>
    </w:p>
    <w:p w:rsidRPr="00A125CD" w:rsidR="000418F2" w:rsidP="00263B2A" w:rsidRDefault="00F5747F" w14:paraId="3CAB45E8" w14:textId="31181CAD">
      <w:pPr>
        <w:spacing w:after="120" w:afterAutospacing="0" w:line="240" w:lineRule="auto"/>
        <w:rPr>
          <w:rStyle w:val="normaltextrun"/>
          <w:rFonts w:cs="Times New Roman"/>
        </w:rPr>
      </w:pPr>
      <w:r w:rsidRPr="00A125CD">
        <w:rPr>
          <w:rStyle w:val="normaltextrun"/>
          <w:rFonts w:cs="Times New Roman"/>
        </w:rPr>
        <w:t xml:space="preserve">Applicants must: </w:t>
      </w:r>
      <w:r w:rsidRPr="00A125CD">
        <w:rPr>
          <w:rFonts w:cs="Times New Roman"/>
        </w:rPr>
        <w:t xml:space="preserve">(1) Be registered in </w:t>
      </w:r>
      <w:r w:rsidRPr="00A125CD">
        <w:rPr>
          <w:rFonts w:cs="Times New Roman"/>
          <w:i/>
          <w:iCs/>
        </w:rPr>
        <w:t>SAM.gov</w:t>
      </w:r>
      <w:r w:rsidRPr="00A125CD">
        <w:rPr>
          <w:rFonts w:cs="Times New Roman"/>
        </w:rPr>
        <w:t xml:space="preserve"> before applying; (2) Maintain a current and active registration in </w:t>
      </w:r>
      <w:r w:rsidRPr="00A125CD">
        <w:rPr>
          <w:rFonts w:cs="Times New Roman"/>
          <w:i/>
          <w:iCs/>
        </w:rPr>
        <w:t>SAM.gov</w:t>
      </w:r>
      <w:r w:rsidRPr="00A125CD">
        <w:rPr>
          <w:rFonts w:cs="Times New Roman"/>
        </w:rPr>
        <w:t xml:space="preserve"> at all times during which it has an active Federal award as a recipient or an application under consideration by a Federal agency. (3) See </w:t>
      </w:r>
      <w:hyperlink w:history="1" r:id="rId64">
        <w:r w:rsidRPr="00A125CD">
          <w:rPr>
            <w:rStyle w:val="Hyperlink"/>
            <w:rFonts w:cs="Times New Roman"/>
          </w:rPr>
          <w:t>2 CFR 25.200</w:t>
        </w:r>
      </w:hyperlink>
      <w:r w:rsidRPr="00A125CD">
        <w:rPr>
          <w:rFonts w:cs="Times New Roman"/>
        </w:rPr>
        <w:t xml:space="preserve"> for additional information</w:t>
      </w:r>
      <w:r w:rsidRPr="00A125CD" w:rsidR="000418F2">
        <w:rPr>
          <w:rFonts w:cs="Times New Roman"/>
        </w:rPr>
        <w:t>.</w:t>
      </w:r>
    </w:p>
    <w:p w:rsidRPr="00A125CD" w:rsidR="000418F2" w:rsidP="00263B2A" w:rsidRDefault="000418F2" w14:paraId="1BAC5067" w14:textId="47042CCA">
      <w:pPr>
        <w:spacing w:after="120" w:afterAutospacing="0" w:line="240" w:lineRule="auto"/>
        <w:rPr>
          <w:rStyle w:val="normaltextrun"/>
          <w:rFonts w:cs="Times New Roman"/>
        </w:rPr>
      </w:pPr>
      <w:r w:rsidRPr="00A125CD">
        <w:rPr>
          <w:rStyle w:val="normaltextrun"/>
          <w:rFonts w:cs="Times New Roman"/>
        </w:rPr>
        <w:t xml:space="preserve">Prior to making an award, the DOI checks the anticipated recipient and their key project personnel against the current list of prohibited or restricted persons or entities in the System for Award Management (SAM.gov) Exclusions database. </w:t>
      </w:r>
      <w:r w:rsidRPr="00A125CD" w:rsidR="00ED40D1">
        <w:rPr>
          <w:rStyle w:val="normaltextrun"/>
          <w:rFonts w:cs="Times New Roman"/>
        </w:rPr>
        <w:t>DOI</w:t>
      </w:r>
      <w:r w:rsidRPr="00A125CD">
        <w:rPr>
          <w:rStyle w:val="normaltextrun"/>
          <w:rFonts w:cs="Times New Roman"/>
        </w:rPr>
        <w:t xml:space="preserve"> </w:t>
      </w:r>
      <w:r w:rsidRPr="00A125CD" w:rsidR="00ED40D1">
        <w:rPr>
          <w:rStyle w:val="normaltextrun"/>
          <w:rFonts w:cs="Times New Roman"/>
        </w:rPr>
        <w:t>is</w:t>
      </w:r>
      <w:r w:rsidRPr="00A125CD">
        <w:rPr>
          <w:rStyle w:val="normaltextrun"/>
          <w:rFonts w:cs="Times New Roman"/>
        </w:rPr>
        <w:t xml:space="preserve"> prohibited from making an award if a recipient or any key personnel are found ineligible, prohibited, restricted, or otherwise excluded from receiving or participating in an award, as their ineligibility condition applies to this program.</w:t>
      </w:r>
    </w:p>
    <w:p w:rsidRPr="00A125CD" w:rsidR="00981D58" w:rsidP="00263B2A" w:rsidRDefault="49BEC8A8" w14:paraId="176A4DED" w14:textId="151057BD">
      <w:pPr>
        <w:spacing w:line="240" w:lineRule="auto"/>
        <w:rPr>
          <w:rFonts w:cs="Times New Roman"/>
        </w:rPr>
      </w:pPr>
      <w:r w:rsidRPr="00A125CD">
        <w:rPr>
          <w:rFonts w:cs="Times New Roman"/>
        </w:rPr>
        <w:t>If an application is removed from consideration for ineligibility, the Federal agency will notify the applicant in writing.</w:t>
      </w:r>
    </w:p>
    <w:p w:rsidRPr="00A125CD" w:rsidR="000418F2" w:rsidP="00263B2A" w:rsidRDefault="000418F2" w14:paraId="2272C762" w14:textId="27AC7D4B">
      <w:pPr>
        <w:pStyle w:val="Heading2"/>
        <w:spacing w:line="240" w:lineRule="auto"/>
        <w:rPr>
          <w:rFonts w:cs="Times New Roman"/>
        </w:rPr>
      </w:pPr>
      <w:bookmarkStart w:name="_Toc222820777" w:id="57"/>
      <w:bookmarkStart w:name="_Toc225941888" w:id="58"/>
      <w:r w:rsidRPr="00A125CD">
        <w:rPr>
          <w:rFonts w:cs="Times New Roman"/>
        </w:rPr>
        <w:t>Merit Review</w:t>
      </w:r>
      <w:bookmarkEnd w:id="57"/>
      <w:bookmarkEnd w:id="58"/>
    </w:p>
    <w:p w:rsidRPr="00263B2A" w:rsidR="00573A26" w:rsidP="00263B2A" w:rsidRDefault="000418F2" w14:paraId="396F4D0B" w14:textId="437E2769">
      <w:pPr>
        <w:spacing w:line="240" w:lineRule="auto"/>
        <w:rPr>
          <w:rFonts w:cs="Times New Roman"/>
        </w:rPr>
      </w:pPr>
      <w:r w:rsidRPr="00A125CD">
        <w:rPr>
          <w:rFonts w:cs="Times New Roman"/>
        </w:rPr>
        <w:t>NPS will evaluate and consider only those applications that separately address each of the merit review criteria. Each applicant is required to provide a detailed project narrative of the following criteria elements. It is highly recommended that the project narrative has sections labeled by criterion.</w:t>
      </w:r>
    </w:p>
    <w:tbl>
      <w:tblPr>
        <w:tblStyle w:val="TableGrid1"/>
        <w:tblW w:w="0" w:type="auto"/>
        <w:tblLook w:val="04A0" w:firstRow="1" w:lastRow="0" w:firstColumn="1" w:lastColumn="0" w:noHBand="0" w:noVBand="1"/>
      </w:tblPr>
      <w:tblGrid>
        <w:gridCol w:w="857"/>
        <w:gridCol w:w="8493"/>
      </w:tblGrid>
      <w:tr w:rsidRPr="00A125CD" w:rsidR="008F6089" w:rsidTr="00236C76" w14:paraId="6A1D6DAB" w14:textId="77777777">
        <w:tc>
          <w:tcPr>
            <w:tcW w:w="0" w:type="auto"/>
            <w:gridSpan w:val="2"/>
            <w:shd w:val="clear" w:color="auto" w:fill="4472C4" w:themeFill="accent1"/>
          </w:tcPr>
          <w:p w:rsidRPr="00A125CD" w:rsidR="008B4336" w:rsidP="00263B2A" w:rsidRDefault="00685FA3" w14:paraId="3A66451C" w14:textId="77777777">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1 – Increasing Access to Outdoor Recreation </w:t>
            </w:r>
            <w:r w:rsidRPr="00A125CD" w:rsidR="00EB1E38">
              <w:rPr>
                <w:rFonts w:eastAsia="Aptos"/>
                <w:b/>
                <w:bCs/>
                <w:color w:val="FFFFFF" w:themeColor="background1"/>
                <w:sz w:val="28"/>
                <w:szCs w:val="28"/>
                <w:shd w:val="clear" w:color="auto" w:fill="auto"/>
              </w:rPr>
              <w:t>Opportunities</w:t>
            </w:r>
          </w:p>
          <w:p w:rsidRPr="00A125CD" w:rsidR="00685FA3" w:rsidP="00263B2A" w:rsidRDefault="0082106C" w14:paraId="6C4D3CAB" w14:textId="4ECA1A78">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Pr="00A125CD" w:rsidR="008F6089" w:rsidTr="00236C76" w14:paraId="259CD3B2" w14:textId="77777777">
        <w:tc>
          <w:tcPr>
            <w:tcW w:w="0" w:type="auto"/>
            <w:gridSpan w:val="2"/>
            <w:shd w:val="clear" w:color="auto" w:fill="D9E2F3" w:themeFill="accent1" w:themeFillTint="33"/>
          </w:tcPr>
          <w:p w:rsidRPr="00A125CD" w:rsidR="000F3923" w:rsidP="00263B2A" w:rsidRDefault="000F3923" w14:paraId="4E5CDD4D" w14:textId="7E7F5E97">
            <w:pPr>
              <w:spacing w:afterAutospacing="0"/>
              <w:rPr>
                <w:rFonts w:eastAsia="Aptos"/>
                <w:bCs/>
                <w:color w:val="auto"/>
                <w:shd w:val="clear" w:color="auto" w:fill="auto"/>
              </w:rPr>
            </w:pPr>
            <w:r w:rsidRPr="00A125CD">
              <w:rPr>
                <w:rFonts w:eastAsia="Aptos"/>
                <w:bCs/>
                <w:color w:val="auto"/>
                <w:shd w:val="clear" w:color="auto" w:fill="auto"/>
              </w:rPr>
              <w:t>To what extent does the project</w:t>
            </w:r>
            <w:r w:rsidRPr="00A125CD" w:rsidR="00EF4F74">
              <w:rPr>
                <w:rFonts w:eastAsia="Aptos"/>
                <w:bCs/>
                <w:color w:val="auto"/>
                <w:shd w:val="clear" w:color="auto" w:fill="auto"/>
              </w:rPr>
              <w:t xml:space="preserve"> </w:t>
            </w:r>
            <w:r w:rsidRPr="00A125CD" w:rsidR="00CA566E">
              <w:rPr>
                <w:rFonts w:eastAsia="Aptos"/>
                <w:bCs/>
                <w:color w:val="auto"/>
                <w:shd w:val="clear" w:color="auto" w:fill="auto"/>
              </w:rPr>
              <w:t>support</w:t>
            </w:r>
            <w:r w:rsidRPr="00A125CD" w:rsidR="00F13A65">
              <w:rPr>
                <w:rFonts w:eastAsia="Aptos"/>
                <w:bCs/>
                <w:color w:val="auto"/>
                <w:shd w:val="clear" w:color="auto" w:fill="auto"/>
              </w:rPr>
              <w:t xml:space="preserve"> the following priorities</w:t>
            </w:r>
            <w:r w:rsidRPr="00A125CD">
              <w:rPr>
                <w:rFonts w:eastAsia="Aptos"/>
                <w:bCs/>
                <w:color w:val="auto"/>
                <w:shd w:val="clear" w:color="auto" w:fill="auto"/>
              </w:rPr>
              <w:t>:</w:t>
            </w:r>
          </w:p>
          <w:p w:rsidRPr="00A125CD" w:rsidR="00233C30" w:rsidP="00263B2A" w:rsidRDefault="000F3923" w14:paraId="56C99F0F" w14:textId="77777777">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Create or significantly enhance access to park and recreational opportunities in a qualifying area;</w:t>
            </w:r>
          </w:p>
          <w:p w:rsidRPr="00A125CD" w:rsidR="000F3923" w:rsidP="00263B2A" w:rsidRDefault="000F3923" w14:paraId="2F977AAB" w14:textId="3C39009E">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Provide recreation opportunities in low income communities in which access to parks is not adequate to meet local needs;</w:t>
            </w:r>
          </w:p>
          <w:p w:rsidRPr="00A125CD" w:rsidR="00F13A65" w:rsidP="00263B2A" w:rsidRDefault="00F13A65" w14:paraId="3F3BC4D4" w14:textId="1409194A">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Develop Native American event sites and cultural gathering spaces;</w:t>
            </w:r>
          </w:p>
          <w:p w:rsidRPr="00A125CD" w:rsidR="000F3923" w:rsidP="00263B2A" w:rsidRDefault="000F3923" w14:paraId="6149B268" w14:textId="7B5C5C3C">
            <w:pPr>
              <w:pStyle w:val="ListParagraph"/>
              <w:numPr>
                <w:ilvl w:val="0"/>
                <w:numId w:val="19"/>
              </w:numPr>
              <w:shd w:val="clear" w:color="auto" w:fill="D9E2F3" w:themeFill="accent1" w:themeFillTint="33"/>
              <w:spacing w:after="0"/>
              <w:rPr>
                <w:shd w:val="clear" w:color="auto" w:fill="auto"/>
              </w:rPr>
            </w:pPr>
            <w:r w:rsidRPr="00A125CD">
              <w:rPr>
                <w:shd w:val="clear" w:color="auto" w:fill="auto"/>
              </w:rPr>
              <w:t>Increase safety in parks, including facility related security installations within or adjacent to public parks and recreation areas; or</w:t>
            </w:r>
          </w:p>
          <w:p w:rsidRPr="00A125CD" w:rsidR="000F3923" w:rsidP="00263B2A" w:rsidRDefault="000F3923" w14:paraId="46961444" w14:textId="77777777">
            <w:pPr>
              <w:pStyle w:val="ListParagraph"/>
              <w:numPr>
                <w:ilvl w:val="0"/>
                <w:numId w:val="19"/>
              </w:numPr>
              <w:shd w:val="clear" w:color="auto" w:fill="D9E2F3" w:themeFill="accent1" w:themeFillTint="33"/>
              <w:rPr>
                <w:shd w:val="clear" w:color="auto" w:fill="auto"/>
              </w:rPr>
            </w:pPr>
            <w:r w:rsidRPr="00A125CD">
              <w:rPr>
                <w:shd w:val="clear" w:color="auto" w:fill="auto"/>
              </w:rPr>
              <w:t>Develop recreational sites such as shooting sports facilities (archery ranges, skeet fields, safe shooting areas) that promote firearm safety and hunter education.</w:t>
            </w:r>
          </w:p>
          <w:p w:rsidRPr="00A125CD" w:rsidR="00A94EE3" w:rsidP="00A125CD" w:rsidRDefault="00A94EE3" w14:paraId="57063E9C" w14:textId="78FF9F6F">
            <w:pPr>
              <w:ind w:left="720"/>
              <w:rPr>
                <w:shd w:val="clear" w:color="auto" w:fill="auto"/>
              </w:rPr>
            </w:pPr>
          </w:p>
        </w:tc>
      </w:tr>
      <w:tr w:rsidRPr="00A125CD" w:rsidR="00F5747F" w:rsidTr="00685FA3" w14:paraId="42ABB599" w14:textId="77777777">
        <w:tc>
          <w:tcPr>
            <w:tcW w:w="0" w:type="auto"/>
            <w:hideMark/>
          </w:tcPr>
          <w:p w:rsidRPr="00A125CD" w:rsidR="00573A26" w:rsidP="00263B2A" w:rsidRDefault="00573A26" w14:paraId="7DEB6128" w14:textId="77777777">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Points</w:t>
            </w:r>
          </w:p>
        </w:tc>
        <w:tc>
          <w:tcPr>
            <w:tcW w:w="0" w:type="auto"/>
            <w:hideMark/>
          </w:tcPr>
          <w:p w:rsidRPr="00A125CD" w:rsidR="00573A26" w:rsidP="00263B2A" w:rsidRDefault="007423EC" w14:paraId="49FB2448" w14:textId="5C06809B">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sidR="00573A26">
              <w:rPr>
                <w:rFonts w:eastAsia="Aptos"/>
                <w:b/>
                <w:bCs/>
                <w:color w:val="auto"/>
                <w:shd w:val="clear" w:color="auto" w:fill="auto"/>
              </w:rPr>
              <w:t>Description</w:t>
            </w:r>
          </w:p>
        </w:tc>
      </w:tr>
      <w:tr w:rsidRPr="00A125CD" w:rsidR="00F5747F" w:rsidTr="00685FA3" w14:paraId="7CEA0517" w14:textId="77777777">
        <w:tc>
          <w:tcPr>
            <w:tcW w:w="0" w:type="auto"/>
            <w:hideMark/>
          </w:tcPr>
          <w:p w:rsidRPr="00A125CD" w:rsidR="00573A26" w:rsidP="00263B2A" w:rsidRDefault="00B73ADB" w14:paraId="50628772" w14:textId="20CD7A9F">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rsidRPr="00A125CD" w:rsidR="00573A26" w:rsidP="00263B2A" w:rsidRDefault="00573A26" w14:paraId="6EF30A96" w14:textId="27631D3C">
            <w:pPr>
              <w:spacing w:after="160"/>
              <w:rPr>
                <w:rFonts w:eastAsia="Aptos"/>
                <w:color w:val="auto"/>
                <w:kern w:val="2"/>
                <w:shd w:val="clear" w:color="auto" w:fill="auto"/>
                <w14:ligatures w14:val="standardContextual"/>
              </w:rPr>
            </w:pPr>
            <w:r w:rsidRPr="00A125CD">
              <w:rPr>
                <w:rFonts w:eastAsia="Aptos"/>
                <w:color w:val="auto"/>
                <w:shd w:val="clear" w:color="auto" w:fill="auto"/>
              </w:rPr>
              <w:t xml:space="preserve">The project will </w:t>
            </w:r>
            <w:r w:rsidRPr="00A125CD">
              <w:rPr>
                <w:rFonts w:eastAsia="Aptos"/>
                <w:b/>
                <w:bCs/>
                <w:color w:val="auto"/>
                <w:shd w:val="clear" w:color="auto" w:fill="auto"/>
              </w:rPr>
              <w:t>significantly improve or create</w:t>
            </w:r>
            <w:r w:rsidRPr="00A125CD">
              <w:rPr>
                <w:rFonts w:eastAsia="Aptos"/>
                <w:color w:val="auto"/>
                <w:shd w:val="clear" w:color="auto" w:fill="auto"/>
              </w:rPr>
              <w:t xml:space="preserve"> outdoor recreation access in a qualified area, directly advancing </w:t>
            </w:r>
            <w:r w:rsidRPr="00A125CD" w:rsidR="00E17A8F">
              <w:rPr>
                <w:rFonts w:eastAsia="Aptos"/>
                <w:color w:val="auto"/>
                <w:shd w:val="clear" w:color="auto" w:fill="auto"/>
              </w:rPr>
              <w:t>some or any of the</w:t>
            </w:r>
            <w:r w:rsidRPr="00A125CD">
              <w:rPr>
                <w:rFonts w:eastAsia="Aptos"/>
                <w:color w:val="auto"/>
                <w:shd w:val="clear" w:color="auto" w:fill="auto"/>
              </w:rPr>
              <w:t xml:space="preserve"> purposes listed above. There is strong evidence that the project responds to a </w:t>
            </w:r>
            <w:r w:rsidRPr="00A125CD">
              <w:rPr>
                <w:rFonts w:eastAsia="Aptos"/>
                <w:b/>
                <w:bCs/>
                <w:color w:val="auto"/>
                <w:shd w:val="clear" w:color="auto" w:fill="auto"/>
              </w:rPr>
              <w:t>critical recreation access gap, particularly in a low-income area</w:t>
            </w:r>
            <w:r w:rsidRPr="00A125CD">
              <w:rPr>
                <w:rFonts w:eastAsia="Aptos"/>
                <w:color w:val="auto"/>
                <w:shd w:val="clear" w:color="auto" w:fill="auto"/>
              </w:rPr>
              <w:t>.</w:t>
            </w:r>
          </w:p>
        </w:tc>
      </w:tr>
      <w:tr w:rsidRPr="00A125CD" w:rsidR="00F5747F" w:rsidTr="00685FA3" w14:paraId="1CFD0B14" w14:textId="77777777">
        <w:tc>
          <w:tcPr>
            <w:tcW w:w="0" w:type="auto"/>
            <w:hideMark/>
          </w:tcPr>
          <w:p w:rsidRPr="00A125CD" w:rsidR="00573A26" w:rsidP="00263B2A" w:rsidRDefault="00B73ADB" w14:paraId="38D23313" w14:textId="09E0A556">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rsidRPr="00A125CD" w:rsidR="00573A26" w:rsidP="00263B2A" w:rsidRDefault="00573A26" w14:paraId="72FE3325" w14:textId="77777777">
            <w:pPr>
              <w:spacing w:after="160"/>
              <w:rPr>
                <w:rFonts w:eastAsia="Aptos"/>
                <w:color w:val="auto"/>
                <w:kern w:val="2"/>
                <w:shd w:val="clear" w:color="auto" w:fill="auto"/>
                <w14:ligatures w14:val="standardContextual"/>
              </w:rPr>
            </w:pPr>
            <w:r w:rsidRPr="00A125CD">
              <w:rPr>
                <w:rFonts w:eastAsia="Aptos"/>
                <w:color w:val="auto"/>
                <w:shd w:val="clear" w:color="auto" w:fill="auto"/>
              </w:rPr>
              <w:t>The project improves recreation access in a moderate or incremental way, or alignment with the above LWCF and ORLP goals is present but not strongly demonstrated.</w:t>
            </w:r>
          </w:p>
        </w:tc>
      </w:tr>
      <w:tr w:rsidRPr="00A125CD" w:rsidR="00F5747F" w:rsidTr="00685FA3" w14:paraId="471FB020" w14:textId="77777777">
        <w:tc>
          <w:tcPr>
            <w:tcW w:w="0" w:type="auto"/>
            <w:hideMark/>
          </w:tcPr>
          <w:p w:rsidRPr="00A125CD" w:rsidR="00573A26" w:rsidP="00263B2A" w:rsidRDefault="00573A26" w14:paraId="329EC2D3" w14:textId="77777777">
            <w:pPr>
              <w:spacing w:after="160"/>
              <w:rPr>
                <w:rFonts w:eastAsia="Aptos"/>
                <w:color w:val="auto"/>
                <w:kern w:val="2"/>
                <w:shd w:val="clear" w:color="auto" w:fill="auto"/>
                <w14:ligatures w14:val="standardContextual"/>
              </w:rPr>
            </w:pPr>
            <w:r w:rsidRPr="00A125CD">
              <w:rPr>
                <w:rFonts w:eastAsia="Aptos"/>
                <w:color w:val="auto"/>
                <w:shd w:val="clear" w:color="auto" w:fill="auto"/>
              </w:rPr>
              <w:t>1</w:t>
            </w:r>
          </w:p>
        </w:tc>
        <w:tc>
          <w:tcPr>
            <w:tcW w:w="0" w:type="auto"/>
            <w:hideMark/>
          </w:tcPr>
          <w:p w:rsidRPr="00A125CD" w:rsidR="00573A26" w:rsidP="00263B2A" w:rsidRDefault="00573A26" w14:paraId="0FA4FA36" w14:textId="77777777">
            <w:pPr>
              <w:spacing w:after="160"/>
              <w:rPr>
                <w:rFonts w:eastAsia="Aptos"/>
                <w:color w:val="auto"/>
                <w:kern w:val="2"/>
                <w:shd w:val="clear" w:color="auto" w:fill="auto"/>
                <w14:ligatures w14:val="standardContextual"/>
              </w:rPr>
            </w:pPr>
            <w:r w:rsidRPr="00A125CD">
              <w:rPr>
                <w:rFonts w:eastAsia="Aptos"/>
                <w:color w:val="auto"/>
                <w:shd w:val="clear" w:color="auto" w:fill="auto"/>
              </w:rPr>
              <w:t>Minimal alignment with listed goals; benefits are limited or unclear.</w:t>
            </w:r>
          </w:p>
        </w:tc>
      </w:tr>
    </w:tbl>
    <w:p w:rsidRPr="00A125CD" w:rsidR="00573A26" w:rsidP="00263B2A" w:rsidRDefault="00573A26" w14:paraId="4E900AD8" w14:textId="7A3D428A">
      <w:pPr>
        <w:spacing w:after="160" w:afterAutospacing="0" w:line="240" w:lineRule="auto"/>
        <w:contextualSpacing/>
        <w:rPr>
          <w:rFonts w:eastAsia="Aptos" w:cs="Times New Roman"/>
          <w:color w:val="auto"/>
          <w:shd w:val="clear" w:color="auto" w:fill="auto"/>
        </w:rPr>
      </w:pPr>
      <w:r w:rsidRPr="00A125CD">
        <w:rPr>
          <w:rFonts w:eastAsia="Aptos" w:cs="Times New Roman"/>
          <w:color w:val="auto"/>
          <w:shd w:val="clear" w:color="auto" w:fill="auto"/>
        </w:rPr>
        <w:t xml:space="preserve"> </w:t>
      </w:r>
    </w:p>
    <w:tbl>
      <w:tblPr>
        <w:tblStyle w:val="TableGrid1"/>
        <w:tblW w:w="0" w:type="auto"/>
        <w:tblLook w:val="04A0" w:firstRow="1" w:lastRow="0" w:firstColumn="1" w:lastColumn="0" w:noHBand="0" w:noVBand="1"/>
      </w:tblPr>
      <w:tblGrid>
        <w:gridCol w:w="857"/>
        <w:gridCol w:w="8493"/>
      </w:tblGrid>
      <w:tr w:rsidRPr="00A125CD" w:rsidR="0022607D" w14:paraId="383CA133" w14:textId="77777777">
        <w:tc>
          <w:tcPr>
            <w:tcW w:w="0" w:type="auto"/>
            <w:gridSpan w:val="2"/>
            <w:shd w:val="clear" w:color="auto" w:fill="4472C4" w:themeFill="accent1"/>
          </w:tcPr>
          <w:p w:rsidRPr="00A125CD" w:rsidR="008B4336" w:rsidP="00263B2A" w:rsidRDefault="000445C1" w14:paraId="21F13CCA" w14:textId="77777777">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w:t>
            </w:r>
            <w:r w:rsidRPr="00A125CD" w:rsidR="0096012E">
              <w:rPr>
                <w:rFonts w:eastAsia="Aptos"/>
                <w:b/>
                <w:bCs/>
                <w:color w:val="FFFFFF" w:themeColor="background1"/>
                <w:sz w:val="28"/>
                <w:szCs w:val="28"/>
                <w:shd w:val="clear" w:color="auto" w:fill="auto"/>
              </w:rPr>
              <w:t>2</w:t>
            </w:r>
            <w:r w:rsidRPr="00A125CD">
              <w:rPr>
                <w:rFonts w:eastAsia="Aptos"/>
                <w:b/>
                <w:bCs/>
                <w:color w:val="FFFFFF" w:themeColor="background1"/>
                <w:sz w:val="28"/>
                <w:szCs w:val="28"/>
                <w:shd w:val="clear" w:color="auto" w:fill="auto"/>
              </w:rPr>
              <w:t xml:space="preserve"> – </w:t>
            </w:r>
            <w:r w:rsidRPr="00A125CD" w:rsidR="0096012E">
              <w:rPr>
                <w:rFonts w:eastAsia="Aptos"/>
                <w:b/>
                <w:bCs/>
                <w:color w:val="FFFFFF" w:themeColor="background1"/>
                <w:sz w:val="28"/>
                <w:szCs w:val="28"/>
                <w:shd w:val="clear" w:color="auto" w:fill="auto"/>
              </w:rPr>
              <w:t>Alignment with Community Needs</w:t>
            </w:r>
          </w:p>
          <w:p w:rsidRPr="00A125CD" w:rsidR="000445C1" w:rsidP="00263B2A" w:rsidRDefault="000445C1" w14:paraId="4AAF0AC2" w14:textId="7D0E2012">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Pr="00A125CD" w:rsidR="0022607D" w14:paraId="6A34EE0D" w14:textId="77777777">
        <w:tc>
          <w:tcPr>
            <w:tcW w:w="0" w:type="auto"/>
            <w:gridSpan w:val="2"/>
            <w:shd w:val="clear" w:color="auto" w:fill="D9E2F3" w:themeFill="accent1" w:themeFillTint="33"/>
          </w:tcPr>
          <w:p w:rsidRPr="00A125CD" w:rsidR="000445C1" w:rsidP="00263B2A" w:rsidRDefault="000445C1" w14:paraId="0900EA83" w14:textId="77777777">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rsidRPr="00A125CD" w:rsidR="0096012E" w:rsidP="00263B2A" w:rsidRDefault="0096012E" w14:paraId="2B6B56B4" w14:textId="7FA02A39">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Provide opportunities for outdoor recreation and public land volunteerism;</w:t>
            </w:r>
          </w:p>
          <w:p w:rsidRPr="00A125CD" w:rsidR="0096012E" w:rsidP="00263B2A" w:rsidRDefault="0096012E" w14:paraId="4FEA0251" w14:textId="77777777">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Engage and empower low</w:t>
            </w:r>
            <w:r w:rsidRPr="00A125CD">
              <w:rPr>
                <w:rFonts w:eastAsia="Aptos"/>
                <w:color w:val="auto"/>
                <w:shd w:val="clear" w:color="auto" w:fill="auto"/>
              </w:rPr>
              <w:noBreakHyphen/>
              <w:t>income communities and youth;</w:t>
            </w:r>
          </w:p>
          <w:p w:rsidRPr="00A125CD" w:rsidR="0096012E" w:rsidP="00263B2A" w:rsidRDefault="0096012E" w14:paraId="5F67CFD7" w14:textId="77777777">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Provide employment or job training opportunities for youth or low</w:t>
            </w:r>
            <w:r w:rsidRPr="00A125CD">
              <w:rPr>
                <w:rFonts w:eastAsia="Aptos"/>
                <w:color w:val="auto"/>
                <w:shd w:val="clear" w:color="auto" w:fill="auto"/>
              </w:rPr>
              <w:noBreakHyphen/>
              <w:t>income communities; or</w:t>
            </w:r>
          </w:p>
          <w:p w:rsidRPr="00A125CD" w:rsidR="0096012E" w:rsidP="00263B2A" w:rsidRDefault="0096012E" w14:paraId="2C9D52F5" w14:textId="77777777">
            <w:pPr>
              <w:numPr>
                <w:ilvl w:val="0"/>
                <w:numId w:val="15"/>
              </w:numPr>
              <w:spacing w:afterAutospacing="0"/>
              <w:contextualSpacing/>
              <w:rPr>
                <w:rFonts w:eastAsia="Aptos"/>
                <w:color w:val="auto"/>
                <w:shd w:val="clear" w:color="auto" w:fill="auto"/>
              </w:rPr>
            </w:pPr>
            <w:r w:rsidRPr="00A125CD">
              <w:rPr>
                <w:rFonts w:eastAsia="Aptos"/>
                <w:color w:val="auto"/>
                <w:shd w:val="clear" w:color="auto" w:fill="auto"/>
              </w:rPr>
              <w:t>Support park and recreation programming provided by local governments, including cooperative agreements with community</w:t>
            </w:r>
            <w:r w:rsidRPr="00A125CD">
              <w:rPr>
                <w:rFonts w:eastAsia="Aptos"/>
                <w:color w:val="auto"/>
                <w:shd w:val="clear" w:color="auto" w:fill="auto"/>
              </w:rPr>
              <w:noBreakHyphen/>
              <w:t xml:space="preserve">based eligible nonprofit organizations. </w:t>
            </w:r>
          </w:p>
          <w:p w:rsidRPr="00A125CD" w:rsidR="000445C1" w:rsidP="00263B2A" w:rsidRDefault="000445C1" w14:paraId="05535D74" w14:textId="2A845167">
            <w:pPr>
              <w:spacing w:afterAutospacing="0"/>
              <w:ind w:left="341"/>
              <w:rPr>
                <w:rFonts w:eastAsia="Aptos"/>
                <w:color w:val="auto"/>
                <w:shd w:val="clear" w:color="auto" w:fill="auto"/>
              </w:rPr>
            </w:pPr>
          </w:p>
        </w:tc>
      </w:tr>
      <w:tr w:rsidRPr="00A125CD" w:rsidR="00E7060A" w14:paraId="42C38E75" w14:textId="77777777">
        <w:tc>
          <w:tcPr>
            <w:tcW w:w="0" w:type="auto"/>
            <w:hideMark/>
          </w:tcPr>
          <w:p w:rsidRPr="00A125CD" w:rsidR="000445C1" w:rsidP="00263B2A" w:rsidRDefault="000445C1" w14:paraId="0B9D4A6F" w14:textId="77777777">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rsidRPr="00A125CD" w:rsidR="000445C1" w:rsidP="00263B2A" w:rsidRDefault="000445C1" w14:paraId="2C3D3268" w14:textId="77777777">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Pr="00A125CD" w:rsidR="00E7060A" w14:paraId="1AA5C57F" w14:textId="77777777">
        <w:tc>
          <w:tcPr>
            <w:tcW w:w="0" w:type="auto"/>
            <w:hideMark/>
          </w:tcPr>
          <w:p w:rsidRPr="00A125CD" w:rsidR="000445C1" w:rsidP="00263B2A" w:rsidRDefault="000445C1" w14:paraId="633CEDB4"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rsidRPr="00A125CD" w:rsidR="000445C1" w:rsidP="00263B2A" w:rsidRDefault="0096012E" w14:paraId="3377EC02" w14:textId="72635D6F">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demonstrates a </w:t>
            </w:r>
            <w:r w:rsidRPr="00A125CD">
              <w:rPr>
                <w:rFonts w:eastAsia="Aptos"/>
                <w:b/>
                <w:bCs/>
                <w:color w:val="auto"/>
                <w:kern w:val="2"/>
                <w:shd w:val="clear" w:color="auto" w:fill="auto"/>
                <w14:ligatures w14:val="standardContextual"/>
              </w:rPr>
              <w:t>strong, structured community engagement process that identified and incorporated residents’ needs into the overall project plan.</w:t>
            </w:r>
            <w:r w:rsidRPr="00A125CD">
              <w:rPr>
                <w:rFonts w:eastAsia="Aptos"/>
                <w:color w:val="auto"/>
                <w:kern w:val="2"/>
                <w:shd w:val="clear" w:color="auto" w:fill="auto"/>
                <w14:ligatures w14:val="standardContextual"/>
              </w:rPr>
              <w:t xml:space="preserve"> The resulting project includes initiatives that </w:t>
            </w:r>
            <w:r w:rsidRPr="00A125CD">
              <w:rPr>
                <w:rFonts w:eastAsia="Aptos"/>
                <w:b/>
                <w:bCs/>
                <w:color w:val="auto"/>
                <w:shd w:val="clear" w:color="auto" w:fill="auto"/>
              </w:rPr>
              <w:t>expand economic opportunit</w:t>
            </w:r>
            <w:r w:rsidRPr="00A125CD" w:rsidR="00FB4588">
              <w:rPr>
                <w:rFonts w:eastAsia="Aptos"/>
                <w:b/>
                <w:bCs/>
                <w:color w:val="auto"/>
                <w:shd w:val="clear" w:color="auto" w:fill="auto"/>
              </w:rPr>
              <w:t>y</w:t>
            </w:r>
            <w:r w:rsidRPr="00A125CD">
              <w:rPr>
                <w:rFonts w:eastAsia="Aptos"/>
                <w:color w:val="auto"/>
                <w:kern w:val="2"/>
                <w:shd w:val="clear" w:color="auto" w:fill="auto"/>
                <w14:ligatures w14:val="standardContextual"/>
              </w:rPr>
              <w:t xml:space="preserve"> for the community such as youth programs, job training opportunities, volunteer opportunities, and collaborative programming with local partners and nonprofits.</w:t>
            </w:r>
          </w:p>
        </w:tc>
      </w:tr>
      <w:tr w:rsidRPr="00A125CD" w:rsidR="00E7060A" w14:paraId="7E4561C1" w14:textId="77777777">
        <w:tc>
          <w:tcPr>
            <w:tcW w:w="0" w:type="auto"/>
            <w:hideMark/>
          </w:tcPr>
          <w:p w:rsidRPr="00A125CD" w:rsidR="000445C1" w:rsidP="00263B2A" w:rsidRDefault="000445C1" w14:paraId="64965886"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rsidRPr="00A125CD" w:rsidR="000445C1" w:rsidP="00263B2A" w:rsidRDefault="0096012E" w14:paraId="76CF0024" w14:textId="750228FD">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Some community engagement and youth/low</w:t>
            </w:r>
            <w:r w:rsidRPr="00A125CD">
              <w:rPr>
                <w:rFonts w:eastAsia="Aptos"/>
                <w:color w:val="auto"/>
                <w:kern w:val="2"/>
                <w:shd w:val="clear" w:color="auto" w:fill="auto"/>
                <w14:ligatures w14:val="standardContextual"/>
              </w:rPr>
              <w:noBreakHyphen/>
              <w:t>income support is described, but the depth of the engagement efforts, or their incorporation into the project are moderate.</w:t>
            </w:r>
          </w:p>
        </w:tc>
      </w:tr>
      <w:tr w:rsidRPr="00A125CD" w:rsidR="00E7060A" w14:paraId="44009C59" w14:textId="77777777">
        <w:tc>
          <w:tcPr>
            <w:tcW w:w="0" w:type="auto"/>
            <w:hideMark/>
          </w:tcPr>
          <w:p w:rsidRPr="00A125CD" w:rsidR="000445C1" w:rsidP="00263B2A" w:rsidRDefault="000445C1" w14:paraId="46C432E8" w14:textId="77777777">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rsidRPr="00A125CD" w:rsidR="000445C1" w:rsidP="00263B2A" w:rsidRDefault="0096012E" w14:paraId="6FE1C99E" w14:textId="424A688C">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evidence of community engagement or empowerment.</w:t>
            </w:r>
          </w:p>
        </w:tc>
      </w:tr>
    </w:tbl>
    <w:p w:rsidRPr="00A125CD" w:rsidR="00573A26" w:rsidP="00263B2A" w:rsidRDefault="00573A26" w14:paraId="4B6E8925" w14:textId="028D0F89">
      <w:pPr>
        <w:spacing w:line="240" w:lineRule="auto"/>
        <w:rPr>
          <w:rFonts w:cs="Times New Roman"/>
          <w:shd w:val="clear" w:color="auto" w:fill="auto"/>
        </w:rPr>
      </w:pPr>
    </w:p>
    <w:tbl>
      <w:tblPr>
        <w:tblStyle w:val="TableGrid1"/>
        <w:tblW w:w="0" w:type="auto"/>
        <w:tblLook w:val="04A0" w:firstRow="1" w:lastRow="0" w:firstColumn="1" w:lastColumn="0" w:noHBand="0" w:noVBand="1"/>
      </w:tblPr>
      <w:tblGrid>
        <w:gridCol w:w="857"/>
        <w:gridCol w:w="8493"/>
      </w:tblGrid>
      <w:tr w:rsidRPr="00A125CD" w:rsidR="0022607D" w14:paraId="785993F3" w14:textId="77777777">
        <w:tc>
          <w:tcPr>
            <w:tcW w:w="0" w:type="auto"/>
            <w:gridSpan w:val="2"/>
            <w:shd w:val="clear" w:color="auto" w:fill="4472C4" w:themeFill="accent1"/>
          </w:tcPr>
          <w:p w:rsidRPr="00A125CD" w:rsidR="00A94EE3" w:rsidP="00263B2A" w:rsidRDefault="00A94EE3" w14:paraId="21351615" w14:textId="0A652A2C">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3 – Leveraging Resources </w:t>
            </w:r>
            <w:r w:rsidRPr="00A125CD" w:rsidR="00FB4588">
              <w:rPr>
                <w:rFonts w:eastAsia="Aptos"/>
                <w:b/>
                <w:bCs/>
                <w:color w:val="FFFFFF" w:themeColor="background1"/>
                <w:sz w:val="28"/>
                <w:szCs w:val="28"/>
                <w:shd w:val="clear" w:color="auto" w:fill="auto"/>
              </w:rPr>
              <w:t>in Support of</w:t>
            </w:r>
            <w:r w:rsidRPr="00A125CD">
              <w:rPr>
                <w:rFonts w:eastAsia="Aptos"/>
                <w:b/>
                <w:bCs/>
                <w:color w:val="FFFFFF" w:themeColor="background1"/>
                <w:sz w:val="28"/>
                <w:szCs w:val="28"/>
                <w:shd w:val="clear" w:color="auto" w:fill="auto"/>
              </w:rPr>
              <w:t xml:space="preserve"> Recreation</w:t>
            </w:r>
          </w:p>
          <w:p w:rsidRPr="00A125CD" w:rsidR="00A94EE3" w:rsidP="00263B2A" w:rsidRDefault="00A94EE3" w14:paraId="0C9CD9BB" w14:textId="77777777">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Pr="00A125CD" w:rsidR="0022607D" w14:paraId="14433F68" w14:textId="77777777">
        <w:tc>
          <w:tcPr>
            <w:tcW w:w="0" w:type="auto"/>
            <w:gridSpan w:val="2"/>
            <w:shd w:val="clear" w:color="auto" w:fill="D9E2F3" w:themeFill="accent1" w:themeFillTint="33"/>
          </w:tcPr>
          <w:p w:rsidRPr="00A125CD" w:rsidR="00A94EE3" w:rsidP="00263B2A" w:rsidRDefault="00A94EE3" w14:paraId="1F8DDA40" w14:textId="77777777">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rsidRPr="00A125CD" w:rsidR="00A94EE3" w:rsidP="00263B2A" w:rsidRDefault="00A94EE3" w14:paraId="6A41DA60"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Take advantage of coordination among various levels of government;</w:t>
            </w:r>
          </w:p>
          <w:p w:rsidRPr="00A125CD" w:rsidR="00A94EE3" w:rsidP="00263B2A" w:rsidRDefault="00A94EE3" w14:paraId="197F76FA"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Establish or expand public</w:t>
            </w:r>
            <w:r w:rsidRPr="00A125CD">
              <w:rPr>
                <w:rFonts w:eastAsia="Aptos"/>
                <w:color w:val="auto"/>
                <w:shd w:val="clear" w:color="auto" w:fill="auto"/>
              </w:rPr>
              <w:noBreakHyphen/>
              <w:t>private partnerships, with a focus on leveraging resources; or</w:t>
            </w:r>
          </w:p>
          <w:p w:rsidRPr="00A125CD" w:rsidR="00A94EE3" w:rsidP="00263B2A" w:rsidRDefault="00A94EE3" w14:paraId="6CD3CBED" w14:textId="07C130F2">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Support innovative or cost</w:t>
            </w:r>
            <w:r w:rsidRPr="00A125CD">
              <w:rPr>
                <w:rFonts w:eastAsia="Aptos"/>
                <w:color w:val="auto"/>
                <w:shd w:val="clear" w:color="auto" w:fill="auto"/>
              </w:rPr>
              <w:noBreakHyphen/>
              <w:t xml:space="preserve">effective ways to enhance parks and other recreation opportunities or the delivery of services. </w:t>
            </w:r>
          </w:p>
        </w:tc>
      </w:tr>
      <w:tr w:rsidRPr="00A125CD" w:rsidR="00E7060A" w14:paraId="1F4ED39A" w14:textId="77777777">
        <w:tc>
          <w:tcPr>
            <w:tcW w:w="0" w:type="auto"/>
            <w:hideMark/>
          </w:tcPr>
          <w:p w:rsidRPr="00A125CD" w:rsidR="00A94EE3" w:rsidP="00263B2A" w:rsidRDefault="00A94EE3" w14:paraId="72E43971" w14:textId="77777777">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rsidRPr="00A125CD" w:rsidR="00A94EE3" w:rsidP="00263B2A" w:rsidRDefault="00A94EE3" w14:paraId="387C9AE3" w14:textId="77777777">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Pr="00A125CD" w:rsidR="00E7060A" w14:paraId="6EDC060B" w14:textId="77777777">
        <w:tc>
          <w:tcPr>
            <w:tcW w:w="0" w:type="auto"/>
            <w:hideMark/>
          </w:tcPr>
          <w:p w:rsidRPr="00A125CD" w:rsidR="00A94EE3" w:rsidP="00263B2A" w:rsidRDefault="00A94EE3" w14:paraId="2E188C52"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rsidRPr="00A125CD" w:rsidR="00A94EE3" w:rsidP="00263B2A" w:rsidRDefault="00A94EE3" w14:paraId="7ECBE34D" w14:textId="450126FD">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demonstrates </w:t>
            </w:r>
            <w:r w:rsidRPr="00A125CD">
              <w:rPr>
                <w:rFonts w:eastAsia="Aptos"/>
                <w:b/>
                <w:bCs/>
                <w:color w:val="auto"/>
                <w:kern w:val="2"/>
                <w:shd w:val="clear" w:color="auto" w:fill="auto"/>
                <w14:ligatures w14:val="standardContextual"/>
              </w:rPr>
              <w:t>strong multi</w:t>
            </w:r>
            <w:r w:rsidRPr="00A125CD">
              <w:rPr>
                <w:rFonts w:eastAsia="Aptos"/>
                <w:b/>
                <w:bCs/>
                <w:color w:val="auto"/>
                <w:kern w:val="2"/>
                <w:shd w:val="clear" w:color="auto" w:fill="auto"/>
                <w14:ligatures w14:val="standardContextual"/>
              </w:rPr>
              <w:noBreakHyphen/>
              <w:t xml:space="preserve">level government coordination </w:t>
            </w:r>
            <w:r w:rsidRPr="00A125CD">
              <w:rPr>
                <w:rFonts w:eastAsia="Aptos"/>
                <w:color w:val="auto"/>
                <w:kern w:val="2"/>
                <w:shd w:val="clear" w:color="auto" w:fill="auto"/>
                <w14:ligatures w14:val="standardContextual"/>
              </w:rPr>
              <w:t>(e.g. alignment with a relevant Statewide Comprehensive Outdoor Recreation Plan (SCORP)</w:t>
            </w:r>
            <w:r w:rsidRPr="00A125CD" w:rsidR="0008012E">
              <w:rPr>
                <w:rFonts w:eastAsia="Aptos"/>
                <w:color w:val="auto"/>
                <w:kern w:val="2"/>
                <w:shd w:val="clear" w:color="auto" w:fill="auto"/>
                <w14:ligatures w14:val="standardContextual"/>
              </w:rPr>
              <w:t>)</w:t>
            </w:r>
            <w:r w:rsidRPr="00A125CD">
              <w:rPr>
                <w:rFonts w:eastAsia="Aptos"/>
                <w:color w:val="auto"/>
                <w:kern w:val="2"/>
                <w:shd w:val="clear" w:color="auto" w:fill="auto"/>
                <w14:ligatures w14:val="standardContextual"/>
              </w:rPr>
              <w:t xml:space="preserve">, </w:t>
            </w:r>
            <w:r w:rsidRPr="00A125CD">
              <w:rPr>
                <w:rFonts w:eastAsia="Aptos"/>
                <w:b/>
                <w:bCs/>
                <w:color w:val="auto"/>
                <w:shd w:val="clear" w:color="auto" w:fill="auto"/>
              </w:rPr>
              <w:t>robust public</w:t>
            </w:r>
            <w:r w:rsidRPr="00A125CD">
              <w:rPr>
                <w:rFonts w:eastAsia="Aptos"/>
                <w:b/>
                <w:bCs/>
                <w:color w:val="auto"/>
                <w:shd w:val="clear" w:color="auto" w:fill="auto"/>
              </w:rPr>
              <w:noBreakHyphen/>
              <w:t>private partnerships</w:t>
            </w:r>
            <w:r w:rsidRPr="00A125CD">
              <w:rPr>
                <w:rFonts w:eastAsia="Aptos"/>
                <w:color w:val="auto"/>
                <w:kern w:val="2"/>
                <w:shd w:val="clear" w:color="auto" w:fill="auto"/>
                <w14:ligatures w14:val="standardContextual"/>
              </w:rPr>
              <w:t xml:space="preserve">, and clear </w:t>
            </w:r>
            <w:r w:rsidRPr="00A125CD">
              <w:rPr>
                <w:rFonts w:eastAsia="Aptos"/>
                <w:b/>
                <w:bCs/>
                <w:color w:val="auto"/>
                <w:shd w:val="clear" w:color="auto" w:fill="auto"/>
              </w:rPr>
              <w:t>innovation</w:t>
            </w:r>
            <w:r w:rsidRPr="00A125CD">
              <w:rPr>
                <w:rFonts w:eastAsia="Aptos"/>
                <w:color w:val="auto"/>
                <w:kern w:val="2"/>
                <w:shd w:val="clear" w:color="auto" w:fill="auto"/>
                <w14:ligatures w14:val="standardContextual"/>
              </w:rPr>
              <w:t xml:space="preserve"> or cost</w:t>
            </w:r>
            <w:r w:rsidRPr="00A125CD">
              <w:rPr>
                <w:rFonts w:eastAsia="Aptos"/>
                <w:color w:val="auto"/>
                <w:kern w:val="2"/>
                <w:shd w:val="clear" w:color="auto" w:fill="auto"/>
                <w14:ligatures w14:val="standardContextual"/>
              </w:rPr>
              <w:noBreakHyphen/>
              <w:t>effectiveness in enhancing recreation services.</w:t>
            </w:r>
          </w:p>
        </w:tc>
      </w:tr>
      <w:tr w:rsidRPr="00A125CD" w:rsidR="00E7060A" w14:paraId="4BDEA687" w14:textId="77777777">
        <w:tc>
          <w:tcPr>
            <w:tcW w:w="0" w:type="auto"/>
            <w:hideMark/>
          </w:tcPr>
          <w:p w:rsidRPr="00A125CD" w:rsidR="00A94EE3" w:rsidP="00263B2A" w:rsidRDefault="00A94EE3" w14:paraId="09E0C49E"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rsidRPr="00A125CD" w:rsidR="00A94EE3" w:rsidP="00263B2A" w:rsidRDefault="00A94EE3" w14:paraId="0EE3952D" w14:textId="507B4A7C">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Coordination and partnership elements exist but are not well developed or </w:t>
            </w:r>
            <w:r w:rsidRPr="00A125CD" w:rsidR="00FB4588">
              <w:rPr>
                <w:rFonts w:eastAsia="Aptos"/>
                <w:color w:val="auto"/>
                <w:kern w:val="2"/>
                <w:shd w:val="clear" w:color="auto" w:fill="auto"/>
                <w14:ligatures w14:val="standardContextual"/>
              </w:rPr>
              <w:t xml:space="preserve">only </w:t>
            </w:r>
            <w:r w:rsidRPr="00A125CD">
              <w:rPr>
                <w:rFonts w:eastAsia="Aptos"/>
                <w:color w:val="auto"/>
                <w:kern w:val="2"/>
                <w:shd w:val="clear" w:color="auto" w:fill="auto"/>
                <w14:ligatures w14:val="standardContextual"/>
              </w:rPr>
              <w:t>moderately contribute to overall project success.</w:t>
            </w:r>
          </w:p>
        </w:tc>
      </w:tr>
      <w:tr w:rsidRPr="00A125CD" w:rsidR="00E7060A" w14:paraId="7F8A570C" w14:textId="77777777">
        <w:tc>
          <w:tcPr>
            <w:tcW w:w="0" w:type="auto"/>
            <w:hideMark/>
          </w:tcPr>
          <w:p w:rsidRPr="00A125CD" w:rsidR="00A94EE3" w:rsidP="00263B2A" w:rsidRDefault="00A94EE3" w14:paraId="37A77850" w14:textId="77777777">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rsidRPr="00A125CD" w:rsidR="00A94EE3" w:rsidP="00263B2A" w:rsidRDefault="00A94EE3" w14:paraId="2EBF64CA" w14:textId="64A66371">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coordination and no clear partnership or innovation strategy.</w:t>
            </w:r>
          </w:p>
        </w:tc>
      </w:tr>
    </w:tbl>
    <w:p w:rsidRPr="00A125CD" w:rsidR="00573A26" w:rsidP="00263B2A" w:rsidRDefault="00573A26" w14:paraId="39AB6E9A" w14:textId="77777777">
      <w:pPr>
        <w:spacing w:after="160" w:afterAutospacing="0" w:line="240" w:lineRule="auto"/>
        <w:rPr>
          <w:rFonts w:eastAsia="Aptos" w:cs="Times New Roman"/>
          <w:color w:val="auto"/>
          <w:shd w:val="clear" w:color="auto" w:fill="auto"/>
        </w:rPr>
      </w:pPr>
    </w:p>
    <w:tbl>
      <w:tblPr>
        <w:tblStyle w:val="TableGrid1"/>
        <w:tblW w:w="0" w:type="auto"/>
        <w:tblLook w:val="04A0" w:firstRow="1" w:lastRow="0" w:firstColumn="1" w:lastColumn="0" w:noHBand="0" w:noVBand="1"/>
      </w:tblPr>
      <w:tblGrid>
        <w:gridCol w:w="857"/>
        <w:gridCol w:w="8493"/>
      </w:tblGrid>
      <w:tr w:rsidRPr="00A125CD" w:rsidR="0022607D" w14:paraId="2D03EDFB" w14:textId="77777777">
        <w:tc>
          <w:tcPr>
            <w:tcW w:w="0" w:type="auto"/>
            <w:gridSpan w:val="2"/>
            <w:shd w:val="clear" w:color="auto" w:fill="4472C4" w:themeFill="accent1"/>
          </w:tcPr>
          <w:p w:rsidRPr="00A125CD" w:rsidR="00A94EE3" w:rsidP="00263B2A" w:rsidRDefault="00A94EE3" w14:paraId="0C8B19A3" w14:textId="1EE4002C">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 xml:space="preserve">Criterion </w:t>
            </w:r>
            <w:r w:rsidRPr="00A125CD" w:rsidR="004632BE">
              <w:rPr>
                <w:rFonts w:eastAsia="Aptos"/>
                <w:b/>
                <w:bCs/>
                <w:color w:val="FFFFFF" w:themeColor="background1"/>
                <w:sz w:val="28"/>
                <w:szCs w:val="28"/>
                <w:shd w:val="clear" w:color="auto" w:fill="auto"/>
              </w:rPr>
              <w:t>4</w:t>
            </w:r>
            <w:r w:rsidRPr="00A125CD">
              <w:rPr>
                <w:rFonts w:eastAsia="Aptos"/>
                <w:b/>
                <w:bCs/>
                <w:color w:val="FFFFFF" w:themeColor="background1"/>
                <w:sz w:val="28"/>
                <w:szCs w:val="28"/>
                <w:shd w:val="clear" w:color="auto" w:fill="auto"/>
              </w:rPr>
              <w:t xml:space="preserve"> – </w:t>
            </w:r>
            <w:r w:rsidRPr="00A125CD" w:rsidR="004632BE">
              <w:rPr>
                <w:rFonts w:eastAsia="Aptos"/>
                <w:b/>
                <w:bCs/>
                <w:color w:val="FFFFFF" w:themeColor="background1"/>
                <w:sz w:val="28"/>
                <w:szCs w:val="28"/>
                <w:shd w:val="clear" w:color="auto" w:fill="auto"/>
              </w:rPr>
              <w:t>Promoting Conservation and Ecological Benefits</w:t>
            </w:r>
          </w:p>
          <w:p w:rsidRPr="00A125CD" w:rsidR="00A94EE3" w:rsidP="00263B2A" w:rsidRDefault="00A94EE3" w14:paraId="4F633C0F" w14:textId="77777777">
            <w:pPr>
              <w:spacing w:afterAutospacing="0"/>
              <w:jc w:val="center"/>
              <w:rPr>
                <w:rFonts w:eastAsia="Aptos"/>
                <w:b/>
                <w:bCs/>
                <w:color w:val="auto"/>
                <w:shd w:val="clear" w:color="auto" w:fill="auto"/>
              </w:rPr>
            </w:pPr>
            <w:r w:rsidRPr="00A125CD">
              <w:rPr>
                <w:rFonts w:eastAsia="Aptos"/>
                <w:color w:val="FFFFFF" w:themeColor="background1"/>
                <w:shd w:val="clear" w:color="auto" w:fill="auto"/>
              </w:rPr>
              <w:t>5 total points</w:t>
            </w:r>
          </w:p>
        </w:tc>
      </w:tr>
      <w:tr w:rsidRPr="00A125CD" w:rsidR="0022607D" w14:paraId="56FBE3A9" w14:textId="77777777">
        <w:tc>
          <w:tcPr>
            <w:tcW w:w="0" w:type="auto"/>
            <w:gridSpan w:val="2"/>
            <w:shd w:val="clear" w:color="auto" w:fill="D9E2F3" w:themeFill="accent1" w:themeFillTint="33"/>
          </w:tcPr>
          <w:p w:rsidRPr="00A125CD" w:rsidR="00A94EE3" w:rsidP="00263B2A" w:rsidRDefault="00A94EE3" w14:paraId="0ACD8A8E" w14:textId="77777777">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rsidRPr="00A125CD" w:rsidR="004632BE" w:rsidP="00263B2A" w:rsidRDefault="004632BE" w14:paraId="1E408B95"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Acquire land/water or interests that provide recreation and also:</w:t>
            </w:r>
          </w:p>
          <w:p w:rsidRPr="00A125CD" w:rsidR="004632BE" w:rsidP="00263B2A" w:rsidRDefault="004632BE" w14:paraId="2D379DE9" w14:textId="77777777">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Support ESA</w:t>
            </w:r>
            <w:r w:rsidRPr="00A125CD">
              <w:rPr>
                <w:rFonts w:eastAsia="Aptos"/>
                <w:color w:val="auto"/>
                <w:shd w:val="clear" w:color="auto" w:fill="auto"/>
              </w:rPr>
              <w:noBreakHyphen/>
              <w:t>listed species recovery;</w:t>
            </w:r>
          </w:p>
          <w:p w:rsidRPr="00A125CD" w:rsidR="004632BE" w:rsidP="00263B2A" w:rsidRDefault="004632BE" w14:paraId="49B1B1C3" w14:textId="77777777">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Reduce or eliminate habitat threats (ESA or candidate species);</w:t>
            </w:r>
          </w:p>
          <w:p w:rsidRPr="00A125CD" w:rsidR="004632BE" w:rsidP="00263B2A" w:rsidRDefault="004632BE" w14:paraId="40FD4F92" w14:textId="77777777">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Address threats identified in a 12</w:t>
            </w:r>
            <w:r w:rsidRPr="00A125CD">
              <w:rPr>
                <w:rFonts w:eastAsia="Aptos"/>
                <w:color w:val="auto"/>
                <w:shd w:val="clear" w:color="auto" w:fill="auto"/>
              </w:rPr>
              <w:noBreakHyphen/>
              <w:t>month petition finding; or</w:t>
            </w:r>
          </w:p>
          <w:p w:rsidRPr="00A125CD" w:rsidR="004632BE" w:rsidP="00263B2A" w:rsidRDefault="004632BE" w14:paraId="50E263B0" w14:textId="77777777">
            <w:pPr>
              <w:numPr>
                <w:ilvl w:val="1"/>
                <w:numId w:val="16"/>
              </w:numPr>
              <w:spacing w:after="160" w:afterAutospacing="0"/>
              <w:contextualSpacing/>
              <w:rPr>
                <w:rFonts w:eastAsia="Aptos"/>
                <w:color w:val="auto"/>
                <w:shd w:val="clear" w:color="auto" w:fill="auto"/>
              </w:rPr>
            </w:pPr>
            <w:r w:rsidRPr="00A125CD">
              <w:rPr>
                <w:rFonts w:eastAsia="Aptos"/>
                <w:color w:val="auto"/>
                <w:shd w:val="clear" w:color="auto" w:fill="auto"/>
              </w:rPr>
              <w:t>Fulfill conservation strategies in a State Wildlife Action Plan;</w:t>
            </w:r>
          </w:p>
          <w:p w:rsidRPr="00A125CD" w:rsidR="004632BE" w:rsidP="00263B2A" w:rsidRDefault="004632BE" w14:paraId="18173400"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Create wetlands (subject to Safe Harbor Agreements) providing habitat, water quality improvements, flood mitigation, and outdoor recreation opportunities;</w:t>
            </w:r>
          </w:p>
          <w:p w:rsidRPr="00A125CD" w:rsidR="004632BE" w:rsidP="00263B2A" w:rsidRDefault="004632BE" w14:paraId="4D32AE67"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Improve big</w:t>
            </w:r>
            <w:r w:rsidRPr="00A125CD">
              <w:rPr>
                <w:rFonts w:eastAsia="Aptos"/>
                <w:color w:val="auto"/>
                <w:shd w:val="clear" w:color="auto" w:fill="auto"/>
              </w:rPr>
              <w:noBreakHyphen/>
              <w:t>game winter range and migration corridor habitat (per SO 3362);</w:t>
            </w:r>
          </w:p>
          <w:p w:rsidRPr="00A125CD" w:rsidR="004632BE" w:rsidP="00263B2A" w:rsidRDefault="004632BE" w14:paraId="2C598D6C"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Invest in natural infrastructure for shoreline stabilization and habitat restoration; or</w:t>
            </w:r>
          </w:p>
          <w:p w:rsidRPr="00A125CD" w:rsidR="00A94EE3" w:rsidP="00263B2A" w:rsidRDefault="004632BE" w14:paraId="440FA88D"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Provide benefits such as community resilience, reduced heat islands, improved air/water quality, or wildlife habitat.</w:t>
            </w:r>
          </w:p>
          <w:p w:rsidRPr="00A125CD" w:rsidR="00CE0845" w:rsidP="00263B2A" w:rsidRDefault="00CE0845" w14:paraId="30E4DCEB" w14:textId="02932036">
            <w:pPr>
              <w:spacing w:after="160" w:afterAutospacing="0"/>
              <w:ind w:left="720"/>
              <w:contextualSpacing/>
              <w:rPr>
                <w:rFonts w:eastAsia="Aptos"/>
                <w:color w:val="auto"/>
                <w:shd w:val="clear" w:color="auto" w:fill="auto"/>
              </w:rPr>
            </w:pPr>
          </w:p>
        </w:tc>
      </w:tr>
      <w:tr w:rsidRPr="00A125CD" w:rsidR="00E7060A" w14:paraId="3DC68883" w14:textId="77777777">
        <w:tc>
          <w:tcPr>
            <w:tcW w:w="0" w:type="auto"/>
            <w:hideMark/>
          </w:tcPr>
          <w:p w:rsidRPr="00A125CD" w:rsidR="00A94EE3" w:rsidP="00263B2A" w:rsidRDefault="00A94EE3" w14:paraId="18599E64" w14:textId="77777777">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rsidRPr="00A125CD" w:rsidR="00A94EE3" w:rsidP="00263B2A" w:rsidRDefault="00A94EE3" w14:paraId="411E2D8E" w14:textId="77777777">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Pr="00A125CD" w:rsidR="00E7060A" w14:paraId="0A94ADDA" w14:textId="77777777">
        <w:tc>
          <w:tcPr>
            <w:tcW w:w="0" w:type="auto"/>
            <w:hideMark/>
          </w:tcPr>
          <w:p w:rsidRPr="00A125CD" w:rsidR="00A94EE3" w:rsidP="00263B2A" w:rsidRDefault="00A94EE3" w14:paraId="046FE0F6"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rsidRPr="00A125CD" w:rsidR="00A94EE3" w:rsidP="00263B2A" w:rsidRDefault="004632BE" w14:paraId="5315E8E6" w14:textId="71A85651">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The project meaningfully incorporates </w:t>
            </w:r>
            <w:r w:rsidRPr="00A125CD">
              <w:rPr>
                <w:rFonts w:eastAsia="Aptos"/>
                <w:b/>
                <w:bCs/>
                <w:color w:val="auto"/>
                <w:kern w:val="2"/>
                <w:shd w:val="clear" w:color="auto" w:fill="auto"/>
                <w14:ligatures w14:val="standardContextual"/>
              </w:rPr>
              <w:t xml:space="preserve">conservation elements </w:t>
            </w:r>
            <w:r w:rsidRPr="00A125CD">
              <w:rPr>
                <w:rFonts w:eastAsia="Aptos"/>
                <w:color w:val="auto"/>
                <w:kern w:val="2"/>
                <w:shd w:val="clear" w:color="auto" w:fill="auto"/>
                <w14:ligatures w14:val="standardContextual"/>
              </w:rPr>
              <w:t>alongside recreation benefits (e.g. increased native vegetation, nature-based solutions, permeable surfaces, stormwater management</w:t>
            </w:r>
            <w:r w:rsidRPr="00A125CD" w:rsidR="00A14CED">
              <w:rPr>
                <w:rFonts w:eastAsia="Aptos"/>
                <w:color w:val="auto"/>
                <w:kern w:val="2"/>
                <w:shd w:val="clear" w:color="auto" w:fill="auto"/>
                <w14:ligatures w14:val="standardContextual"/>
              </w:rPr>
              <w:t>, reduced heat islands, etc.</w:t>
            </w:r>
            <w:r w:rsidRPr="00A125CD">
              <w:rPr>
                <w:rFonts w:eastAsia="Aptos"/>
                <w:color w:val="auto"/>
                <w:kern w:val="2"/>
                <w:shd w:val="clear" w:color="auto" w:fill="auto"/>
                <w14:ligatures w14:val="standardContextual"/>
              </w:rPr>
              <w:t xml:space="preserve">), demonstrates </w:t>
            </w:r>
            <w:r w:rsidRPr="00A125CD">
              <w:rPr>
                <w:rFonts w:eastAsia="Aptos"/>
                <w:b/>
                <w:bCs/>
                <w:color w:val="auto"/>
                <w:shd w:val="clear" w:color="auto" w:fill="auto"/>
              </w:rPr>
              <w:t>environmental, ecological, and community resilience outcomes</w:t>
            </w:r>
            <w:r w:rsidRPr="00A125CD">
              <w:rPr>
                <w:rFonts w:eastAsia="Aptos"/>
                <w:color w:val="auto"/>
                <w:kern w:val="2"/>
                <w:shd w:val="clear" w:color="auto" w:fill="auto"/>
                <w14:ligatures w14:val="standardContextual"/>
              </w:rPr>
              <w:t>, and aligns with the LWCF and ORLP goals above.</w:t>
            </w:r>
          </w:p>
        </w:tc>
      </w:tr>
      <w:tr w:rsidRPr="00A125CD" w:rsidR="00E7060A" w14:paraId="518BA9ED" w14:textId="77777777">
        <w:tc>
          <w:tcPr>
            <w:tcW w:w="0" w:type="auto"/>
            <w:hideMark/>
          </w:tcPr>
          <w:p w:rsidRPr="00A125CD" w:rsidR="004632BE" w:rsidP="00263B2A" w:rsidRDefault="004632BE" w14:paraId="04DE4610"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rsidRPr="00A125CD" w:rsidR="004632BE" w:rsidP="00263B2A" w:rsidRDefault="004632BE" w14:paraId="5E327A53" w14:textId="434E56D5">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Conservation elements are present but modest, or alignment with LWCF and ORLP goals is limited.</w:t>
            </w:r>
          </w:p>
        </w:tc>
      </w:tr>
      <w:tr w:rsidRPr="00A125CD" w:rsidR="00E7060A" w14:paraId="5F91FD59" w14:textId="77777777">
        <w:tc>
          <w:tcPr>
            <w:tcW w:w="0" w:type="auto"/>
            <w:hideMark/>
          </w:tcPr>
          <w:p w:rsidRPr="00A125CD" w:rsidR="004632BE" w:rsidP="00263B2A" w:rsidRDefault="004632BE" w14:paraId="7602D8E3" w14:textId="77777777">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rsidRPr="00A125CD" w:rsidR="004632BE" w:rsidP="00263B2A" w:rsidRDefault="004632BE" w14:paraId="66477CF7" w14:textId="7E2AACD2">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Minimal or no integration of conservation or ecological elements.</w:t>
            </w:r>
          </w:p>
        </w:tc>
      </w:tr>
    </w:tbl>
    <w:p w:rsidRPr="00A125CD" w:rsidR="00573A26" w:rsidP="00263B2A" w:rsidRDefault="00573A26" w14:paraId="6C526042" w14:textId="59B95685">
      <w:pPr>
        <w:spacing w:after="160" w:afterAutospacing="0" w:line="240" w:lineRule="auto"/>
        <w:contextualSpacing/>
        <w:rPr>
          <w:rFonts w:eastAsia="Aptos" w:cs="Times New Roman"/>
          <w:color w:val="auto"/>
          <w:shd w:val="clear" w:color="auto" w:fill="auto"/>
        </w:rPr>
      </w:pPr>
    </w:p>
    <w:tbl>
      <w:tblPr>
        <w:tblStyle w:val="TableGrid1"/>
        <w:tblW w:w="0" w:type="auto"/>
        <w:tblLook w:val="04A0" w:firstRow="1" w:lastRow="0" w:firstColumn="1" w:lastColumn="0" w:noHBand="0" w:noVBand="1"/>
      </w:tblPr>
      <w:tblGrid>
        <w:gridCol w:w="891"/>
        <w:gridCol w:w="8459"/>
      </w:tblGrid>
      <w:tr w:rsidRPr="00A125CD" w:rsidR="0022607D" w14:paraId="14DF445C" w14:textId="77777777">
        <w:tc>
          <w:tcPr>
            <w:tcW w:w="0" w:type="auto"/>
            <w:gridSpan w:val="2"/>
            <w:shd w:val="clear" w:color="auto" w:fill="4472C4" w:themeFill="accent1"/>
          </w:tcPr>
          <w:p w:rsidRPr="00A125CD" w:rsidR="009F5849" w:rsidP="00263B2A" w:rsidRDefault="009F5849" w14:paraId="5D5CD197" w14:textId="77777777">
            <w:pPr>
              <w:spacing w:afterAutospacing="0"/>
              <w:jc w:val="center"/>
              <w:rPr>
                <w:rFonts w:eastAsia="Aptos"/>
                <w:b/>
                <w:bCs/>
                <w:color w:val="FFFFFF" w:themeColor="background1"/>
                <w:sz w:val="28"/>
                <w:szCs w:val="28"/>
                <w:shd w:val="clear" w:color="auto" w:fill="auto"/>
              </w:rPr>
            </w:pPr>
            <w:r w:rsidRPr="00A125CD">
              <w:rPr>
                <w:rFonts w:eastAsia="Aptos"/>
                <w:b/>
                <w:bCs/>
                <w:color w:val="FFFFFF" w:themeColor="background1"/>
                <w:sz w:val="28"/>
                <w:szCs w:val="28"/>
                <w:shd w:val="clear" w:color="auto" w:fill="auto"/>
              </w:rPr>
              <w:t>Criterion 5 – Project Feasibility</w:t>
            </w:r>
          </w:p>
          <w:p w:rsidRPr="00A125CD" w:rsidR="00DD3BB6" w:rsidP="00263B2A" w:rsidRDefault="00DD3BB6" w14:paraId="6529EFBE" w14:textId="3F6B4C3D">
            <w:pPr>
              <w:spacing w:afterAutospacing="0"/>
              <w:jc w:val="center"/>
              <w:rPr>
                <w:rFonts w:eastAsia="Aptos"/>
                <w:color w:val="auto"/>
                <w:shd w:val="clear" w:color="auto" w:fill="auto"/>
              </w:rPr>
            </w:pPr>
            <w:r w:rsidRPr="00A125CD">
              <w:rPr>
                <w:rFonts w:eastAsia="Aptos"/>
                <w:color w:val="FFFFFF" w:themeColor="background1"/>
                <w:shd w:val="clear" w:color="auto" w:fill="auto"/>
              </w:rPr>
              <w:t>5 total points</w:t>
            </w:r>
          </w:p>
        </w:tc>
      </w:tr>
      <w:tr w:rsidRPr="00A125CD" w:rsidR="0022607D" w14:paraId="2A6AFB5E" w14:textId="77777777">
        <w:tc>
          <w:tcPr>
            <w:tcW w:w="0" w:type="auto"/>
            <w:gridSpan w:val="2"/>
            <w:shd w:val="clear" w:color="auto" w:fill="D9E2F3" w:themeFill="accent1" w:themeFillTint="33"/>
          </w:tcPr>
          <w:p w:rsidRPr="00A125CD" w:rsidR="009F5849" w:rsidP="00263B2A" w:rsidRDefault="009F5849" w14:paraId="544E4C52" w14:textId="77777777">
            <w:pPr>
              <w:spacing w:afterAutospacing="0"/>
              <w:rPr>
                <w:rFonts w:eastAsia="Aptos"/>
                <w:bCs/>
                <w:color w:val="auto"/>
                <w:shd w:val="clear" w:color="auto" w:fill="auto"/>
              </w:rPr>
            </w:pPr>
            <w:r w:rsidRPr="00A125CD">
              <w:rPr>
                <w:rFonts w:eastAsia="Aptos"/>
                <w:bCs/>
                <w:color w:val="auto"/>
                <w:shd w:val="clear" w:color="auto" w:fill="auto"/>
              </w:rPr>
              <w:t>To what extent does the project:</w:t>
            </w:r>
          </w:p>
          <w:p w:rsidRPr="00A125CD" w:rsidR="009F5849" w:rsidP="00263B2A" w:rsidRDefault="009F5849" w14:paraId="346B0F1A"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 xml:space="preserve">Have a sound and reasonable project plan? </w:t>
            </w:r>
          </w:p>
          <w:p w:rsidRPr="006761EA" w:rsidR="009F5849" w:rsidP="00263B2A" w:rsidRDefault="009F5849" w14:paraId="0A2F2F5E" w14:textId="42012502">
            <w:pPr>
              <w:numPr>
                <w:ilvl w:val="0"/>
                <w:numId w:val="16"/>
              </w:numPr>
              <w:spacing w:after="160" w:afterAutospacing="0"/>
              <w:contextualSpacing/>
              <w:rPr>
                <w:rFonts w:eastAsia="Aptos"/>
                <w:b/>
                <w:bCs/>
                <w:color w:val="auto"/>
                <w:shd w:val="clear" w:color="auto" w:fill="auto"/>
              </w:rPr>
            </w:pPr>
            <w:r w:rsidRPr="00A125CD">
              <w:rPr>
                <w:rFonts w:eastAsia="Aptos"/>
                <w:color w:val="auto"/>
                <w:shd w:val="clear" w:color="auto" w:fill="auto"/>
              </w:rPr>
              <w:t>Have a clear, feasible</w:t>
            </w:r>
            <w:r w:rsidRPr="00A125CD" w:rsidR="00AB1DC4">
              <w:rPr>
                <w:rFonts w:eastAsia="Aptos"/>
                <w:color w:val="auto"/>
                <w:shd w:val="clear" w:color="auto" w:fill="auto"/>
              </w:rPr>
              <w:t>, well</w:t>
            </w:r>
            <w:r w:rsidRPr="00A125CD" w:rsidR="009D7479">
              <w:rPr>
                <w:rFonts w:eastAsia="Aptos"/>
                <w:color w:val="auto"/>
                <w:shd w:val="clear" w:color="auto" w:fill="auto"/>
              </w:rPr>
              <w:t>-detailed</w:t>
            </w:r>
            <w:r w:rsidRPr="00A125CD">
              <w:rPr>
                <w:rFonts w:eastAsia="Aptos"/>
                <w:color w:val="auto"/>
                <w:shd w:val="clear" w:color="auto" w:fill="auto"/>
              </w:rPr>
              <w:t xml:space="preserve"> budget, including a plan to meet the 1:1 match requirement</w:t>
            </w:r>
            <w:r w:rsidR="00AD52F7">
              <w:rPr>
                <w:rFonts w:eastAsia="Aptos"/>
                <w:color w:val="auto"/>
                <w:shd w:val="clear" w:color="auto" w:fill="auto"/>
              </w:rPr>
              <w:t xml:space="preserve"> and </w:t>
            </w:r>
            <w:r w:rsidR="0014701B">
              <w:rPr>
                <w:rFonts w:eastAsia="Aptos"/>
                <w:color w:val="auto"/>
                <w:shd w:val="clear" w:color="auto" w:fill="auto"/>
              </w:rPr>
              <w:t>minimize</w:t>
            </w:r>
            <w:r w:rsidR="00AD52F7">
              <w:rPr>
                <w:rFonts w:eastAsia="Aptos"/>
                <w:color w:val="auto"/>
                <w:shd w:val="clear" w:color="auto" w:fill="auto"/>
              </w:rPr>
              <w:t xml:space="preserve"> administrative costs</w:t>
            </w:r>
            <w:r w:rsidRPr="00A125CD">
              <w:rPr>
                <w:rFonts w:eastAsia="Aptos"/>
                <w:color w:val="auto"/>
                <w:shd w:val="clear" w:color="auto" w:fill="auto"/>
              </w:rPr>
              <w:t>?</w:t>
            </w:r>
          </w:p>
          <w:p w:rsidRPr="00A125CD" w:rsidR="009F5849" w:rsidP="00263B2A" w:rsidRDefault="009F5849" w14:paraId="4F38D13C" w14:textId="77777777">
            <w:pPr>
              <w:numPr>
                <w:ilvl w:val="0"/>
                <w:numId w:val="16"/>
              </w:numPr>
              <w:spacing w:after="160" w:afterAutospacing="0"/>
              <w:contextualSpacing/>
              <w:rPr>
                <w:rFonts w:eastAsia="Aptos"/>
                <w:color w:val="auto"/>
                <w:shd w:val="clear" w:color="auto" w:fill="auto"/>
              </w:rPr>
            </w:pPr>
            <w:r w:rsidRPr="00A125CD">
              <w:rPr>
                <w:rFonts w:eastAsia="Aptos"/>
                <w:color w:val="auto"/>
                <w:shd w:val="clear" w:color="auto" w:fill="auto"/>
              </w:rPr>
              <w:t>Demonstrate the ability to complete the proposed scope of work and maintain the project in the long term.</w:t>
            </w:r>
          </w:p>
          <w:p w:rsidRPr="00A125CD" w:rsidR="009F5849" w:rsidP="00263B2A" w:rsidRDefault="009F5849" w14:paraId="743B8505" w14:textId="417EB178">
            <w:pPr>
              <w:spacing w:after="160" w:afterAutospacing="0"/>
              <w:contextualSpacing/>
              <w:rPr>
                <w:rFonts w:eastAsia="Aptos"/>
                <w:color w:val="auto"/>
                <w:shd w:val="clear" w:color="auto" w:fill="auto"/>
              </w:rPr>
            </w:pPr>
          </w:p>
        </w:tc>
      </w:tr>
      <w:tr w:rsidRPr="00A125CD" w:rsidR="00E7060A" w14:paraId="3615C1E1" w14:textId="77777777">
        <w:tc>
          <w:tcPr>
            <w:tcW w:w="0" w:type="auto"/>
            <w:hideMark/>
          </w:tcPr>
          <w:p w:rsidRPr="00A125CD" w:rsidR="009F5849" w:rsidP="00263B2A" w:rsidRDefault="009F5849" w14:paraId="653A0403" w14:textId="77777777">
            <w:pPr>
              <w:spacing w:after="160"/>
              <w:rPr>
                <w:rFonts w:eastAsia="Aptos"/>
                <w:b/>
                <w:bCs/>
                <w:color w:val="auto"/>
                <w:kern w:val="2"/>
                <w:shd w:val="clear" w:color="auto" w:fill="auto"/>
                <w14:ligatures w14:val="standardContextual"/>
              </w:rPr>
            </w:pPr>
            <w:r w:rsidRPr="00A125CD">
              <w:rPr>
                <w:rFonts w:eastAsia="Aptos"/>
                <w:b/>
                <w:bCs/>
                <w:color w:val="auto"/>
                <w:kern w:val="2"/>
                <w:shd w:val="clear" w:color="auto" w:fill="auto"/>
                <w14:ligatures w14:val="standardContextual"/>
              </w:rPr>
              <w:t>Points</w:t>
            </w:r>
          </w:p>
        </w:tc>
        <w:tc>
          <w:tcPr>
            <w:tcW w:w="0" w:type="auto"/>
            <w:hideMark/>
          </w:tcPr>
          <w:p w:rsidRPr="00A125CD" w:rsidR="009F5849" w:rsidP="00263B2A" w:rsidRDefault="009F5849" w14:paraId="7DB8D023" w14:textId="77777777">
            <w:pPr>
              <w:spacing w:after="160"/>
              <w:rPr>
                <w:rFonts w:eastAsia="Aptos"/>
                <w:b/>
                <w:bCs/>
                <w:color w:val="auto"/>
                <w:kern w:val="2"/>
                <w:shd w:val="clear" w:color="auto" w:fill="auto"/>
                <w14:ligatures w14:val="standardContextual"/>
              </w:rPr>
            </w:pPr>
            <w:r w:rsidRPr="00A125CD">
              <w:rPr>
                <w:rFonts w:eastAsia="Aptos"/>
                <w:b/>
                <w:bCs/>
                <w:color w:val="auto"/>
                <w:shd w:val="clear" w:color="auto" w:fill="auto"/>
              </w:rPr>
              <w:t>Scoring</w:t>
            </w:r>
            <w:r w:rsidRPr="00A125CD">
              <w:rPr>
                <w:rFonts w:eastAsia="Aptos"/>
                <w:color w:val="auto"/>
                <w:shd w:val="clear" w:color="auto" w:fill="auto"/>
              </w:rPr>
              <w:t xml:space="preserve"> </w:t>
            </w:r>
            <w:r w:rsidRPr="00A125CD">
              <w:rPr>
                <w:rFonts w:eastAsia="Aptos"/>
                <w:b/>
                <w:bCs/>
                <w:color w:val="auto"/>
                <w:kern w:val="2"/>
                <w:shd w:val="clear" w:color="auto" w:fill="auto"/>
                <w14:ligatures w14:val="standardContextual"/>
              </w:rPr>
              <w:t>Description</w:t>
            </w:r>
          </w:p>
        </w:tc>
      </w:tr>
      <w:tr w:rsidRPr="00A125CD" w:rsidR="00E7060A" w14:paraId="2E5AC4CD" w14:textId="77777777">
        <w:tc>
          <w:tcPr>
            <w:tcW w:w="0" w:type="auto"/>
            <w:hideMark/>
          </w:tcPr>
          <w:p w:rsidRPr="00A125CD" w:rsidR="009F5849" w:rsidP="00263B2A" w:rsidRDefault="009F5849" w14:paraId="7BBBB59E"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5</w:t>
            </w:r>
          </w:p>
        </w:tc>
        <w:tc>
          <w:tcPr>
            <w:tcW w:w="0" w:type="auto"/>
            <w:hideMark/>
          </w:tcPr>
          <w:p w:rsidRPr="00A125CD" w:rsidR="009F5849" w:rsidP="00263B2A" w:rsidRDefault="009F5849" w14:paraId="6B336947" w14:textId="176E75CC">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Clear, reasonable </w:t>
            </w:r>
            <w:r w:rsidRPr="00A125CD">
              <w:rPr>
                <w:rFonts w:eastAsia="Aptos"/>
                <w:color w:val="auto"/>
                <w:shd w:val="clear" w:color="auto" w:fill="auto"/>
              </w:rPr>
              <w:t>plan</w:t>
            </w:r>
            <w:r w:rsidRPr="00A125CD">
              <w:rPr>
                <w:rFonts w:eastAsia="Aptos"/>
                <w:color w:val="auto"/>
                <w:kern w:val="2"/>
                <w:shd w:val="clear" w:color="auto" w:fill="auto"/>
                <w14:ligatures w14:val="standardContextual"/>
              </w:rPr>
              <w:t xml:space="preserve">; feasible </w:t>
            </w:r>
            <w:r w:rsidRPr="00A125CD">
              <w:rPr>
                <w:rFonts w:eastAsia="Aptos"/>
                <w:color w:val="auto"/>
                <w:shd w:val="clear" w:color="auto" w:fill="auto"/>
              </w:rPr>
              <w:t>budget</w:t>
            </w:r>
            <w:r w:rsidRPr="00A125CD">
              <w:rPr>
                <w:rFonts w:eastAsia="Aptos"/>
                <w:color w:val="auto"/>
                <w:kern w:val="2"/>
                <w:shd w:val="clear" w:color="auto" w:fill="auto"/>
                <w14:ligatures w14:val="standardContextual"/>
              </w:rPr>
              <w:t xml:space="preserve">; </w:t>
            </w:r>
            <w:r w:rsidRPr="00A125CD">
              <w:rPr>
                <w:rFonts w:eastAsia="Aptos"/>
                <w:b/>
                <w:bCs/>
                <w:color w:val="auto"/>
                <w:shd w:val="clear" w:color="auto" w:fill="auto"/>
              </w:rPr>
              <w:t>high likelihood of project success</w:t>
            </w:r>
            <w:r w:rsidRPr="00A125CD">
              <w:rPr>
                <w:rFonts w:eastAsia="Aptos"/>
                <w:color w:val="auto"/>
                <w:shd w:val="clear" w:color="auto" w:fill="auto"/>
              </w:rPr>
              <w:t xml:space="preserve"> and meeting LWCF’s perpetuity requirement</w:t>
            </w:r>
            <w:r w:rsidRPr="00A125CD">
              <w:rPr>
                <w:rFonts w:eastAsia="Aptos"/>
                <w:color w:val="auto"/>
                <w:kern w:val="2"/>
                <w:shd w:val="clear" w:color="auto" w:fill="auto"/>
                <w14:ligatures w14:val="standardContextual"/>
              </w:rPr>
              <w:t>.</w:t>
            </w:r>
          </w:p>
        </w:tc>
      </w:tr>
      <w:tr w:rsidRPr="00A125CD" w:rsidR="00E7060A" w14:paraId="7EBC3F43" w14:textId="77777777">
        <w:tc>
          <w:tcPr>
            <w:tcW w:w="0" w:type="auto"/>
            <w:hideMark/>
          </w:tcPr>
          <w:p w:rsidRPr="00A125CD" w:rsidR="009F5849" w:rsidP="00263B2A" w:rsidRDefault="009F5849" w14:paraId="6B3CB7A0" w14:textId="77777777">
            <w:pPr>
              <w:spacing w:after="160"/>
              <w:rPr>
                <w:rFonts w:eastAsia="Aptos"/>
                <w:b/>
                <w:bCs/>
                <w:color w:val="auto"/>
                <w:kern w:val="2"/>
                <w:shd w:val="clear" w:color="auto" w:fill="auto"/>
                <w14:ligatures w14:val="standardContextual"/>
              </w:rPr>
            </w:pPr>
            <w:r w:rsidRPr="00A125CD">
              <w:rPr>
                <w:rFonts w:eastAsia="Aptos"/>
                <w:color w:val="auto"/>
                <w:shd w:val="clear" w:color="auto" w:fill="auto"/>
              </w:rPr>
              <w:t>3</w:t>
            </w:r>
          </w:p>
        </w:tc>
        <w:tc>
          <w:tcPr>
            <w:tcW w:w="0" w:type="auto"/>
            <w:hideMark/>
          </w:tcPr>
          <w:p w:rsidRPr="00A125CD" w:rsidR="009F5849" w:rsidP="00263B2A" w:rsidRDefault="009F5849" w14:paraId="135D5616" w14:textId="07C7CDCB">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 xml:space="preserve">Moderate </w:t>
            </w:r>
            <w:r w:rsidRPr="00A125CD">
              <w:rPr>
                <w:rFonts w:eastAsia="Aptos"/>
                <w:color w:val="auto"/>
                <w:shd w:val="clear" w:color="auto" w:fill="auto"/>
              </w:rPr>
              <w:t>feasibility</w:t>
            </w:r>
            <w:r w:rsidRPr="00A125CD">
              <w:rPr>
                <w:rFonts w:eastAsia="Aptos"/>
                <w:color w:val="auto"/>
                <w:kern w:val="2"/>
                <w:shd w:val="clear" w:color="auto" w:fill="auto"/>
                <w14:ligatures w14:val="standardContextual"/>
              </w:rPr>
              <w:t>; some gaps in the overall project plan or budget.</w:t>
            </w:r>
          </w:p>
        </w:tc>
      </w:tr>
      <w:tr w:rsidRPr="00A125CD" w:rsidR="00E7060A" w14:paraId="78F5738C" w14:textId="77777777">
        <w:tc>
          <w:tcPr>
            <w:tcW w:w="0" w:type="auto"/>
            <w:hideMark/>
          </w:tcPr>
          <w:p w:rsidRPr="00A125CD" w:rsidR="009F5849" w:rsidP="00263B2A" w:rsidRDefault="009F5849" w14:paraId="16D3F32A" w14:textId="77777777">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1</w:t>
            </w:r>
          </w:p>
        </w:tc>
        <w:tc>
          <w:tcPr>
            <w:tcW w:w="0" w:type="auto"/>
            <w:hideMark/>
          </w:tcPr>
          <w:p w:rsidRPr="00A125CD" w:rsidR="009F5849" w:rsidP="00263B2A" w:rsidRDefault="009F5849" w14:paraId="5C24559E" w14:textId="4D7734BE">
            <w:pPr>
              <w:spacing w:after="160"/>
              <w:rPr>
                <w:rFonts w:eastAsia="Aptos"/>
                <w:color w:val="auto"/>
                <w:kern w:val="2"/>
                <w:shd w:val="clear" w:color="auto" w:fill="auto"/>
                <w14:ligatures w14:val="standardContextual"/>
              </w:rPr>
            </w:pPr>
            <w:r w:rsidRPr="00A125CD">
              <w:rPr>
                <w:rFonts w:eastAsia="Aptos"/>
                <w:color w:val="auto"/>
                <w:kern w:val="2"/>
                <w:shd w:val="clear" w:color="auto" w:fill="auto"/>
                <w14:ligatures w14:val="standardContextual"/>
              </w:rPr>
              <w:t>Limited evidence of feasibility.</w:t>
            </w:r>
          </w:p>
        </w:tc>
      </w:tr>
    </w:tbl>
    <w:p w:rsidRPr="00A125CD" w:rsidR="000A06A0" w:rsidP="00263B2A" w:rsidRDefault="000418F2" w14:paraId="35AB03DF" w14:textId="4EA93D85">
      <w:pPr>
        <w:pStyle w:val="Heading2"/>
        <w:spacing w:line="240" w:lineRule="auto"/>
        <w:rPr>
          <w:rFonts w:cs="Times New Roman"/>
        </w:rPr>
      </w:pPr>
      <w:bookmarkStart w:name="_Toc225941889" w:id="59"/>
      <w:r w:rsidRPr="00A125CD">
        <w:rPr>
          <w:rFonts w:cs="Times New Roman"/>
        </w:rPr>
        <w:t>Review and Selection Process</w:t>
      </w:r>
      <w:bookmarkEnd w:id="59"/>
    </w:p>
    <w:p w:rsidRPr="00A125CD" w:rsidR="009810EB" w:rsidP="00A125CD" w:rsidRDefault="009810EB" w14:paraId="78BA90A9" w14:textId="77777777">
      <w:pPr>
        <w:pStyle w:val="NormalWeb"/>
        <w:spacing w:before="0" w:beforeAutospacing="0" w:after="120" w:afterAutospacing="0"/>
        <w:rPr>
          <w:color w:val="000000"/>
        </w:rPr>
      </w:pPr>
      <w:r w:rsidRPr="00A125CD">
        <w:rPr>
          <w:color w:val="000000"/>
        </w:rPr>
        <w:t>This program reviews proposed budgets to ensure:</w:t>
      </w:r>
    </w:p>
    <w:p w:rsidRPr="00A125CD" w:rsidR="009810EB" w:rsidP="00A125CD" w:rsidRDefault="009810EB" w14:paraId="284C918A" w14:textId="1297F0AA">
      <w:pPr>
        <w:pStyle w:val="NormalWeb"/>
        <w:numPr>
          <w:ilvl w:val="1"/>
          <w:numId w:val="28"/>
        </w:numPr>
        <w:spacing w:before="0" w:beforeAutospacing="0"/>
        <w:rPr>
          <w:color w:val="000000"/>
        </w:rPr>
      </w:pPr>
      <w:r w:rsidRPr="00A125CD">
        <w:rPr>
          <w:color w:val="000000"/>
        </w:rPr>
        <w:t>figures are correct</w:t>
      </w:r>
    </w:p>
    <w:p w:rsidRPr="00A125CD" w:rsidR="009810EB" w:rsidP="00A125CD" w:rsidRDefault="009810EB" w14:paraId="1C783593" w14:textId="0AA48B1F">
      <w:pPr>
        <w:pStyle w:val="NormalWeb"/>
        <w:numPr>
          <w:ilvl w:val="1"/>
          <w:numId w:val="28"/>
        </w:numPr>
        <w:rPr>
          <w:color w:val="000000"/>
        </w:rPr>
      </w:pPr>
      <w:r w:rsidRPr="00A125CD">
        <w:rPr>
          <w:color w:val="000000"/>
        </w:rPr>
        <w:t>estimated costs are necessary and reasonable and clearly linked to project narratives</w:t>
      </w:r>
    </w:p>
    <w:p w:rsidRPr="00A125CD" w:rsidR="009810EB" w:rsidP="00A125CD" w:rsidRDefault="009810EB" w14:paraId="4AAC0518" w14:textId="6579CCF2">
      <w:pPr>
        <w:pStyle w:val="NormalWeb"/>
        <w:numPr>
          <w:ilvl w:val="1"/>
          <w:numId w:val="28"/>
        </w:numPr>
        <w:rPr>
          <w:color w:val="000000"/>
        </w:rPr>
      </w:pPr>
      <w:r w:rsidRPr="00A125CD">
        <w:rPr>
          <w:color w:val="000000"/>
        </w:rPr>
        <w:t>avoid obviously unallowable costs</w:t>
      </w:r>
    </w:p>
    <w:p w:rsidRPr="00A125CD" w:rsidR="009810EB" w:rsidP="00A125CD" w:rsidRDefault="009810EB" w14:paraId="444C4881" w14:textId="0CB851F5">
      <w:pPr>
        <w:pStyle w:val="NormalWeb"/>
        <w:numPr>
          <w:ilvl w:val="1"/>
          <w:numId w:val="28"/>
        </w:numPr>
        <w:rPr>
          <w:color w:val="000000"/>
        </w:rPr>
      </w:pPr>
      <w:r w:rsidRPr="00A125CD">
        <w:rPr>
          <w:color w:val="000000"/>
        </w:rPr>
        <w:t>identify costs requiring prior approval</w:t>
      </w:r>
    </w:p>
    <w:p w:rsidRPr="00A125CD" w:rsidR="009810EB" w:rsidP="00A125CD" w:rsidRDefault="009810EB" w14:paraId="3D864E16" w14:textId="162CE904">
      <w:pPr>
        <w:pStyle w:val="NormalWeb"/>
        <w:numPr>
          <w:ilvl w:val="1"/>
          <w:numId w:val="28"/>
        </w:numPr>
        <w:rPr>
          <w:color w:val="000000"/>
        </w:rPr>
      </w:pPr>
      <w:r w:rsidRPr="00A125CD">
        <w:rPr>
          <w:color w:val="000000"/>
        </w:rPr>
        <w:t>ensure indirect cost rates are applied correctly</w:t>
      </w:r>
    </w:p>
    <w:p w:rsidR="009810EB" w:rsidP="00263B2A" w:rsidRDefault="009810EB" w14:paraId="646E77EF" w14:textId="53F3FD18">
      <w:pPr>
        <w:pStyle w:val="NormalWeb"/>
        <w:numPr>
          <w:ilvl w:val="1"/>
          <w:numId w:val="28"/>
        </w:numPr>
        <w:spacing w:after="0" w:afterAutospacing="0"/>
        <w:rPr>
          <w:color w:val="000000"/>
        </w:rPr>
      </w:pPr>
      <w:r w:rsidRPr="00A125CD">
        <w:rPr>
          <w:color w:val="000000"/>
        </w:rPr>
        <w:t>confirm cost sharing requirements are reflected in the budget.</w:t>
      </w:r>
    </w:p>
    <w:p w:rsidRPr="00862477" w:rsidR="00862477" w:rsidP="00263B2A" w:rsidRDefault="00862477" w14:paraId="29F7FB96" w14:textId="127E1F1A">
      <w:pPr>
        <w:pStyle w:val="NormalWeb"/>
        <w:numPr>
          <w:ilvl w:val="1"/>
          <w:numId w:val="28"/>
        </w:numPr>
        <w:rPr>
          <w:color w:val="000000"/>
        </w:rPr>
      </w:pPr>
      <w:r w:rsidRPr="00A125CD">
        <w:t>administrative costs do not exceed 7%, as required in the EXPLORE Act</w:t>
      </w:r>
    </w:p>
    <w:p w:rsidRPr="00A125CD" w:rsidR="00035DB0" w:rsidP="00263B2A" w:rsidRDefault="00035DB0" w14:paraId="5EC80031" w14:textId="1C7743D0">
      <w:pPr>
        <w:spacing w:after="120" w:afterAutospacing="0" w:line="240" w:lineRule="auto"/>
        <w:rPr>
          <w:rFonts w:cs="Times New Roman"/>
        </w:rPr>
      </w:pPr>
      <w:r w:rsidRPr="00A125CD">
        <w:rPr>
          <w:rFonts w:cs="Times New Roman"/>
        </w:rPr>
        <w:t>Any deficiencies identified through this process may result in a reduced award.</w:t>
      </w:r>
    </w:p>
    <w:p w:rsidRPr="00A125CD" w:rsidR="009810EB" w:rsidP="00A125CD" w:rsidRDefault="009810EB" w14:paraId="7CFBF2C6" w14:textId="0B3080C0">
      <w:pPr>
        <w:pStyle w:val="NormalWeb"/>
        <w:spacing w:before="0" w:beforeAutospacing="0" w:after="120" w:afterAutospacing="0"/>
        <w:rPr>
          <w:color w:val="000000"/>
        </w:rPr>
      </w:pPr>
      <w:r w:rsidRPr="00A125CD">
        <w:rPr>
          <w:color w:val="000000"/>
        </w:rPr>
        <w:t>This program reviews applications for potential overlap or duplication between the proposed project and any other funded or proposed project. Depending on the circumstances, DOI may choose to not make an award.</w:t>
      </w:r>
    </w:p>
    <w:p w:rsidRPr="00A125CD" w:rsidR="009810EB" w:rsidP="00A125CD" w:rsidRDefault="009810EB" w14:paraId="689D85CC" w14:textId="77777777">
      <w:pPr>
        <w:pStyle w:val="NormalWeb"/>
        <w:spacing w:before="0" w:beforeAutospacing="0" w:after="120" w:afterAutospacing="0"/>
        <w:rPr>
          <w:color w:val="000000"/>
        </w:rPr>
      </w:pPr>
      <w:r w:rsidRPr="00A125CD">
        <w:rPr>
          <w:color w:val="000000"/>
        </w:rPr>
        <w:t>NPS personnel, and in some cases independent reviewers, will review all proposals. All proposals for funding will be considered using the criteria outlined above. A summary of the review panel comments may be provided to the applicant if requested.</w:t>
      </w:r>
    </w:p>
    <w:p w:rsidRPr="00A125CD" w:rsidR="000418F2" w:rsidP="00263B2A" w:rsidRDefault="008C37A8" w14:paraId="14BF4164" w14:textId="2B0860AE">
      <w:pPr>
        <w:pStyle w:val="Heading4"/>
        <w:spacing w:line="240" w:lineRule="auto"/>
      </w:pPr>
      <w:r w:rsidRPr="00A125CD">
        <w:t xml:space="preserve">A. </w:t>
      </w:r>
      <w:r w:rsidRPr="00A125CD" w:rsidR="000418F2">
        <w:t>Initial Review</w:t>
      </w:r>
      <w:r w:rsidRPr="00A125CD" w:rsidR="004A33A9">
        <w:t xml:space="preserve"> </w:t>
      </w:r>
    </w:p>
    <w:p w:rsidRPr="00263B2A" w:rsidR="000418F2" w:rsidP="00263B2A" w:rsidRDefault="000418F2" w14:paraId="083C52F4" w14:textId="259B45C4">
      <w:pPr>
        <w:spacing w:line="240" w:lineRule="auto"/>
        <w:rPr>
          <w:rFonts w:cs="Times New Roman"/>
        </w:rPr>
      </w:pPr>
      <w:r w:rsidRPr="00A125CD">
        <w:rPr>
          <w:rFonts w:cs="Times New Roman"/>
        </w:rPr>
        <w:t xml:space="preserve">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 </w:t>
      </w:r>
      <w:r w:rsidRPr="00A125CD">
        <w:rPr>
          <w:rFonts w:cs="Times New Roman"/>
          <w:color w:val="000000" w:themeColor="text1"/>
        </w:rPr>
        <w:t>including th</w:t>
      </w:r>
      <w:r w:rsidRPr="00A125CD">
        <w:rPr>
          <w:rFonts w:cs="Times New Roman"/>
        </w:rPr>
        <w:t xml:space="preserve">e President’s </w:t>
      </w:r>
      <w:r w:rsidRPr="00A125CD">
        <w:rPr>
          <w:rFonts w:eastAsia="Times New Roman" w:cs="Times New Roman"/>
        </w:rPr>
        <w:t>EO</w:t>
      </w:r>
      <w:r w:rsidRPr="00A125CD">
        <w:rPr>
          <w:rFonts w:cs="Times New Roman"/>
        </w:rPr>
        <w:t xml:space="preserve"> on </w:t>
      </w:r>
      <w:r w:rsidRPr="00A125CD">
        <w:rPr>
          <w:rFonts w:cs="Times New Roman"/>
          <w:i/>
        </w:rPr>
        <w:t>Ending Radical and Wasteful Government DEI Programs and Preferencing</w:t>
      </w:r>
      <w:r w:rsidRPr="00A125CD">
        <w:rPr>
          <w:rFonts w:cs="Times New Roman"/>
        </w:rPr>
        <w:t xml:space="preserve"> as well as the </w:t>
      </w:r>
      <w:r w:rsidRPr="00A125CD">
        <w:rPr>
          <w:rFonts w:eastAsia="Times New Roman" w:cs="Times New Roman"/>
        </w:rPr>
        <w:t>EO</w:t>
      </w:r>
      <w:r w:rsidRPr="00A125CD">
        <w:rPr>
          <w:rFonts w:cs="Times New Roman"/>
        </w:rPr>
        <w:t xml:space="preserve"> and </w:t>
      </w:r>
      <w:r w:rsidRPr="00A125CD">
        <w:rPr>
          <w:rFonts w:eastAsia="Times New Roman" w:cs="Times New Roman"/>
        </w:rPr>
        <w:t>SO</w:t>
      </w:r>
      <w:r w:rsidRPr="00A125CD">
        <w:rPr>
          <w:rFonts w:cs="Times New Roman"/>
        </w:rPr>
        <w:t xml:space="preserve"> on </w:t>
      </w:r>
      <w:r w:rsidRPr="00A125CD">
        <w:rPr>
          <w:rFonts w:cs="Times New Roman"/>
          <w:i/>
        </w:rPr>
        <w:t>Restoring Truth and Sanity to American History</w:t>
      </w:r>
      <w:r w:rsidRPr="00A125CD">
        <w:rPr>
          <w:rFonts w:cs="Times New Roman"/>
        </w:rPr>
        <w:t>.</w:t>
      </w:r>
      <w:r w:rsidRPr="00A125CD">
        <w:rPr>
          <w:rFonts w:eastAsia="Times New Roman" w:cs="Times New Roman"/>
        </w:rPr>
        <w:t xml:space="preserve"> </w:t>
      </w:r>
      <w:r w:rsidRPr="00A125CD">
        <w:rPr>
          <w:rFonts w:cs="Times New Roman"/>
        </w:rPr>
        <w:t>If an applicant fails to meet the requirements or objectives of the NOFO, or does not provide sufficient information for review, the applicant will be considered non-responsive and eliminated from further review.</w:t>
      </w:r>
    </w:p>
    <w:p w:rsidRPr="00263B2A" w:rsidR="000418F2" w:rsidP="00263B2A" w:rsidRDefault="008C37A8" w14:paraId="7820DBA6" w14:textId="73E18FB8">
      <w:pPr>
        <w:pStyle w:val="Heading4"/>
        <w:spacing w:line="240" w:lineRule="auto"/>
      </w:pPr>
      <w:r w:rsidRPr="00A125CD">
        <w:t xml:space="preserve">B. </w:t>
      </w:r>
      <w:r w:rsidRPr="00A125CD" w:rsidR="000418F2">
        <w:t>Comprehensive Merit Review</w:t>
      </w:r>
    </w:p>
    <w:p w:rsidRPr="00A125CD" w:rsidR="00F417D5" w:rsidP="00263B2A" w:rsidRDefault="000418F2" w14:paraId="730FB03E" w14:textId="5F102235">
      <w:pPr>
        <w:spacing w:line="240" w:lineRule="auto"/>
        <w:rPr>
          <w:rFonts w:cs="Times New Roman"/>
        </w:rPr>
      </w:pPr>
      <w:r w:rsidRPr="00A125CD">
        <w:rPr>
          <w:rFonts w:cs="Times New Roman"/>
        </w:rPr>
        <w:t xml:space="preserve">All applications that pass the initial review will be eligible for the Comprehensive Merit Review. </w:t>
      </w:r>
      <w:r w:rsidRPr="00A125CD" w:rsidR="00F417D5">
        <w:rPr>
          <w:rFonts w:cs="Times New Roman"/>
        </w:rPr>
        <w:t>ORLP Review Panels, composed of independent reviewers with relevant expertise in parks and recreation, landscape architecture, public health, urban planning, community engagement, etc., will review and evaluate all eligible applications using the criteria outlined above. A summary of the review panel’s comments may be provided to the applicant if requested.</w:t>
      </w:r>
    </w:p>
    <w:p w:rsidRPr="00A125CD" w:rsidR="000418F2" w:rsidP="00263B2A" w:rsidRDefault="000418F2" w14:paraId="0BDEA8AA" w14:textId="7CFF3239">
      <w:pPr>
        <w:spacing w:line="240" w:lineRule="auto"/>
        <w:rPr>
          <w:rFonts w:cs="Times New Roman"/>
        </w:rPr>
      </w:pPr>
      <w:r w:rsidRPr="00A125CD">
        <w:rPr>
          <w:rFonts w:cs="Times New Roman"/>
        </w:rPr>
        <w:t xml:space="preserve">Each criteria element will be scored on a </w:t>
      </w:r>
      <w:r w:rsidRPr="00A125CD" w:rsidR="00F87B2D">
        <w:rPr>
          <w:rFonts w:cs="Times New Roman"/>
        </w:rPr>
        <w:t>0–5-point</w:t>
      </w:r>
      <w:r w:rsidRPr="00A125CD">
        <w:rPr>
          <w:rFonts w:cs="Times New Roman"/>
        </w:rPr>
        <w:t xml:space="preserve"> scale</w:t>
      </w:r>
      <w:r w:rsidRPr="00A125CD" w:rsidR="000E54C0">
        <w:rPr>
          <w:rFonts w:cs="Times New Roman"/>
        </w:rPr>
        <w:t>, where</w:t>
      </w:r>
      <w:r w:rsidRPr="00263B2A" w:rsidR="000E54C0">
        <w:rPr>
          <w:rFonts w:cs="Times New Roman"/>
        </w:rPr>
        <w:t xml:space="preserve"> </w:t>
      </w:r>
      <w:r w:rsidRPr="00A125CD" w:rsidR="000E54C0">
        <w:rPr>
          <w:rFonts w:cs="Times New Roman"/>
        </w:rPr>
        <w:t>t</w:t>
      </w:r>
      <w:r w:rsidRPr="00A125CD">
        <w:rPr>
          <w:rFonts w:cs="Times New Roman"/>
        </w:rPr>
        <w:t xml:space="preserve">he following numerical </w:t>
      </w:r>
      <w:r w:rsidRPr="00A125CD" w:rsidR="00F87B2D">
        <w:rPr>
          <w:rFonts w:cs="Times New Roman"/>
        </w:rPr>
        <w:t>ratings</w:t>
      </w:r>
      <w:r w:rsidRPr="00A125CD" w:rsidR="000E54C0">
        <w:rPr>
          <w:rFonts w:cs="Times New Roman"/>
        </w:rPr>
        <w:t xml:space="preserve"> </w:t>
      </w:r>
      <w:r w:rsidRPr="00A125CD" w:rsidR="00F87B2D">
        <w:rPr>
          <w:rFonts w:cs="Times New Roman"/>
        </w:rPr>
        <w:t>can</w:t>
      </w:r>
      <w:r w:rsidRPr="00A125CD">
        <w:rPr>
          <w:rFonts w:cs="Times New Roman"/>
        </w:rPr>
        <w:t xml:space="preserve"> be assigned: </w:t>
      </w:r>
      <w:r w:rsidRPr="00A125CD" w:rsidR="007F3760">
        <w:rPr>
          <w:rFonts w:cs="Times New Roman"/>
        </w:rPr>
        <w:t>5, 4, 3, 2, and 1</w:t>
      </w:r>
      <w:r w:rsidRPr="00A125CD">
        <w:rPr>
          <w:rFonts w:cs="Times New Roman"/>
        </w:rPr>
        <w:t>.</w:t>
      </w:r>
      <w:r w:rsidRPr="00A125CD" w:rsidR="00A5336F">
        <w:rPr>
          <w:rFonts w:cs="Times New Roman"/>
        </w:rPr>
        <w:t xml:space="preserve"> </w:t>
      </w:r>
      <w:r w:rsidRPr="00A125CD">
        <w:rPr>
          <w:rFonts w:cs="Times New Roman"/>
        </w:rPr>
        <w:t xml:space="preserve">The scoring of each criterion must be based on the strengths and weaknesses of the application narrative. To assist in assigning an appropriate score, the following will be used as a </w:t>
      </w:r>
      <w:r w:rsidRPr="00A125CD" w:rsidR="00065090">
        <w:rPr>
          <w:rFonts w:cs="Times New Roman"/>
        </w:rPr>
        <w:t xml:space="preserve">general </w:t>
      </w:r>
      <w:r w:rsidRPr="00A125CD">
        <w:rPr>
          <w:rFonts w:cs="Times New Roman"/>
        </w:rPr>
        <w:t>guideline</w:t>
      </w:r>
      <w:r w:rsidRPr="00A125CD" w:rsidR="00065090">
        <w:rPr>
          <w:rFonts w:cs="Times New Roman"/>
        </w:rPr>
        <w:t xml:space="preserve">, with more specific </w:t>
      </w:r>
      <w:r w:rsidRPr="00A125CD" w:rsidR="00C51BBE">
        <w:rPr>
          <w:rFonts w:cs="Times New Roman"/>
        </w:rPr>
        <w:t>guidelines</w:t>
      </w:r>
      <w:r w:rsidRPr="00A125CD" w:rsidR="00065090">
        <w:rPr>
          <w:rFonts w:cs="Times New Roman"/>
        </w:rPr>
        <w:t xml:space="preserve"> for each criterion outlined </w:t>
      </w:r>
      <w:r w:rsidRPr="00A125CD" w:rsidR="00D002A2">
        <w:rPr>
          <w:rFonts w:cs="Times New Roman"/>
        </w:rPr>
        <w:t>in the previous “Merit Criteria” section</w:t>
      </w:r>
      <w:r w:rsidRPr="00A125CD">
        <w:rPr>
          <w:rFonts w:cs="Times New Roman"/>
        </w:rPr>
        <w:t>:</w:t>
      </w:r>
    </w:p>
    <w:tbl>
      <w:tblPr>
        <w:tblStyle w:val="TableGrid1"/>
        <w:tblW w:w="0" w:type="auto"/>
        <w:tblLook w:val="04A0" w:firstRow="1" w:lastRow="0" w:firstColumn="1" w:lastColumn="0" w:noHBand="0" w:noVBand="1"/>
      </w:tblPr>
      <w:tblGrid>
        <w:gridCol w:w="1710"/>
        <w:gridCol w:w="7640"/>
      </w:tblGrid>
      <w:tr w:rsidRPr="00A125CD" w:rsidR="008F6089" w:rsidTr="00F13A65" w14:paraId="13337F80" w14:textId="77777777">
        <w:tc>
          <w:tcPr>
            <w:tcW w:w="1710" w:type="dxa"/>
          </w:tcPr>
          <w:p w:rsidRPr="00A125CD" w:rsidR="00227214" w:rsidP="00263B2A" w:rsidRDefault="00227214" w14:paraId="0AF7E7BE" w14:textId="77777777">
            <w:pPr>
              <w:spacing w:after="100"/>
              <w:rPr>
                <w:b/>
                <w:bCs/>
              </w:rPr>
            </w:pPr>
            <w:r w:rsidRPr="00A125CD">
              <w:rPr>
                <w:b/>
                <w:bCs/>
              </w:rPr>
              <w:t xml:space="preserve">Rating </w:t>
            </w:r>
          </w:p>
        </w:tc>
        <w:tc>
          <w:tcPr>
            <w:tcW w:w="7640" w:type="dxa"/>
          </w:tcPr>
          <w:p w:rsidRPr="00A125CD" w:rsidR="00227214" w:rsidP="00263B2A" w:rsidRDefault="00227214" w14:paraId="63822788" w14:textId="77777777">
            <w:pPr>
              <w:spacing w:after="100"/>
              <w:rPr>
                <w:b/>
                <w:bCs/>
              </w:rPr>
            </w:pPr>
            <w:r w:rsidRPr="00A125CD">
              <w:rPr>
                <w:b/>
                <w:bCs/>
              </w:rPr>
              <w:t>Descriptive Statement</w:t>
            </w:r>
          </w:p>
        </w:tc>
      </w:tr>
      <w:tr w:rsidRPr="00A125CD" w:rsidR="008F6089" w:rsidTr="00343C73" w14:paraId="6F720729" w14:textId="77777777">
        <w:tc>
          <w:tcPr>
            <w:tcW w:w="1710" w:type="dxa"/>
          </w:tcPr>
          <w:p w:rsidRPr="00A125CD" w:rsidR="00227214" w:rsidP="00263B2A" w:rsidRDefault="00227214" w14:paraId="39AF04FA" w14:textId="77777777">
            <w:pPr>
              <w:spacing w:after="100"/>
              <w:rPr>
                <w:b/>
                <w:bCs/>
              </w:rPr>
            </w:pPr>
            <w:r w:rsidRPr="00A125CD">
              <w:rPr>
                <w:b/>
                <w:bCs/>
              </w:rPr>
              <w:t>5 Superior</w:t>
            </w:r>
          </w:p>
        </w:tc>
        <w:tc>
          <w:tcPr>
            <w:tcW w:w="7640" w:type="dxa"/>
          </w:tcPr>
          <w:p w:rsidRPr="00A125CD" w:rsidR="00227214" w:rsidP="00263B2A" w:rsidRDefault="00227214" w14:paraId="0A5EBC7F" w14:textId="77777777">
            <w:pPr>
              <w:spacing w:after="100"/>
            </w:pPr>
            <w:r w:rsidRPr="00A125CD">
              <w:t>Applicant fully addresses all aspects of the criterion, convincingly demonstrates that it will meet the Government's performance requirements and demonstrates no weaknesses.</w:t>
            </w:r>
          </w:p>
        </w:tc>
      </w:tr>
      <w:tr w:rsidRPr="00A125CD" w:rsidR="008F6089" w:rsidTr="00343C73" w14:paraId="27F72874" w14:textId="77777777">
        <w:tc>
          <w:tcPr>
            <w:tcW w:w="1710" w:type="dxa"/>
          </w:tcPr>
          <w:p w:rsidRPr="00A125CD" w:rsidR="00227214" w:rsidP="00263B2A" w:rsidRDefault="00227214" w14:paraId="0489A47D" w14:textId="77777777">
            <w:pPr>
              <w:spacing w:after="100"/>
              <w:rPr>
                <w:b/>
                <w:bCs/>
              </w:rPr>
            </w:pPr>
            <w:r w:rsidRPr="00A125CD">
              <w:rPr>
                <w:b/>
                <w:bCs/>
              </w:rPr>
              <w:t>4 Good</w:t>
            </w:r>
          </w:p>
        </w:tc>
        <w:tc>
          <w:tcPr>
            <w:tcW w:w="7640" w:type="dxa"/>
          </w:tcPr>
          <w:p w:rsidRPr="00A125CD" w:rsidR="00227214" w:rsidP="00263B2A" w:rsidRDefault="00227214" w14:paraId="2F77F4CD" w14:textId="77777777">
            <w:pPr>
              <w:spacing w:after="100"/>
            </w:pPr>
            <w:r w:rsidRPr="00A125CD">
              <w:t>Applicant fully addresses all aspects of the criterion, convincingly demonstrates a likelihood of meeting the Government's requirements, and demonstrates only a few minor weaknesses.</w:t>
            </w:r>
          </w:p>
        </w:tc>
      </w:tr>
      <w:tr w:rsidRPr="00A125CD" w:rsidR="008F6089" w:rsidTr="00343C73" w14:paraId="6239D5A6" w14:textId="77777777">
        <w:tc>
          <w:tcPr>
            <w:tcW w:w="1710" w:type="dxa"/>
          </w:tcPr>
          <w:p w:rsidRPr="00A125CD" w:rsidR="00227214" w:rsidP="00263B2A" w:rsidRDefault="00227214" w14:paraId="4FD7A4A9" w14:textId="77777777">
            <w:pPr>
              <w:spacing w:after="100"/>
              <w:rPr>
                <w:b/>
                <w:bCs/>
              </w:rPr>
            </w:pPr>
            <w:r w:rsidRPr="00A125CD">
              <w:rPr>
                <w:b/>
                <w:bCs/>
              </w:rPr>
              <w:t>3 Satisfactory</w:t>
            </w:r>
          </w:p>
        </w:tc>
        <w:tc>
          <w:tcPr>
            <w:tcW w:w="7640" w:type="dxa"/>
          </w:tcPr>
          <w:p w:rsidRPr="00A125CD" w:rsidR="00227214" w:rsidP="00263B2A" w:rsidRDefault="00227214" w14:paraId="1ED4BBEA" w14:textId="77777777">
            <w:pPr>
              <w:spacing w:after="100"/>
            </w:pPr>
            <w:r w:rsidRPr="00A125CD">
              <w:t>Applicant addresses all aspects of the criterion and demonstrates the ability to meet the Government's performance requirements. The Application contains weaknesses and/or a number of minor weaknesses.</w:t>
            </w:r>
          </w:p>
        </w:tc>
      </w:tr>
      <w:tr w:rsidRPr="00A125CD" w:rsidR="008F6089" w:rsidTr="00343C73" w14:paraId="74A9797B" w14:textId="77777777">
        <w:tc>
          <w:tcPr>
            <w:tcW w:w="1710" w:type="dxa"/>
          </w:tcPr>
          <w:p w:rsidRPr="00A125CD" w:rsidR="00227214" w:rsidP="00263B2A" w:rsidRDefault="00227214" w14:paraId="5FC632BF" w14:textId="77777777">
            <w:pPr>
              <w:spacing w:after="100"/>
              <w:rPr>
                <w:b/>
                <w:bCs/>
              </w:rPr>
            </w:pPr>
            <w:r w:rsidRPr="00A125CD">
              <w:rPr>
                <w:b/>
                <w:bCs/>
              </w:rPr>
              <w:t>2 Marginal</w:t>
            </w:r>
          </w:p>
        </w:tc>
        <w:tc>
          <w:tcPr>
            <w:tcW w:w="7640" w:type="dxa"/>
          </w:tcPr>
          <w:p w:rsidRPr="00A125CD" w:rsidR="00227214" w:rsidP="00263B2A" w:rsidRDefault="00227214" w14:paraId="5195A360" w14:textId="77777777">
            <w:pPr>
              <w:spacing w:after="100"/>
            </w:pPr>
            <w:r w:rsidRPr="00A125CD">
              <w:t>Applicant addresses all aspects of the criterion and demonstrates the ability to meet the Government's performance requirements. The Application contains significant weaknesses and/or a significant number of minor weaknesses.</w:t>
            </w:r>
          </w:p>
        </w:tc>
      </w:tr>
      <w:tr w:rsidRPr="00A125CD" w:rsidR="008F6089" w:rsidTr="00343C73" w14:paraId="71AF75A8" w14:textId="77777777">
        <w:tc>
          <w:tcPr>
            <w:tcW w:w="1710" w:type="dxa"/>
          </w:tcPr>
          <w:p w:rsidRPr="00A125CD" w:rsidR="00227214" w:rsidP="00263B2A" w:rsidRDefault="00227214" w14:paraId="24A65B32" w14:textId="77777777">
            <w:pPr>
              <w:spacing w:after="100"/>
              <w:rPr>
                <w:b/>
                <w:bCs/>
              </w:rPr>
            </w:pPr>
            <w:r w:rsidRPr="00A125CD">
              <w:rPr>
                <w:b/>
                <w:bCs/>
              </w:rPr>
              <w:t>1 Poor</w:t>
            </w:r>
          </w:p>
        </w:tc>
        <w:tc>
          <w:tcPr>
            <w:tcW w:w="7640" w:type="dxa"/>
          </w:tcPr>
          <w:p w:rsidRPr="00A125CD" w:rsidR="00227214" w:rsidP="00263B2A" w:rsidRDefault="00227214" w14:paraId="1D055C37" w14:textId="77777777">
            <w:pPr>
              <w:spacing w:after="100"/>
            </w:pPr>
            <w:r w:rsidRPr="00A125CD">
              <w:t>Applicant addresses some aspects of the criterion and demonstrates some doubt in the likelihood of successfully meeting the Government's requirements. Significant weaknesses are demonstrated and clearly outweigh any strength presented.</w:t>
            </w:r>
          </w:p>
        </w:tc>
      </w:tr>
    </w:tbl>
    <w:p w:rsidRPr="00A125CD" w:rsidR="000418F2" w:rsidP="00263B2A" w:rsidRDefault="008C37A8" w14:paraId="373AF3DC" w14:textId="4E8A3FA6">
      <w:pPr>
        <w:pStyle w:val="Heading4"/>
        <w:spacing w:line="240" w:lineRule="auto"/>
      </w:pPr>
      <w:r w:rsidRPr="00A125CD">
        <w:t xml:space="preserve">C. </w:t>
      </w:r>
      <w:r w:rsidRPr="00A125CD" w:rsidR="000418F2">
        <w:t>Selection</w:t>
      </w:r>
    </w:p>
    <w:p w:rsidRPr="00A125CD" w:rsidR="000418F2" w:rsidP="00263B2A" w:rsidRDefault="003B4FB4" w14:paraId="6BA9FE89" w14:textId="59AA79E7">
      <w:pPr>
        <w:spacing w:after="0" w:afterAutospacing="0" w:line="240" w:lineRule="auto"/>
        <w:contextualSpacing/>
        <w:rPr>
          <w:rFonts w:cs="Times New Roman"/>
        </w:rPr>
      </w:pPr>
      <w:r w:rsidRPr="00A125CD">
        <w:rPr>
          <w:rFonts w:cs="Times New Roman"/>
        </w:rPr>
        <w:t xml:space="preserve">The Selection Official </w:t>
      </w:r>
      <w:r w:rsidRPr="00A125CD" w:rsidR="00DC12DA">
        <w:rPr>
          <w:rFonts w:cs="Times New Roman"/>
        </w:rPr>
        <w:t xml:space="preserve">will </w:t>
      </w:r>
      <w:r w:rsidRPr="00A125CD">
        <w:rPr>
          <w:rFonts w:cs="Times New Roman"/>
        </w:rPr>
        <w:t>consider the merit review</w:t>
      </w:r>
      <w:r w:rsidRPr="00A125CD" w:rsidR="00DC12DA">
        <w:rPr>
          <w:rFonts w:cs="Times New Roman"/>
        </w:rPr>
        <w:t xml:space="preserve"> panel</w:t>
      </w:r>
      <w:r w:rsidRPr="00A125CD">
        <w:rPr>
          <w:rFonts w:cs="Times New Roman"/>
        </w:rPr>
        <w:t xml:space="preserve"> recommendation</w:t>
      </w:r>
      <w:r w:rsidRPr="00A125CD" w:rsidR="00DC12DA">
        <w:rPr>
          <w:rFonts w:cs="Times New Roman"/>
        </w:rPr>
        <w:t>s</w:t>
      </w:r>
      <w:r w:rsidRPr="00A125CD">
        <w:rPr>
          <w:rFonts w:cs="Times New Roman"/>
        </w:rPr>
        <w:t>,</w:t>
      </w:r>
      <w:r w:rsidRPr="00A125CD" w:rsidR="00AC5E19">
        <w:rPr>
          <w:rFonts w:cs="Times New Roman"/>
        </w:rPr>
        <w:t xml:space="preserve"> the </w:t>
      </w:r>
      <w:r w:rsidRPr="00A125CD" w:rsidR="0069758F">
        <w:rPr>
          <w:rFonts w:cs="Times New Roman"/>
        </w:rPr>
        <w:t>amount</w:t>
      </w:r>
      <w:r w:rsidRPr="00A125CD" w:rsidR="00AC5E19">
        <w:rPr>
          <w:rFonts w:cs="Times New Roman"/>
        </w:rPr>
        <w:t xml:space="preserve"> of funds available, and the following</w:t>
      </w:r>
      <w:r w:rsidRPr="00A125CD">
        <w:rPr>
          <w:rFonts w:cs="Times New Roman"/>
        </w:rPr>
        <w:t xml:space="preserve"> program policy </w:t>
      </w:r>
      <w:r w:rsidRPr="00A125CD" w:rsidR="00AC5E19">
        <w:rPr>
          <w:rFonts w:cs="Times New Roman"/>
        </w:rPr>
        <w:t xml:space="preserve">factors when making recommendations for </w:t>
      </w:r>
      <w:r w:rsidRPr="00A125CD" w:rsidR="00E46234">
        <w:rPr>
          <w:rFonts w:cs="Times New Roman"/>
        </w:rPr>
        <w:t>funding:</w:t>
      </w:r>
    </w:p>
    <w:p w:rsidRPr="00A125CD" w:rsidR="00E46234" w:rsidP="00263B2A" w:rsidRDefault="00E46234" w14:paraId="1E11646F" w14:textId="3C11CB23">
      <w:pPr>
        <w:pStyle w:val="ListParagraph"/>
        <w:numPr>
          <w:ilvl w:val="0"/>
          <w:numId w:val="17"/>
        </w:numPr>
        <w:spacing w:after="0" w:line="240" w:lineRule="auto"/>
        <w:rPr>
          <w:rFonts w:cs="Times New Roman"/>
        </w:rPr>
      </w:pPr>
      <w:r w:rsidRPr="00A125CD">
        <w:rPr>
          <w:rFonts w:cs="Times New Roman"/>
        </w:rPr>
        <w:t>Geographic distribution</w:t>
      </w:r>
    </w:p>
    <w:p w:rsidRPr="00A125CD" w:rsidR="00E46234" w:rsidP="00263B2A" w:rsidRDefault="00627C3F" w14:paraId="7747DBFE" w14:textId="7B4278F4">
      <w:pPr>
        <w:pStyle w:val="ListParagraph"/>
        <w:numPr>
          <w:ilvl w:val="0"/>
          <w:numId w:val="17"/>
        </w:numPr>
        <w:spacing w:after="0" w:line="240" w:lineRule="auto"/>
        <w:rPr>
          <w:rFonts w:cs="Times New Roman"/>
        </w:rPr>
      </w:pPr>
      <w:r w:rsidRPr="00A125CD">
        <w:rPr>
          <w:rFonts w:cs="Times New Roman"/>
        </w:rPr>
        <w:t>D</w:t>
      </w:r>
      <w:r w:rsidRPr="00A125CD" w:rsidR="00F41131">
        <w:rPr>
          <w:rFonts w:cs="Times New Roman"/>
        </w:rPr>
        <w:t>istribution of funding to a range of program objectives</w:t>
      </w:r>
    </w:p>
    <w:p w:rsidR="00E43D64" w:rsidP="00F748E4" w:rsidRDefault="00E43D64" w14:paraId="54A52864" w14:textId="579BB78D">
      <w:pPr>
        <w:pStyle w:val="ListParagraph"/>
        <w:numPr>
          <w:ilvl w:val="0"/>
          <w:numId w:val="17"/>
        </w:numPr>
        <w:spacing w:after="0" w:line="240" w:lineRule="auto"/>
        <w:rPr>
          <w:rFonts w:cs="Times New Roman"/>
        </w:rPr>
      </w:pPr>
      <w:r w:rsidRPr="00A125CD">
        <w:rPr>
          <w:rFonts w:cs="Times New Roman"/>
        </w:rPr>
        <w:t xml:space="preserve">Range of project </w:t>
      </w:r>
      <w:r w:rsidRPr="00A125CD" w:rsidR="00EA4202">
        <w:rPr>
          <w:rFonts w:cs="Times New Roman"/>
        </w:rPr>
        <w:t xml:space="preserve">types, </w:t>
      </w:r>
      <w:r w:rsidRPr="00A125CD">
        <w:rPr>
          <w:rFonts w:cs="Times New Roman"/>
        </w:rPr>
        <w:t>sizes</w:t>
      </w:r>
      <w:r w:rsidRPr="00A125CD" w:rsidR="00EA4202">
        <w:rPr>
          <w:rFonts w:cs="Times New Roman"/>
        </w:rPr>
        <w:t>,</w:t>
      </w:r>
      <w:r w:rsidRPr="00A125CD" w:rsidR="00B33222">
        <w:rPr>
          <w:rFonts w:cs="Times New Roman"/>
        </w:rPr>
        <w:t xml:space="preserve"> and </w:t>
      </w:r>
      <w:r w:rsidRPr="00A125CD" w:rsidR="00627C3F">
        <w:rPr>
          <w:rFonts w:cs="Times New Roman"/>
        </w:rPr>
        <w:t>partners</w:t>
      </w:r>
      <w:r w:rsidRPr="00A125CD" w:rsidR="00EA4202">
        <w:rPr>
          <w:rFonts w:cs="Times New Roman"/>
        </w:rPr>
        <w:t xml:space="preserve"> represented</w:t>
      </w:r>
    </w:p>
    <w:p w:rsidRPr="00F748E4" w:rsidR="006761EA" w:rsidP="00263B2A" w:rsidRDefault="006761EA" w14:paraId="77B352C5" w14:textId="23A95494">
      <w:pPr>
        <w:pStyle w:val="ListParagraph"/>
        <w:numPr>
          <w:ilvl w:val="0"/>
          <w:numId w:val="17"/>
        </w:numPr>
        <w:spacing w:line="240" w:lineRule="auto"/>
        <w:rPr>
          <w:rFonts w:cs="Times New Roman"/>
        </w:rPr>
      </w:pPr>
      <w:r w:rsidRPr="00F748E4">
        <w:rPr>
          <w:rFonts w:cs="Times New Roman"/>
        </w:rPr>
        <w:t>Lower relative administrative costs</w:t>
      </w:r>
    </w:p>
    <w:p w:rsidRPr="00A125CD" w:rsidR="000418F2" w:rsidP="00263B2A" w:rsidRDefault="008C37A8" w14:paraId="76E22F3F" w14:textId="0DD916AE">
      <w:pPr>
        <w:pStyle w:val="Heading4"/>
        <w:spacing w:line="240" w:lineRule="auto"/>
      </w:pPr>
      <w:r w:rsidRPr="00A125CD">
        <w:t xml:space="preserve">D. </w:t>
      </w:r>
      <w:r w:rsidRPr="00A125CD" w:rsidR="000418F2">
        <w:t>Discussions and Award</w:t>
      </w:r>
    </w:p>
    <w:p w:rsidRPr="00A125CD" w:rsidR="00980C8C" w:rsidP="00263B2A" w:rsidRDefault="000418F2" w14:paraId="01B61603" w14:textId="6B28C0AE">
      <w:pPr>
        <w:spacing w:line="240" w:lineRule="auto"/>
        <w:rPr>
          <w:rFonts w:cs="Times New Roman"/>
        </w:rPr>
      </w:pPr>
      <w:r w:rsidRPr="00A125CD">
        <w:rPr>
          <w:rFonts w:cs="Times New Roman"/>
        </w:rPr>
        <w:t>The Government may enter into discussions with a selected applicant for any reason deemed necessary, including, but not limited to: (1) only a portion of the application is selected for award; (2) the Government needs additional information to determine that the applicant is capable of complying with the requirements of the Department of Interior (DOI) Financial Assistance Regulations, and/or (3) additional specific terms and conditions are required. Failure to satisfactorily resolve the issues identified by the Government may preclude award to the applicant.</w:t>
      </w:r>
    </w:p>
    <w:p w:rsidRPr="00A125CD" w:rsidR="005C4453" w:rsidP="00263B2A" w:rsidRDefault="00035DB0" w14:paraId="79AF81D1" w14:textId="0A7965C8">
      <w:pPr>
        <w:spacing w:line="240" w:lineRule="auto"/>
        <w:rPr>
          <w:rFonts w:cs="Times New Roman"/>
          <w:b/>
          <w:bCs/>
        </w:rPr>
      </w:pPr>
      <w:r w:rsidRPr="00A125CD">
        <w:rPr>
          <w:rFonts w:cs="Times New Roman"/>
          <w:b/>
          <w:bCs/>
        </w:rPr>
        <w:t>S</w:t>
      </w:r>
      <w:r w:rsidRPr="00A125CD" w:rsidR="009E7978">
        <w:rPr>
          <w:rFonts w:cs="Times New Roman"/>
          <w:b/>
          <w:bCs/>
        </w:rPr>
        <w:t>elected</w:t>
      </w:r>
      <w:r w:rsidRPr="00A125CD" w:rsidR="005C4453">
        <w:rPr>
          <w:rFonts w:cs="Times New Roman"/>
          <w:b/>
          <w:bCs/>
        </w:rPr>
        <w:t xml:space="preserve"> </w:t>
      </w:r>
      <w:r w:rsidRPr="00A125CD" w:rsidR="009E7978">
        <w:rPr>
          <w:rFonts w:cs="Times New Roman"/>
          <w:b/>
          <w:bCs/>
        </w:rPr>
        <w:t>a</w:t>
      </w:r>
      <w:r w:rsidRPr="00A125CD" w:rsidR="005C4453">
        <w:rPr>
          <w:rFonts w:cs="Times New Roman"/>
          <w:b/>
          <w:bCs/>
        </w:rPr>
        <w:t xml:space="preserve">pplicants </w:t>
      </w:r>
      <w:r w:rsidRPr="00A125CD" w:rsidR="0C384754">
        <w:rPr>
          <w:rFonts w:cs="Times New Roman"/>
          <w:b/>
          <w:bCs/>
        </w:rPr>
        <w:t xml:space="preserve">have </w:t>
      </w:r>
      <w:r w:rsidRPr="00A125CD" w:rsidR="005D2756">
        <w:rPr>
          <w:rFonts w:cs="Times New Roman"/>
          <w:b/>
          <w:bCs/>
        </w:rPr>
        <w:t>one year</w:t>
      </w:r>
      <w:r w:rsidRPr="00A125CD" w:rsidR="0C384754">
        <w:rPr>
          <w:rFonts w:cs="Times New Roman"/>
          <w:b/>
          <w:bCs/>
        </w:rPr>
        <w:t xml:space="preserve"> from the date of their notification of selection to finalize a grant agreement with the </w:t>
      </w:r>
      <w:r w:rsidRPr="00A125CD" w:rsidR="007577E3">
        <w:rPr>
          <w:rFonts w:cs="Times New Roman"/>
          <w:b/>
          <w:bCs/>
        </w:rPr>
        <w:t>NPS</w:t>
      </w:r>
      <w:r w:rsidRPr="00A125CD" w:rsidR="0C384754">
        <w:rPr>
          <w:rFonts w:cs="Times New Roman"/>
          <w:b/>
          <w:bCs/>
        </w:rPr>
        <w:t xml:space="preserve">. </w:t>
      </w:r>
    </w:p>
    <w:p w:rsidRPr="00A125CD" w:rsidR="0033731E" w:rsidP="00263B2A" w:rsidRDefault="0033731E" w14:paraId="766ACB0D" w14:textId="280D33B5">
      <w:pPr>
        <w:spacing w:line="240" w:lineRule="auto"/>
        <w:rPr>
          <w:rFonts w:cs="Times New Roman"/>
        </w:rPr>
      </w:pPr>
      <w:r w:rsidRPr="00A125CD">
        <w:rPr>
          <w:rFonts w:cs="Times New Roman"/>
        </w:rPr>
        <w:t xml:space="preserve">Selected applicants must meet with NPS staff for an orientation session regarding the requirements and steps for finalizing a grant agreement. This process includes reviews for compliance with federal laws, most notably the National Environmental Policy Act (NEPA) and the National Historic Preservation Act (NHPA). If these reviews reveal features of the project that affect its eligibility or viability, the NPS will not be able to make the award. </w:t>
      </w:r>
    </w:p>
    <w:p w:rsidRPr="00263B2A" w:rsidR="00F042F4" w:rsidP="00263B2A" w:rsidRDefault="0C384754" w14:paraId="705C16B2" w14:textId="02D623B7">
      <w:pPr>
        <w:shd w:val="clear" w:color="auto" w:fill="FFFFFF" w:themeFill="background1"/>
        <w:spacing w:line="240" w:lineRule="auto"/>
        <w:jc w:val="both"/>
        <w:rPr>
          <w:rFonts w:cs="Times New Roman"/>
          <w:color w:val="000000" w:themeColor="text1"/>
        </w:rPr>
      </w:pPr>
      <w:r w:rsidRPr="00A125CD">
        <w:rPr>
          <w:rFonts w:cs="Times New Roman"/>
          <w:color w:val="000000" w:themeColor="text1"/>
        </w:rPr>
        <w:t xml:space="preserve">The following </w:t>
      </w:r>
      <w:r w:rsidRPr="00A125CD" w:rsidR="00A028B1">
        <w:rPr>
          <w:rFonts w:cs="Times New Roman"/>
          <w:color w:val="000000" w:themeColor="text1"/>
        </w:rPr>
        <w:t xml:space="preserve">table </w:t>
      </w:r>
      <w:r w:rsidRPr="00A125CD" w:rsidR="00E949F9">
        <w:rPr>
          <w:rFonts w:cs="Times New Roman"/>
          <w:color w:val="000000" w:themeColor="text1"/>
        </w:rPr>
        <w:t>provides</w:t>
      </w:r>
      <w:r w:rsidRPr="00A125CD">
        <w:rPr>
          <w:rFonts w:cs="Times New Roman"/>
          <w:color w:val="000000" w:themeColor="text1"/>
        </w:rPr>
        <w:t xml:space="preserve"> </w:t>
      </w:r>
      <w:r w:rsidRPr="00A125CD" w:rsidR="006248F5">
        <w:rPr>
          <w:rFonts w:cs="Times New Roman"/>
          <w:color w:val="000000" w:themeColor="text1"/>
        </w:rPr>
        <w:t xml:space="preserve">examples of </w:t>
      </w:r>
      <w:r w:rsidRPr="00A125CD" w:rsidR="00E949F9">
        <w:rPr>
          <w:rFonts w:cs="Times New Roman"/>
          <w:color w:val="000000" w:themeColor="text1"/>
        </w:rPr>
        <w:t>the documentation</w:t>
      </w:r>
      <w:r w:rsidRPr="00A125CD" w:rsidR="00F45492">
        <w:rPr>
          <w:rFonts w:cs="Times New Roman"/>
          <w:color w:val="000000" w:themeColor="text1"/>
        </w:rPr>
        <w:t xml:space="preserve"> </w:t>
      </w:r>
      <w:r w:rsidRPr="00A125CD" w:rsidR="00F13A65">
        <w:rPr>
          <w:rFonts w:cs="Times New Roman"/>
          <w:color w:val="000000" w:themeColor="text1"/>
        </w:rPr>
        <w:t xml:space="preserve">required </w:t>
      </w:r>
      <w:r w:rsidRPr="00A125CD" w:rsidR="003A3109">
        <w:rPr>
          <w:rFonts w:cs="Times New Roman"/>
          <w:color w:val="000000" w:themeColor="text1"/>
        </w:rPr>
        <w:t xml:space="preserve">to </w:t>
      </w:r>
      <w:r w:rsidRPr="00A125CD" w:rsidR="0033731E">
        <w:rPr>
          <w:rFonts w:cs="Times New Roman"/>
          <w:color w:val="000000" w:themeColor="text1"/>
        </w:rPr>
        <w:t>finalize a</w:t>
      </w:r>
      <w:r w:rsidRPr="00A125CD" w:rsidR="00F13A65">
        <w:rPr>
          <w:rFonts w:cs="Times New Roman"/>
          <w:color w:val="000000" w:themeColor="text1"/>
        </w:rPr>
        <w:t xml:space="preserve"> grant agreement</w:t>
      </w:r>
      <w:r w:rsidRPr="00A125CD" w:rsidR="00E949F9">
        <w:rPr>
          <w:rFonts w:cs="Times New Roman"/>
          <w:color w:val="000000" w:themeColor="text1"/>
        </w:rPr>
        <w:t xml:space="preserve"> with the NPS</w:t>
      </w:r>
      <w:r w:rsidRPr="00A125CD" w:rsidR="006248F5">
        <w:rPr>
          <w:rFonts w:cs="Times New Roman"/>
          <w:color w:val="000000" w:themeColor="text1"/>
        </w:rPr>
        <w:t xml:space="preserve">. Note that </w:t>
      </w:r>
      <w:r w:rsidRPr="00A125CD" w:rsidR="00F45492">
        <w:rPr>
          <w:rFonts w:cs="Times New Roman"/>
          <w:color w:val="000000" w:themeColor="text1"/>
        </w:rPr>
        <w:t xml:space="preserve">exact requirements will depend on the project and </w:t>
      </w:r>
      <w:r w:rsidRPr="00A125CD" w:rsidR="00E949F9">
        <w:rPr>
          <w:rFonts w:cs="Times New Roman"/>
          <w:color w:val="000000" w:themeColor="text1"/>
        </w:rPr>
        <w:t xml:space="preserve">current </w:t>
      </w:r>
      <w:r w:rsidRPr="00A125CD" w:rsidR="00F45492">
        <w:rPr>
          <w:rFonts w:cs="Times New Roman"/>
          <w:color w:val="000000" w:themeColor="text1"/>
        </w:rPr>
        <w:t>program policy.</w:t>
      </w:r>
      <w:r w:rsidRPr="00A125CD" w:rsidR="0033731E">
        <w:rPr>
          <w:rFonts w:cs="Times New Roman"/>
          <w:color w:val="000000" w:themeColor="text1"/>
        </w:rPr>
        <w:t xml:space="preserve"> </w:t>
      </w:r>
      <w:r w:rsidRPr="00A125CD" w:rsidR="00E949F9">
        <w:rPr>
          <w:rFonts w:cs="Times New Roman"/>
          <w:b/>
          <w:bCs/>
          <w:color w:val="000000" w:themeColor="text1"/>
        </w:rPr>
        <w:t>A</w:t>
      </w:r>
      <w:r w:rsidRPr="00A125CD" w:rsidR="0033731E">
        <w:rPr>
          <w:rFonts w:cs="Times New Roman"/>
          <w:b/>
          <w:bCs/>
          <w:color w:val="000000" w:themeColor="text1"/>
        </w:rPr>
        <w:t xml:space="preserve">pplicants are encouraged to start </w:t>
      </w:r>
      <w:r w:rsidRPr="00A125CD" w:rsidR="00DC7BAF">
        <w:rPr>
          <w:rFonts w:cs="Times New Roman"/>
          <w:b/>
          <w:bCs/>
          <w:color w:val="000000" w:themeColor="text1"/>
        </w:rPr>
        <w:t>compiling these items as soon as possible after selection</w:t>
      </w:r>
      <w:r w:rsidRPr="00A125CD" w:rsidR="00E949F9">
        <w:rPr>
          <w:rFonts w:cs="Times New Roman"/>
          <w:color w:val="000000" w:themeColor="text1"/>
        </w:rPr>
        <w:t>.</w:t>
      </w:r>
      <w:r w:rsidRPr="00A125CD">
        <w:rPr>
          <w:rFonts w:cs="Times New Roman"/>
          <w:color w:val="000000" w:themeColor="text1"/>
        </w:rPr>
        <w:t xml:space="preserve">  </w:t>
      </w:r>
    </w:p>
    <w:tbl>
      <w:tblPr>
        <w:tblStyle w:val="TableGrid"/>
        <w:tblW w:w="9360" w:type="dxa"/>
        <w:tblInd w:w="-8" w:type="dxa"/>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9360"/>
      </w:tblGrid>
      <w:tr w:rsidRPr="00A125CD" w:rsidR="00F45492" w:rsidTr="005F7790" w14:paraId="5491E5F9" w14:textId="2C8E6474">
        <w:trPr>
          <w:trHeight w:val="300"/>
        </w:trPr>
        <w:tc>
          <w:tcPr>
            <w:tcW w:w="9360" w:type="dxa"/>
            <w:tcBorders>
              <w:top w:val="single" w:color="auto" w:sz="6" w:space="0"/>
              <w:left w:val="single" w:color="auto" w:sz="6" w:space="0"/>
              <w:bottom w:val="single" w:color="auto" w:sz="6" w:space="0"/>
              <w:right w:val="single" w:color="auto" w:sz="6" w:space="0"/>
            </w:tcBorders>
            <w:shd w:val="clear" w:color="auto" w:fill="4472C4" w:themeFill="accent1"/>
            <w:tcMar>
              <w:left w:w="105" w:type="dxa"/>
              <w:right w:w="105" w:type="dxa"/>
            </w:tcMar>
          </w:tcPr>
          <w:p w:rsidRPr="00A125CD" w:rsidR="00F45492" w:rsidP="00A125CD" w:rsidRDefault="00F45492" w14:paraId="6D00DB26" w14:textId="343F7276">
            <w:pPr>
              <w:pStyle w:val="TableText"/>
              <w:rPr>
                <w:rFonts w:ascii="Times New Roman" w:hAnsi="Times New Roman"/>
                <w:color w:val="FFFFFF" w:themeColor="background1"/>
              </w:rPr>
            </w:pPr>
            <w:r w:rsidRPr="00A125CD">
              <w:rPr>
                <w:rFonts w:ascii="Times New Roman" w:hAnsi="Times New Roman"/>
                <w:b/>
                <w:bCs/>
                <w:color w:val="FFFFFF" w:themeColor="background1"/>
                <w:szCs w:val="24"/>
              </w:rPr>
              <w:t>REQUIRED AFTER SELECTION – Within 1 year</w:t>
            </w:r>
          </w:p>
        </w:tc>
      </w:tr>
      <w:tr w:rsidRPr="00A125CD" w:rsidR="00F45492" w:rsidTr="00F45492" w14:paraId="029E9CA5" w14:textId="08DB6EF9">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A125CD" w:rsidRDefault="00F45492" w14:paraId="292D0E17" w14:textId="443DB68A">
            <w:pPr>
              <w:rPr>
                <w:rFonts w:cs="Times New Roman"/>
                <w:b/>
                <w:bCs/>
              </w:rPr>
            </w:pPr>
            <w:r w:rsidRPr="00A125CD">
              <w:rPr>
                <w:rFonts w:cs="Times New Roman"/>
                <w:b/>
                <w:bCs/>
                <w:color w:val="000000" w:themeColor="text1"/>
              </w:rPr>
              <w:t xml:space="preserve">Revisions to original application documents </w:t>
            </w:r>
          </w:p>
        </w:tc>
      </w:tr>
      <w:tr w:rsidRPr="00A125CD" w:rsidR="00F45492" w:rsidTr="00F45492" w14:paraId="7119EF65" w14:textId="1D5AE91F">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A125CD" w:rsidRDefault="00F45492" w14:paraId="70C3D9F2" w14:textId="1965F5D6">
            <w:pPr>
              <w:rPr>
                <w:rFonts w:cs="Times New Roman"/>
                <w:b/>
                <w:highlight w:val="yellow"/>
              </w:rPr>
            </w:pPr>
            <w:r w:rsidRPr="00A125CD">
              <w:rPr>
                <w:rFonts w:cs="Times New Roman" w:eastAsiaTheme="minorEastAsia"/>
                <w:b/>
              </w:rPr>
              <w:t>LWCF Boundary Map</w:t>
            </w:r>
          </w:p>
        </w:tc>
      </w:tr>
      <w:tr w:rsidRPr="00A125CD" w:rsidR="00F45492" w:rsidTr="00F45492" w14:paraId="094F4FB7" w14:textId="0E235031">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263B2A" w:rsidRDefault="00F45492" w14:paraId="4537FD7F" w14:textId="1DE700FA">
            <w:pPr>
              <w:shd w:val="clear" w:color="auto" w:fill="FFFFFF" w:themeFill="background1"/>
              <w:spacing w:afterAutospacing="0"/>
              <w:rPr>
                <w:rFonts w:cs="Times New Roman"/>
                <w:color w:val="000000" w:themeColor="text1"/>
              </w:rPr>
            </w:pPr>
            <w:r w:rsidRPr="00A125CD">
              <w:rPr>
                <w:rFonts w:cs="Times New Roman"/>
                <w:b/>
                <w:bCs/>
              </w:rPr>
              <w:t>LWCF Program Specific Documentation</w:t>
            </w:r>
            <w:r w:rsidRPr="00A125CD" w:rsidR="00466BCC">
              <w:rPr>
                <w:rFonts w:cs="Times New Roman"/>
              </w:rPr>
              <w:t xml:space="preserve"> – </w:t>
            </w:r>
            <w:r w:rsidRPr="00A125CD">
              <w:rPr>
                <w:rFonts w:cs="Times New Roman"/>
              </w:rPr>
              <w:t>after selection documentation will be determined with NPS.</w:t>
            </w:r>
          </w:p>
        </w:tc>
      </w:tr>
      <w:tr w:rsidRPr="00A125CD" w:rsidR="00F45492" w:rsidTr="00F45492" w14:paraId="6217F894" w14:textId="1D1C5C95">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A125CD" w:rsidRDefault="00F45492" w14:paraId="346BBF37" w14:textId="162B2FEE">
            <w:pPr>
              <w:pStyle w:val="TableText"/>
              <w:spacing w:afterAutospacing="0"/>
              <w:rPr>
                <w:rFonts w:ascii="Times New Roman" w:hAnsi="Times New Roman"/>
                <w:szCs w:val="24"/>
              </w:rPr>
            </w:pPr>
            <w:r w:rsidRPr="00A125CD">
              <w:rPr>
                <w:rFonts w:ascii="Times New Roman" w:hAnsi="Times New Roman"/>
                <w:b/>
                <w:bCs/>
                <w:szCs w:val="24"/>
              </w:rPr>
              <w:t>Proof of Ownership</w:t>
            </w:r>
            <w:r w:rsidRPr="00A125CD">
              <w:rPr>
                <w:rFonts w:ascii="Times New Roman" w:hAnsi="Times New Roman"/>
                <w:szCs w:val="24"/>
              </w:rPr>
              <w:t xml:space="preserve"> – typically includes parcel maps, deeds, title reports, leases, etc.</w:t>
            </w:r>
          </w:p>
        </w:tc>
      </w:tr>
      <w:tr w:rsidRPr="00A125CD" w:rsidR="00F45492" w:rsidTr="00F45492" w14:paraId="231FEBD4" w14:textId="1814A04E">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A125CD" w:rsidRDefault="00F45492" w14:paraId="2B7E2A36" w14:textId="421D33D0">
            <w:pPr>
              <w:pStyle w:val="TableText"/>
              <w:spacing w:afterAutospacing="0"/>
              <w:rPr>
                <w:rFonts w:ascii="Times New Roman" w:hAnsi="Times New Roman"/>
                <w:szCs w:val="24"/>
              </w:rPr>
            </w:pPr>
            <w:r w:rsidRPr="00A125CD">
              <w:rPr>
                <w:rFonts w:ascii="Times New Roman" w:hAnsi="Times New Roman" w:eastAsia="Aptos"/>
                <w:b/>
                <w:bCs/>
                <w:szCs w:val="24"/>
              </w:rPr>
              <w:t>National Historic Preservation Act (NHPA) Documentation</w:t>
            </w:r>
            <w:r w:rsidRPr="00A125CD">
              <w:rPr>
                <w:rFonts w:ascii="Times New Roman" w:hAnsi="Times New Roman"/>
                <w:szCs w:val="24"/>
              </w:rPr>
              <w:t xml:space="preserve"> - documentation will be determined with NPS </w:t>
            </w:r>
            <w:r w:rsidRPr="00A125CD">
              <w:rPr>
                <w:rFonts w:ascii="Times New Roman" w:hAnsi="Times New Roman" w:eastAsia="Aptos"/>
                <w:szCs w:val="24"/>
              </w:rPr>
              <w:t xml:space="preserve">to complete NHPA consultation. </w:t>
            </w:r>
            <w:r w:rsidRPr="00A125CD">
              <w:rPr>
                <w:rFonts w:ascii="Times New Roman" w:hAnsi="Times New Roman"/>
                <w:szCs w:val="24"/>
              </w:rPr>
              <w:t>These often include</w:t>
            </w:r>
            <w:r w:rsidRPr="00A125CD">
              <w:rPr>
                <w:rFonts w:ascii="Times New Roman" w:hAnsi="Times New Roman" w:eastAsia="Aptos"/>
                <w:szCs w:val="24"/>
              </w:rPr>
              <w:t xml:space="preserve"> Cultural Resource Surveys, APE Description, etc.</w:t>
            </w:r>
          </w:p>
        </w:tc>
      </w:tr>
      <w:tr w:rsidRPr="00A125CD" w:rsidR="00F45492" w:rsidTr="00F45492" w14:paraId="6FFFAC9E" w14:textId="42008633">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A125CD" w:rsidRDefault="00F45492" w14:paraId="030FAD9E" w14:textId="4E017D02">
            <w:pPr>
              <w:spacing w:afterAutospacing="0"/>
              <w:rPr>
                <w:rFonts w:cs="Times New Roman"/>
              </w:rPr>
            </w:pPr>
            <w:r w:rsidRPr="00A125CD">
              <w:rPr>
                <w:rFonts w:eastAsia="Aptos" w:cs="Times New Roman"/>
                <w:b/>
                <w:bCs/>
              </w:rPr>
              <w:t>National Environmental Preservation Act (NEPA) Documentation -</w:t>
            </w:r>
            <w:r w:rsidRPr="00A125CD">
              <w:rPr>
                <w:rFonts w:eastAsia="Aptos" w:cs="Times New Roman"/>
              </w:rPr>
              <w:t xml:space="preserve"> documentation will be determined with NPS to complete the NEPA process. These often include state/local environmental review documents, threatened &amp; endangered species report, federal permits, etc.</w:t>
            </w:r>
          </w:p>
        </w:tc>
      </w:tr>
      <w:tr w:rsidRPr="00A125CD" w:rsidR="00F45492" w:rsidTr="00F45492" w14:paraId="68CB43C8" w14:textId="5B8178CE">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263B2A" w:rsidRDefault="00F45492" w14:paraId="1D17B894" w14:textId="0292DF05">
            <w:pPr>
              <w:shd w:val="clear" w:color="auto" w:fill="FFFFFF" w:themeFill="background1"/>
              <w:spacing w:afterAutospacing="0"/>
              <w:rPr>
                <w:rFonts w:cs="Times New Roman"/>
                <w:color w:val="000000" w:themeColor="text1"/>
              </w:rPr>
            </w:pPr>
            <w:r w:rsidRPr="00A125CD">
              <w:rPr>
                <w:rFonts w:cs="Times New Roman"/>
                <w:b/>
                <w:bCs/>
              </w:rPr>
              <w:t>Appraisal and Appraisal Review</w:t>
            </w:r>
            <w:r w:rsidRPr="00A125CD">
              <w:rPr>
                <w:rFonts w:cs="Times New Roman"/>
              </w:rPr>
              <w:t xml:space="preserve"> - must meet Federal Award Requirements and may include additional requests for documentation like a parcel map.</w:t>
            </w:r>
          </w:p>
        </w:tc>
      </w:tr>
      <w:tr w:rsidRPr="00A125CD" w:rsidR="00F45492" w:rsidTr="00F45492" w14:paraId="54BF6548" w14:textId="37A183A5">
        <w:trPr>
          <w:trHeight w:val="300"/>
        </w:trPr>
        <w:tc>
          <w:tcPr>
            <w:tcW w:w="9360" w:type="dxa"/>
            <w:tcBorders>
              <w:top w:val="single" w:color="auto" w:sz="6" w:space="0"/>
              <w:left w:val="single" w:color="auto" w:sz="6" w:space="0"/>
              <w:bottom w:val="single" w:color="auto" w:sz="6" w:space="0"/>
              <w:right w:val="single" w:color="auto" w:sz="6" w:space="0"/>
            </w:tcBorders>
            <w:tcMar>
              <w:left w:w="105" w:type="dxa"/>
              <w:right w:w="105" w:type="dxa"/>
            </w:tcMar>
          </w:tcPr>
          <w:p w:rsidRPr="00A125CD" w:rsidR="00F45492" w:rsidP="00263B2A" w:rsidRDefault="00F45492" w14:paraId="6D28F579" w14:textId="7AAEBE2A">
            <w:pPr>
              <w:shd w:val="clear" w:color="auto" w:fill="FFFFFF" w:themeFill="background1"/>
              <w:spacing w:afterAutospacing="0"/>
              <w:rPr>
                <w:rFonts w:cs="Times New Roman"/>
                <w:b/>
                <w:bCs/>
                <w:color w:val="000000" w:themeColor="text1"/>
              </w:rPr>
            </w:pPr>
            <w:r w:rsidRPr="00A125CD">
              <w:rPr>
                <w:rFonts w:cs="Times New Roman" w:eastAsiaTheme="minorEastAsia"/>
                <w:b/>
                <w:bCs/>
              </w:rPr>
              <w:t>Site Development Plan</w:t>
            </w:r>
          </w:p>
        </w:tc>
      </w:tr>
    </w:tbl>
    <w:p w:rsidRPr="00A125CD" w:rsidR="005C4453" w:rsidP="00A125CD" w:rsidRDefault="00331C26" w14:paraId="0ACAD53D" w14:textId="794A38D5">
      <w:pPr>
        <w:spacing w:before="120" w:line="240" w:lineRule="auto"/>
        <w:jc w:val="both"/>
        <w:rPr>
          <w:rFonts w:cs="Times New Roman"/>
          <w:color w:val="0563C1"/>
          <w:kern w:val="0"/>
          <w:u w:val="single"/>
          <w:shd w:val="clear" w:color="auto" w:fill="auto"/>
          <w14:ligatures w14:val="none"/>
        </w:rPr>
      </w:pPr>
      <w:r w:rsidRPr="00A125CD">
        <w:rPr>
          <w:rFonts w:eastAsia="Times New Roman" w:cs="Times New Roman"/>
          <w:kern w:val="0"/>
          <w:shd w:val="clear" w:color="auto" w:fill="auto"/>
          <w14:ligatures w14:val="none"/>
        </w:rPr>
        <w:t xml:space="preserve">Additional items may be required in the </w:t>
      </w:r>
      <w:r w:rsidRPr="00A125CD" w:rsidR="00302F3B">
        <w:rPr>
          <w:rFonts w:eastAsia="Times New Roman" w:cs="Times New Roman"/>
          <w:kern w:val="0"/>
          <w:shd w:val="clear" w:color="auto" w:fill="auto"/>
          <w14:ligatures w14:val="none"/>
        </w:rPr>
        <w:t>award negotiation process.</w:t>
      </w:r>
      <w:r w:rsidRPr="00A125CD" w:rsidDel="00466BCC" w:rsidR="00466BCC">
        <w:rPr>
          <w:rFonts w:eastAsia="Times New Roman" w:cs="Times New Roman"/>
          <w:kern w:val="0"/>
          <w:shd w:val="clear" w:color="auto" w:fill="auto"/>
          <w14:ligatures w14:val="none"/>
        </w:rPr>
        <w:t xml:space="preserve"> </w:t>
      </w:r>
    </w:p>
    <w:p w:rsidRPr="00A125CD" w:rsidR="000418F2" w:rsidP="00263B2A" w:rsidRDefault="000418F2" w14:paraId="3E07E60A" w14:textId="77777777">
      <w:pPr>
        <w:pStyle w:val="Heading2"/>
        <w:spacing w:line="240" w:lineRule="auto"/>
        <w:rPr>
          <w:rFonts w:cs="Times New Roman"/>
        </w:rPr>
      </w:pPr>
      <w:bookmarkStart w:name="_Toc222820778" w:id="60"/>
      <w:bookmarkStart w:name="_Toc225941890" w:id="61"/>
      <w:r w:rsidRPr="00A125CD">
        <w:rPr>
          <w:rFonts w:cs="Times New Roman"/>
        </w:rPr>
        <w:t>Risk Review</w:t>
      </w:r>
      <w:bookmarkEnd w:id="60"/>
      <w:bookmarkEnd w:id="61"/>
    </w:p>
    <w:p w:rsidRPr="00263B2A" w:rsidR="000418F2" w:rsidP="00263B2A" w:rsidRDefault="000418F2" w14:paraId="5010E752" w14:textId="73663A4C">
      <w:pPr>
        <w:spacing w:line="240" w:lineRule="auto"/>
        <w:rPr>
          <w:rFonts w:cs="Times New Roman"/>
        </w:rPr>
      </w:pPr>
      <w:r w:rsidRPr="00A125CD">
        <w:rPr>
          <w:rFonts w:cs="Times New Roman"/>
        </w:rPr>
        <w:t>Prior to making an award, the applicant will be assessed for their level of risk per 2 CFR 200.206. This assessment includes the applicant's financial management capabilities, project delivery experience, staffing resources, past award performance, administration and reporting compliance records, and overall project complexity and potential for challenges. If an award will be made, special conditions may be applied to the award corresponding to the assessed risk. For awards over the simplified acquisition threshold (currently $350,000), a review of the applicant's eligibility and financial integrity information in the applicant's SAM.gov records will also be performed per 2 CFR 200.206.</w:t>
      </w:r>
    </w:p>
    <w:p w:rsidRPr="00A125CD" w:rsidR="000418F2" w:rsidP="00263B2A" w:rsidRDefault="000418F2" w14:paraId="61B8CC18" w14:textId="64929E09">
      <w:pPr>
        <w:pStyle w:val="Heading1"/>
        <w:spacing w:line="240" w:lineRule="auto"/>
      </w:pPr>
      <w:bookmarkStart w:name="_Toc222820779" w:id="62"/>
      <w:bookmarkStart w:name="_Toc225941891" w:id="63"/>
      <w:r w:rsidRPr="00A125CD">
        <w:t>AWARD NOTICES</w:t>
      </w:r>
      <w:bookmarkEnd w:id="62"/>
      <w:bookmarkEnd w:id="63"/>
    </w:p>
    <w:p w:rsidRPr="00263B2A" w:rsidR="000418F2" w:rsidP="00263B2A" w:rsidRDefault="00D66851" w14:paraId="097AA890" w14:textId="2D5D0A18">
      <w:pPr>
        <w:spacing w:after="120" w:afterAutospacing="0" w:line="240" w:lineRule="auto"/>
        <w:rPr>
          <w:rFonts w:cs="Times New Roman"/>
        </w:rPr>
      </w:pPr>
      <w:r w:rsidRPr="00A125CD">
        <w:rPr>
          <w:rFonts w:cs="Times New Roman"/>
        </w:rPr>
        <w:t>Grant Agreemen</w:t>
      </w:r>
      <w:r w:rsidRPr="00A125CD" w:rsidR="00DA0013">
        <w:rPr>
          <w:rFonts w:cs="Times New Roman"/>
        </w:rPr>
        <w:t>ts</w:t>
      </w:r>
      <w:r w:rsidRPr="00A125CD" w:rsidR="000418F2">
        <w:rPr>
          <w:rFonts w:cs="Times New Roman"/>
        </w:rPr>
        <w:t xml:space="preserve"> are sent electronically via GrantSolutions or e-mail. These </w:t>
      </w:r>
      <w:r w:rsidRPr="00A125CD" w:rsidR="00DA0013">
        <w:rPr>
          <w:rFonts w:cs="Times New Roman"/>
        </w:rPr>
        <w:t>agreements</w:t>
      </w:r>
      <w:r w:rsidRPr="00A125CD" w:rsidR="000418F2">
        <w:rPr>
          <w:rFonts w:cs="Times New Roman"/>
        </w:rPr>
        <w:t xml:space="preserve"> outline the terms, conditions, and payment instructions per </w:t>
      </w:r>
      <w:hyperlink w:history="1" r:id="rId65">
        <w:r w:rsidRPr="00A125CD" w:rsidR="000418F2">
          <w:rPr>
            <w:rStyle w:val="Hyperlink"/>
            <w:rFonts w:cs="Times New Roman"/>
          </w:rPr>
          <w:t>2 CFR 200.211</w:t>
        </w:r>
      </w:hyperlink>
      <w:r w:rsidRPr="00A125CD" w:rsidR="000418F2">
        <w:rPr>
          <w:rFonts w:cs="Times New Roman"/>
        </w:rPr>
        <w:t xml:space="preserve">. The </w:t>
      </w:r>
      <w:r w:rsidRPr="00A125CD" w:rsidR="00DA0013">
        <w:rPr>
          <w:rFonts w:cs="Times New Roman"/>
        </w:rPr>
        <w:t>Grant Agreement</w:t>
      </w:r>
      <w:r w:rsidRPr="00A125CD" w:rsidR="000418F2">
        <w:rPr>
          <w:rFonts w:cs="Times New Roman"/>
        </w:rPr>
        <w:t xml:space="preserve"> signed by an authorized Grants Officer is the legal instrument obligating financial assistance to a recipient. Any other prior </w:t>
      </w:r>
      <w:r w:rsidRPr="00A125CD" w:rsidR="009A1574">
        <w:rPr>
          <w:rFonts w:cs="Times New Roman"/>
        </w:rPr>
        <w:t>agreement</w:t>
      </w:r>
      <w:r w:rsidRPr="00A125CD" w:rsidR="000418F2">
        <w:rPr>
          <w:rFonts w:cs="Times New Roman"/>
        </w:rPr>
        <w:t xml:space="preserve"> is not an authorization to begin work. If the program allows pre-award costs per </w:t>
      </w:r>
      <w:hyperlink w:history="1" r:id="rId66">
        <w:r w:rsidRPr="00A125CD" w:rsidR="000418F2">
          <w:rPr>
            <w:rStyle w:val="Hyperlink"/>
            <w:rFonts w:cs="Times New Roman"/>
          </w:rPr>
          <w:t>2 CFR 200.458</w:t>
        </w:r>
      </w:hyperlink>
      <w:r w:rsidRPr="00A125CD" w:rsidR="000418F2">
        <w:rPr>
          <w:rFonts w:cs="Times New Roman"/>
        </w:rPr>
        <w:t xml:space="preserve">, beginning </w:t>
      </w:r>
      <w:r w:rsidRPr="00A125CD" w:rsidR="00AE3996">
        <w:rPr>
          <w:rFonts w:cs="Times New Roman"/>
        </w:rPr>
        <w:t>work</w:t>
      </w:r>
      <w:r w:rsidRPr="00A125CD" w:rsidR="000418F2">
        <w:rPr>
          <w:rFonts w:cs="Times New Roman"/>
        </w:rPr>
        <w:t xml:space="preserve"> before receiving a </w:t>
      </w:r>
      <w:r w:rsidRPr="00A125CD" w:rsidR="009A1574">
        <w:rPr>
          <w:rFonts w:cs="Times New Roman"/>
        </w:rPr>
        <w:t>Grant Agreement</w:t>
      </w:r>
      <w:r w:rsidRPr="00A125CD" w:rsidR="000418F2">
        <w:rPr>
          <w:rFonts w:cs="Times New Roman"/>
        </w:rPr>
        <w:t xml:space="preserve"> is at the applicant’s own risk.</w:t>
      </w:r>
    </w:p>
    <w:p w:rsidRPr="00263B2A" w:rsidR="000418F2" w:rsidP="00A125CD" w:rsidRDefault="000418F2" w14:paraId="2827CB0C" w14:textId="513D43D6">
      <w:pPr>
        <w:shd w:val="clear" w:color="auto" w:fill="FFFFFF" w:themeFill="background1"/>
        <w:spacing w:after="120" w:afterAutospacing="0" w:line="240" w:lineRule="auto"/>
        <w:jc w:val="both"/>
        <w:rPr>
          <w:rFonts w:cs="Times New Roman"/>
          <w:color w:val="auto"/>
        </w:rPr>
      </w:pPr>
      <w:r w:rsidRPr="00A125CD">
        <w:rPr>
          <w:rFonts w:cs="Times New Roman"/>
          <w:b/>
          <w:color w:val="auto"/>
        </w:rPr>
        <w:t>Anticipated Project Start Date:</w:t>
      </w:r>
      <w:r w:rsidRPr="00A125CD">
        <w:rPr>
          <w:rFonts w:cs="Times New Roman"/>
          <w:color w:val="auto"/>
        </w:rPr>
        <w:t xml:space="preserve"> </w:t>
      </w:r>
      <w:r w:rsidRPr="00A125CD" w:rsidR="30F6DBF2">
        <w:rPr>
          <w:rFonts w:cs="Times New Roman"/>
        </w:rPr>
        <w:t>1 year from selection notification</w:t>
      </w:r>
    </w:p>
    <w:p w:rsidRPr="00263B2A" w:rsidR="000418F2" w:rsidP="00A125CD" w:rsidRDefault="000418F2" w14:paraId="7B51A413" w14:textId="4381E200">
      <w:pPr>
        <w:spacing w:line="240" w:lineRule="auto"/>
        <w:rPr>
          <w:rFonts w:cs="Times New Roman"/>
          <w:color w:val="auto"/>
        </w:rPr>
      </w:pPr>
      <w:r w:rsidRPr="00A125CD">
        <w:rPr>
          <w:rFonts w:cs="Times New Roman"/>
          <w:b/>
          <w:color w:val="auto"/>
        </w:rPr>
        <w:t>Anticipated Project End Date:</w:t>
      </w:r>
      <w:r w:rsidRPr="00A125CD">
        <w:rPr>
          <w:rFonts w:cs="Times New Roman"/>
          <w:color w:val="auto"/>
        </w:rPr>
        <w:t xml:space="preserve"> </w:t>
      </w:r>
      <w:r w:rsidRPr="00A125CD" w:rsidR="00E0226A">
        <w:rPr>
          <w:rFonts w:cs="Times New Roman"/>
          <w:color w:val="auto"/>
        </w:rPr>
        <w:t xml:space="preserve">Fully awarded projects should take one to three years to complete from the </w:t>
      </w:r>
      <w:r w:rsidRPr="00A125CD" w:rsidR="0049520A">
        <w:rPr>
          <w:rFonts w:cs="Times New Roman"/>
          <w:color w:val="auto"/>
        </w:rPr>
        <w:t>project start date</w:t>
      </w:r>
      <w:r w:rsidRPr="00A125CD" w:rsidR="00E0226A">
        <w:rPr>
          <w:rFonts w:cs="Times New Roman"/>
          <w:color w:val="auto"/>
        </w:rPr>
        <w:t xml:space="preserve"> on the Grant Agreement document.</w:t>
      </w:r>
    </w:p>
    <w:p w:rsidRPr="00A125CD" w:rsidR="000418F2" w:rsidP="00263B2A" w:rsidRDefault="000418F2" w14:paraId="4B0A4328" w14:textId="77777777">
      <w:pPr>
        <w:pStyle w:val="Heading1"/>
        <w:spacing w:line="240" w:lineRule="auto"/>
      </w:pPr>
      <w:bookmarkStart w:name="_Toc222820780" w:id="64"/>
      <w:bookmarkStart w:name="_Toc225941892" w:id="65"/>
      <w:r w:rsidRPr="00A125CD">
        <w:t>POST-AWARD REQUIREMENTS AND ADMINISTRATION</w:t>
      </w:r>
      <w:bookmarkEnd w:id="64"/>
      <w:bookmarkEnd w:id="65"/>
    </w:p>
    <w:p w:rsidRPr="00A125CD" w:rsidR="000418F2" w:rsidP="00263B2A" w:rsidRDefault="000418F2" w14:paraId="63BF3D61" w14:textId="77777777">
      <w:pPr>
        <w:pStyle w:val="Heading2"/>
        <w:spacing w:line="240" w:lineRule="auto"/>
        <w:rPr>
          <w:rFonts w:cs="Times New Roman"/>
        </w:rPr>
      </w:pPr>
      <w:bookmarkStart w:name="_Toc222820781" w:id="66"/>
      <w:bookmarkStart w:name="_Toc225941893" w:id="67"/>
      <w:r w:rsidRPr="00A125CD">
        <w:rPr>
          <w:rFonts w:cs="Times New Roman"/>
        </w:rPr>
        <w:t>Administration and National Policy Requirements</w:t>
      </w:r>
      <w:bookmarkEnd w:id="66"/>
      <w:bookmarkEnd w:id="67"/>
    </w:p>
    <w:p w:rsidRPr="00263B2A" w:rsidR="000418F2" w:rsidP="00263B2A" w:rsidRDefault="000418F2" w14:paraId="3AA2A900" w14:textId="77777777">
      <w:pPr>
        <w:spacing w:after="120" w:afterAutospacing="0" w:line="240" w:lineRule="auto"/>
        <w:rPr>
          <w:rFonts w:cs="Times New Roman"/>
        </w:rPr>
      </w:pPr>
      <w:r w:rsidRPr="00A125CD">
        <w:rPr>
          <w:rFonts w:cs="Times New Roman"/>
        </w:rPr>
        <w:t xml:space="preserve">For award administration and national policy requirements, see the </w:t>
      </w:r>
      <w:hyperlink w:history="1" r:id="rId67">
        <w:r w:rsidRPr="00A125CD">
          <w:rPr>
            <w:rStyle w:val="Hyperlink"/>
            <w:rFonts w:cs="Times New Roman"/>
          </w:rPr>
          <w:t>DOI Standard Terms and Conditions</w:t>
        </w:r>
      </w:hyperlink>
      <w:r w:rsidRPr="00A125CD">
        <w:rPr>
          <w:rFonts w:cs="Times New Roman"/>
        </w:rPr>
        <w:t xml:space="preserve">. Infrastructure projects require the use of American iron, steel, manufacture products, and construction materials per </w:t>
      </w:r>
      <w:hyperlink w:history="1" r:id="rId68">
        <w:r w:rsidRPr="00A125CD">
          <w:rPr>
            <w:rStyle w:val="Hyperlink"/>
            <w:rFonts w:cs="Times New Roman"/>
          </w:rPr>
          <w:t>2 CFR 184</w:t>
        </w:r>
      </w:hyperlink>
      <w:r w:rsidRPr="00A125CD">
        <w:rPr>
          <w:rFonts w:cs="Times New Roman"/>
        </w:rPr>
        <w:t>.</w:t>
      </w:r>
    </w:p>
    <w:p w:rsidR="000418F2" w:rsidP="00263B2A" w:rsidRDefault="000418F2" w14:paraId="0DF6F660" w14:textId="77777777">
      <w:pPr>
        <w:spacing w:after="120" w:afterAutospacing="0" w:line="240" w:lineRule="auto"/>
        <w:rPr>
          <w:rFonts w:cs="Times New Roman"/>
          <w:color w:val="auto"/>
        </w:rPr>
      </w:pPr>
      <w:r w:rsidRPr="00A125CD">
        <w:rPr>
          <w:rFonts w:cs="Times New Roman"/>
          <w:color w:val="auto"/>
        </w:rPr>
        <w:t>NPS will communicate any other program- or project-specific special terms and conditions to recipients in their notices of award.</w:t>
      </w:r>
    </w:p>
    <w:p w:rsidRPr="00FA6B2F" w:rsidR="00220E49" w:rsidP="00A35774" w:rsidRDefault="00220E49" w14:paraId="17328A0F" w14:textId="77777777">
      <w:pPr>
        <w:spacing w:before="20" w:after="150" w:line="240" w:lineRule="auto"/>
      </w:pPr>
      <w:r w:rsidRPr="00A35774">
        <w:t>As authorized by 2 CFR § 200.340(a)(4), awards made under this announcement may be terminated in part or its entirety by the Federal agency if an award is determined to no longer effectuate the program goals or agency priorities.</w:t>
      </w:r>
    </w:p>
    <w:p w:rsidRPr="000B57C9" w:rsidR="00220E49" w:rsidP="00A35774" w:rsidRDefault="00C8372A" w14:paraId="4C00323F" w14:textId="6CFF5435">
      <w:pPr>
        <w:spacing w:before="20" w:after="150" w:line="240" w:lineRule="auto"/>
      </w:pPr>
      <w:r>
        <w:t>R</w:t>
      </w:r>
      <w:r w:rsidRPr="00A35774" w:rsidR="00220E49">
        <w:t>ecipients are responsible for monitoring subrecipient compliance with award terms and conditions, including applicable Executive Orders and Secretary Orders.</w:t>
      </w:r>
      <w:r w:rsidR="00F216B9">
        <w:t xml:space="preserve"> </w:t>
      </w:r>
      <w:r w:rsidRPr="00851A03" w:rsidR="00F216B9">
        <w:t>The Recipient must ensure effective oversight of all activities carried out under the Federal award, including any subawards issued to subrecipients. Subrecipient performance will be evaluated through routine monitoring to verify compliance with Federal statutes, regulations, and the terms and conditions of the subaward, as well as to assess progress toward achieving project goals and objectives. This oversight includes review of financial and performance reports, verification that the subrecipient maintains adequate internal controls to ensure the effectiveness and efficiency of operations, reliability of reporting, and compliance with applicable requirements, and confirmation that funds, property, and other assets are safeguarded and used only for authorized purposes. Subrecipients are responsible for providing all information necessary to assess performance, including timely submission of required reports and notification of any significant developments to the Recipient. The Recipient should incorporate subrecipient performance and metrics in reports to the NPS.</w:t>
      </w:r>
    </w:p>
    <w:p w:rsidRPr="00A125CD" w:rsidR="000418F2" w:rsidP="00263B2A" w:rsidRDefault="000418F2" w14:paraId="50697375" w14:textId="77777777">
      <w:pPr>
        <w:pStyle w:val="Heading4"/>
        <w:spacing w:line="240" w:lineRule="auto"/>
      </w:pPr>
      <w:r w:rsidRPr="00A125CD">
        <w:t>Geospatial Data</w:t>
      </w:r>
    </w:p>
    <w:p w:rsidRPr="00556805" w:rsidR="008C0D4E" w:rsidP="008C0D4E" w:rsidRDefault="008C0D4E" w14:paraId="2194712C" w14:textId="4561F76B">
      <w:pPr>
        <w:spacing w:line="240" w:lineRule="auto"/>
        <w:rPr>
          <w:rFonts w:cs="Times New Roman"/>
          <w:color w:val="auto"/>
        </w:rPr>
      </w:pPr>
      <w:r w:rsidRPr="00556805">
        <w:rPr>
          <w:rFonts w:cs="Times New Roman"/>
          <w:color w:val="auto"/>
        </w:rPr>
        <w:t>If you receive financial assistance from the DOI, recipient must follow these rules for geospatial data:</w:t>
      </w:r>
    </w:p>
    <w:p w:rsidRPr="00556805" w:rsidR="008C0D4E" w:rsidP="008C0D4E" w:rsidRDefault="008C0D4E" w14:paraId="14A0BCFF" w14:textId="09BE548E">
      <w:pPr>
        <w:spacing w:line="240" w:lineRule="auto"/>
        <w:rPr>
          <w:rFonts w:cs="Times New Roman"/>
          <w:color w:val="auto"/>
        </w:rPr>
      </w:pPr>
      <w:r w:rsidRPr="00556805">
        <w:rPr>
          <w:rFonts w:cs="Times New Roman"/>
          <w:color w:val="auto"/>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w:history="1" r:id="rId69">
        <w:r w:rsidRPr="00556805">
          <w:rPr>
            <w:rStyle w:val="Hyperlink"/>
          </w:rPr>
          <w:t>43 U.S.C. §§ 2801–2811</w:t>
        </w:r>
      </w:hyperlink>
      <w:r w:rsidRPr="00556805">
        <w:rPr>
          <w:rFonts w:cs="Times New Roman"/>
          <w:color w:val="auto"/>
        </w:rPr>
        <w:t>).</w:t>
      </w:r>
    </w:p>
    <w:p w:rsidRPr="00556805" w:rsidR="008C0D4E" w:rsidP="008C0D4E" w:rsidRDefault="008C0D4E" w14:paraId="2CE9E118" w14:textId="447685B8">
      <w:pPr>
        <w:spacing w:line="240" w:lineRule="auto"/>
        <w:rPr>
          <w:rFonts w:cs="Times New Roman"/>
          <w:color w:val="auto"/>
        </w:rPr>
      </w:pPr>
      <w:r w:rsidRPr="00556805">
        <w:rPr>
          <w:rFonts w:cs="Times New Roman"/>
          <w:color w:val="auto"/>
        </w:rPr>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rsidRPr="00556805" w:rsidR="008C0D4E" w:rsidP="008C0D4E" w:rsidRDefault="008C0D4E" w14:paraId="2F3F0D31" w14:textId="1F7B41B4">
      <w:pPr>
        <w:spacing w:line="240" w:lineRule="auto"/>
        <w:rPr>
          <w:rFonts w:cs="Times New Roman"/>
          <w:color w:val="auto"/>
        </w:rPr>
      </w:pPr>
      <w:r w:rsidRPr="00556805">
        <w:rPr>
          <w:rFonts w:cs="Times New Roman"/>
          <w:color w:val="auto"/>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rsidRPr="00263B2A" w:rsidR="0039740A" w:rsidP="00263B2A" w:rsidRDefault="008C0D4E" w14:paraId="4CB64460" w14:textId="75F11D31">
      <w:pPr>
        <w:spacing w:line="240" w:lineRule="auto"/>
        <w:rPr>
          <w:rFonts w:cs="Times New Roman"/>
          <w:color w:val="auto"/>
        </w:rPr>
      </w:pPr>
      <w:r w:rsidRPr="00556805">
        <w:rPr>
          <w:rFonts w:cs="Times New Roman"/>
          <w:color w:val="auto"/>
        </w:rPr>
        <w:t>These rules help ensure that geospatial data is reliable, high-quality, and that resources are used efficiently.</w:t>
      </w:r>
    </w:p>
    <w:p w:rsidR="006B5A65" w:rsidP="00B75C43" w:rsidRDefault="006B5A65" w14:paraId="69BE882E" w14:textId="3AF10E16">
      <w:pPr>
        <w:spacing w:after="0" w:afterAutospacing="0" w:line="240" w:lineRule="auto"/>
        <w:rPr>
          <w:rFonts w:cs="Times New Roman"/>
          <w:color w:val="000000" w:themeColor="text1"/>
        </w:rPr>
      </w:pPr>
      <w:r w:rsidRPr="00A125CD">
        <w:rPr>
          <w:rFonts w:cs="Times New Roman"/>
          <w:color w:val="000000" w:themeColor="text1"/>
        </w:rPr>
        <w:t xml:space="preserve">The result of an ORLP Grant is the guarantee of public access to the park or recreation facility site. </w:t>
      </w:r>
      <w:r w:rsidRPr="00A125CD" w:rsidR="000E4E6F">
        <w:rPr>
          <w:rFonts w:cs="Times New Roman"/>
          <w:b/>
          <w:bCs/>
          <w:color w:val="000000" w:themeColor="text1"/>
        </w:rPr>
        <w:t>Recipients must</w:t>
      </w:r>
      <w:r w:rsidRPr="00A125CD">
        <w:rPr>
          <w:rFonts w:cs="Times New Roman"/>
          <w:b/>
          <w:bCs/>
          <w:color w:val="000000" w:themeColor="text1"/>
        </w:rPr>
        <w:t xml:space="preserve"> provide a geospatial-software-ready file of the encumbered site for record with the LWCF program.</w:t>
      </w:r>
      <w:r w:rsidRPr="00A125CD">
        <w:rPr>
          <w:rFonts w:cs="Times New Roman"/>
          <w:color w:val="000000" w:themeColor="text1"/>
        </w:rPr>
        <w:t xml:space="preserve"> </w:t>
      </w:r>
    </w:p>
    <w:p w:rsidRPr="00263B2A" w:rsidR="00B75C43" w:rsidP="00263B2A" w:rsidRDefault="00B75C43" w14:paraId="4646E08B" w14:textId="77777777">
      <w:pPr>
        <w:spacing w:after="0" w:afterAutospacing="0" w:line="240" w:lineRule="auto"/>
        <w:rPr>
          <w:rFonts w:cs="Times New Roman"/>
          <w:color w:val="000000" w:themeColor="text1"/>
          <w:highlight w:val="yellow"/>
        </w:rPr>
      </w:pPr>
    </w:p>
    <w:p w:rsidRPr="00A125CD" w:rsidR="000418F2" w:rsidP="00263B2A" w:rsidRDefault="000418F2" w14:paraId="30F1A7B8" w14:textId="77777777">
      <w:pPr>
        <w:pStyle w:val="Heading4"/>
        <w:spacing w:line="240" w:lineRule="auto"/>
      </w:pPr>
      <w:r w:rsidRPr="00A125CD">
        <w:t>Data Availability</w:t>
      </w:r>
    </w:p>
    <w:p w:rsidRPr="00263B2A" w:rsidR="000418F2" w:rsidP="00263B2A" w:rsidRDefault="000418F2" w14:paraId="41BC05A0" w14:textId="77777777">
      <w:pPr>
        <w:spacing w:after="120" w:afterAutospacing="0" w:line="240" w:lineRule="auto"/>
        <w:rPr>
          <w:rFonts w:cs="Times New Roman"/>
          <w:color w:val="auto"/>
        </w:rPr>
      </w:pPr>
      <w:r w:rsidRPr="00A125CD">
        <w:rPr>
          <w:rFonts w:cs="Times New Roman"/>
          <w:color w:val="auto"/>
        </w:rPr>
        <w:t>Per the</w:t>
      </w:r>
      <w:r w:rsidRPr="00A125CD">
        <w:rPr>
          <w:rFonts w:cs="Times New Roman"/>
          <w:b/>
          <w:color w:val="auto"/>
        </w:rPr>
        <w:t xml:space="preserve"> </w:t>
      </w:r>
      <w:r w:rsidRPr="00A125CD">
        <w:rPr>
          <w:rFonts w:cs="Times New Roman"/>
          <w:color w:val="auto"/>
        </w:rPr>
        <w:t xml:space="preserve">Financial Assistance Interior Regulation (FAIR), </w:t>
      </w:r>
      <w:hyperlink w:history="1" r:id="rId70">
        <w:r w:rsidRPr="00A125CD">
          <w:rPr>
            <w:rStyle w:val="Hyperlink"/>
            <w:rFonts w:cs="Times New Roman"/>
            <w:color w:val="auto"/>
          </w:rPr>
          <w:t>2 CFR §1402.315</w:t>
        </w:r>
      </w:hyperlink>
      <w:r w:rsidRPr="00A125CD">
        <w:rPr>
          <w:rFonts w:cs="Times New Roman"/>
          <w:color w:val="auto"/>
        </w:rPr>
        <w:t>:</w:t>
      </w:r>
    </w:p>
    <w:p w:rsidRPr="00263B2A" w:rsidR="000418F2" w:rsidP="00263B2A" w:rsidRDefault="000418F2" w14:paraId="1646A8A1" w14:textId="77777777">
      <w:pPr>
        <w:spacing w:after="120" w:afterAutospacing="0" w:line="240" w:lineRule="auto"/>
        <w:rPr>
          <w:rFonts w:cs="Times New Roman"/>
          <w:color w:val="auto"/>
        </w:rPr>
      </w:pPr>
      <w:r w:rsidRPr="00A125CD">
        <w:rPr>
          <w:rFonts w:cs="Times New Roman"/>
          <w:color w:val="auto"/>
        </w:rPr>
        <w:t xml:space="preserve">(a)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 </w:t>
      </w:r>
    </w:p>
    <w:p w:rsidRPr="00263B2A" w:rsidR="000418F2" w:rsidP="00263B2A" w:rsidRDefault="000418F2" w14:paraId="70604DA3" w14:textId="77777777">
      <w:pPr>
        <w:spacing w:after="120" w:afterAutospacing="0" w:line="240" w:lineRule="auto"/>
        <w:rPr>
          <w:rFonts w:cs="Times New Roman"/>
          <w:color w:val="auto"/>
        </w:rPr>
      </w:pPr>
      <w:r w:rsidRPr="00A125CD">
        <w:rPr>
          <w:rFonts w:cs="Times New Roman"/>
          <w:color w:val="auto"/>
        </w:rPr>
        <w:t>(b) The Federal Government has the right to:</w:t>
      </w:r>
    </w:p>
    <w:p w:rsidRPr="00263B2A" w:rsidR="000418F2" w:rsidP="00263B2A" w:rsidRDefault="000418F2" w14:paraId="398F6991" w14:textId="550F7F95">
      <w:pPr>
        <w:spacing w:after="120" w:afterAutospacing="0" w:line="240" w:lineRule="auto"/>
        <w:ind w:left="720"/>
        <w:rPr>
          <w:rFonts w:cs="Times New Roman"/>
          <w:color w:val="auto"/>
        </w:rPr>
      </w:pPr>
      <w:r w:rsidRPr="00A125CD">
        <w:rPr>
          <w:rFonts w:cs="Times New Roman"/>
          <w:color w:val="auto"/>
        </w:rPr>
        <w:t xml:space="preserve">(1) Obtain, reproduce, publish, or otherwise use the data, methodology, factual inputs, models, analyses, technical information, reports, conclusions, or other scientific assessments, produced under a </w:t>
      </w:r>
      <w:r w:rsidRPr="00A125CD" w:rsidR="002F06E3">
        <w:rPr>
          <w:rFonts w:cs="Times New Roman"/>
          <w:color w:val="auto"/>
        </w:rPr>
        <w:t>federal</w:t>
      </w:r>
      <w:r w:rsidRPr="00A125CD">
        <w:rPr>
          <w:rFonts w:cs="Times New Roman"/>
          <w:color w:val="auto"/>
        </w:rPr>
        <w:t xml:space="preserve"> award; and</w:t>
      </w:r>
    </w:p>
    <w:p w:rsidRPr="00263B2A" w:rsidR="000418F2" w:rsidP="00263B2A" w:rsidRDefault="000418F2" w14:paraId="7E6E3529" w14:textId="20F96746">
      <w:pPr>
        <w:spacing w:after="120" w:afterAutospacing="0" w:line="240" w:lineRule="auto"/>
        <w:ind w:left="720"/>
        <w:rPr>
          <w:rFonts w:cs="Times New Roman"/>
          <w:color w:val="auto"/>
        </w:rPr>
      </w:pPr>
      <w:r w:rsidRPr="00A125CD">
        <w:rPr>
          <w:rFonts w:cs="Times New Roman"/>
          <w:color w:val="auto"/>
        </w:rPr>
        <w:t>(2) Authorize others to receive, reproduce, publish, or otherwise use such data, methodology, factual inputs, models, analyses, technical information, reports, conclusions, or other scientific assessments, for Federal purposes, including to allow for meaningful third-party evaluation.</w:t>
      </w:r>
    </w:p>
    <w:p w:rsidRPr="00A125CD" w:rsidR="000418F2" w:rsidP="00263B2A" w:rsidRDefault="000418F2" w14:paraId="7AC7C80C" w14:textId="2FA54D0E">
      <w:pPr>
        <w:pStyle w:val="Heading2"/>
        <w:spacing w:line="240" w:lineRule="auto"/>
        <w:rPr>
          <w:rFonts w:cs="Times New Roman"/>
        </w:rPr>
      </w:pPr>
      <w:bookmarkStart w:name="_Toc222820782" w:id="68"/>
      <w:bookmarkStart w:name="_Toc225941894" w:id="69"/>
      <w:r w:rsidRPr="00A125CD">
        <w:rPr>
          <w:rFonts w:cs="Times New Roman"/>
        </w:rPr>
        <w:t>Reporting</w:t>
      </w:r>
      <w:bookmarkEnd w:id="68"/>
      <w:bookmarkEnd w:id="69"/>
    </w:p>
    <w:p w:rsidRPr="00263B2A" w:rsidR="000418F2" w:rsidP="00263B2A" w:rsidRDefault="000418F2" w14:paraId="5D52814C" w14:textId="2C0B36CB">
      <w:pPr>
        <w:spacing w:after="0" w:afterAutospacing="0" w:line="240" w:lineRule="auto"/>
        <w:rPr>
          <w:rFonts w:cs="Times New Roman"/>
        </w:rPr>
      </w:pPr>
      <w:r w:rsidRPr="00A125CD">
        <w:rPr>
          <w:rFonts w:cs="Times New Roman"/>
        </w:rPr>
        <w:t xml:space="preserve">The recipient’s </w:t>
      </w:r>
      <w:r w:rsidRPr="00A125CD" w:rsidR="00864B03">
        <w:rPr>
          <w:rFonts w:cs="Times New Roman"/>
        </w:rPr>
        <w:t>Grant Agreement</w:t>
      </w:r>
      <w:r w:rsidRPr="00A125CD">
        <w:rPr>
          <w:rFonts w:cs="Times New Roman"/>
        </w:rPr>
        <w:t xml:space="preserve"> will detail all reporting requirements, including frequency, due dates, and instructions for requesting extensions. In general, but not limited to, recipients must:</w:t>
      </w:r>
    </w:p>
    <w:p w:rsidRPr="00A125CD" w:rsidR="000418F2" w:rsidP="00263B2A" w:rsidRDefault="000418F2" w14:paraId="41373413" w14:textId="77777777">
      <w:pPr>
        <w:pStyle w:val="ListParagraph"/>
        <w:numPr>
          <w:ilvl w:val="0"/>
          <w:numId w:val="2"/>
        </w:numPr>
        <w:spacing w:after="0" w:line="240" w:lineRule="auto"/>
        <w:rPr>
          <w:rFonts w:cs="Times New Roman"/>
        </w:rPr>
      </w:pPr>
      <w:r w:rsidRPr="00A125CD">
        <w:rPr>
          <w:rFonts w:cs="Times New Roman"/>
        </w:rPr>
        <w:t>Submit Federal Financial reports and Program Performance reports.</w:t>
      </w:r>
    </w:p>
    <w:p w:rsidRPr="00A125CD" w:rsidR="000418F2" w:rsidP="00263B2A" w:rsidRDefault="000418F2" w14:paraId="7DD59337" w14:textId="77777777">
      <w:pPr>
        <w:pStyle w:val="ListParagraph"/>
        <w:numPr>
          <w:ilvl w:val="0"/>
          <w:numId w:val="2"/>
        </w:numPr>
        <w:spacing w:after="0" w:line="240" w:lineRule="auto"/>
        <w:rPr>
          <w:rFonts w:cs="Times New Roman"/>
        </w:rPr>
      </w:pPr>
      <w:r w:rsidRPr="00A125CD">
        <w:rPr>
          <w:rFonts w:cs="Times New Roman"/>
        </w:rPr>
        <w:t xml:space="preserve">Use the </w:t>
      </w:r>
      <w:hyperlink w:history="1" r:id="rId71">
        <w:r w:rsidRPr="00A125CD">
          <w:rPr>
            <w:rStyle w:val="Hyperlink"/>
            <w:rFonts w:cs="Times New Roman"/>
          </w:rPr>
          <w:t>Federal Financial Report (SF-425) form</w:t>
        </w:r>
      </w:hyperlink>
      <w:r w:rsidRPr="00A125CD">
        <w:rPr>
          <w:rFonts w:cs="Times New Roman"/>
        </w:rPr>
        <w:t xml:space="preserve"> for financial reporting,</w:t>
      </w:r>
    </w:p>
    <w:p w:rsidRPr="00A125CD" w:rsidR="000418F2" w:rsidP="00263B2A" w:rsidRDefault="000418F2" w14:paraId="057DAEC7" w14:textId="77777777">
      <w:pPr>
        <w:pStyle w:val="ListParagraph"/>
        <w:numPr>
          <w:ilvl w:val="0"/>
          <w:numId w:val="2"/>
        </w:numPr>
        <w:spacing w:after="0" w:line="240" w:lineRule="auto"/>
        <w:rPr>
          <w:rFonts w:cs="Times New Roman"/>
        </w:rPr>
      </w:pPr>
      <w:r w:rsidRPr="00A125CD">
        <w:rPr>
          <w:rFonts w:cs="Times New Roman"/>
        </w:rPr>
        <w:t xml:space="preserve">Monitor award activities and report on program performance per </w:t>
      </w:r>
      <w:hyperlink w:history="1" r:id="rId72">
        <w:r w:rsidRPr="00A125CD">
          <w:rPr>
            <w:rStyle w:val="Hyperlink"/>
            <w:rFonts w:cs="Times New Roman"/>
          </w:rPr>
          <w:t>2 CFR 200.329</w:t>
        </w:r>
      </w:hyperlink>
      <w:r w:rsidRPr="00A125CD">
        <w:rPr>
          <w:rFonts w:cs="Times New Roman"/>
        </w:rPr>
        <w:t>,</w:t>
      </w:r>
    </w:p>
    <w:p w:rsidRPr="00A125CD" w:rsidR="000418F2" w:rsidP="00263B2A" w:rsidRDefault="000418F2" w14:paraId="41A6BD44" w14:textId="77777777">
      <w:pPr>
        <w:pStyle w:val="ListParagraph"/>
        <w:numPr>
          <w:ilvl w:val="0"/>
          <w:numId w:val="2"/>
        </w:numPr>
        <w:spacing w:after="0" w:line="240" w:lineRule="auto"/>
        <w:rPr>
          <w:rFonts w:cs="Times New Roman"/>
        </w:rPr>
      </w:pPr>
      <w:r w:rsidRPr="00A125CD">
        <w:rPr>
          <w:rFonts w:cs="Times New Roman"/>
        </w:rPr>
        <w:t xml:space="preserve">Promptly notify the awarding program in writing of any issues, delays, or conditions impairing award objectives per </w:t>
      </w:r>
      <w:hyperlink w:history="1" r:id="rId73">
        <w:r w:rsidRPr="00A125CD">
          <w:rPr>
            <w:rStyle w:val="Hyperlink"/>
            <w:rFonts w:cs="Times New Roman"/>
          </w:rPr>
          <w:t>2 CFR 200.329(e)</w:t>
        </w:r>
      </w:hyperlink>
      <w:r w:rsidRPr="00A125CD">
        <w:rPr>
          <w:rFonts w:cs="Times New Roman"/>
        </w:rPr>
        <w:t>,</w:t>
      </w:r>
    </w:p>
    <w:p w:rsidRPr="00A125CD" w:rsidR="000418F2" w:rsidP="00263B2A" w:rsidRDefault="000418F2" w14:paraId="34B7C3A7" w14:textId="77777777">
      <w:pPr>
        <w:pStyle w:val="ListParagraph"/>
        <w:numPr>
          <w:ilvl w:val="0"/>
          <w:numId w:val="2"/>
        </w:numPr>
        <w:spacing w:after="0" w:line="240" w:lineRule="auto"/>
        <w:rPr>
          <w:rFonts w:cs="Times New Roman"/>
        </w:rPr>
      </w:pPr>
      <w:r w:rsidRPr="00A125CD">
        <w:rPr>
          <w:rFonts w:cs="Times New Roman"/>
        </w:rPr>
        <w:t xml:space="preserve">Disclose any conflicts of interest related to their award that arise during the award period per </w:t>
      </w:r>
      <w:hyperlink w:history="1" r:id="rId74">
        <w:r w:rsidRPr="00A125CD">
          <w:rPr>
            <w:rStyle w:val="Hyperlink"/>
            <w:rFonts w:cs="Times New Roman"/>
          </w:rPr>
          <w:t>2 CFR 1402.112</w:t>
        </w:r>
      </w:hyperlink>
      <w:r w:rsidRPr="00A125CD">
        <w:rPr>
          <w:rFonts w:cs="Times New Roman"/>
        </w:rPr>
        <w:t>,</w:t>
      </w:r>
    </w:p>
    <w:p w:rsidRPr="00A125CD" w:rsidR="000418F2" w:rsidP="00263B2A" w:rsidRDefault="000418F2" w14:paraId="08D9B15E" w14:textId="77777777">
      <w:pPr>
        <w:pStyle w:val="ListParagraph"/>
        <w:numPr>
          <w:ilvl w:val="0"/>
          <w:numId w:val="2"/>
        </w:numPr>
        <w:spacing w:after="0" w:line="240" w:lineRule="auto"/>
        <w:rPr>
          <w:rFonts w:cs="Times New Roman"/>
        </w:rPr>
      </w:pPr>
      <w:r w:rsidRPr="00A125CD">
        <w:rPr>
          <w:rFonts w:cs="Times New Roman"/>
        </w:rPr>
        <w:t xml:space="preserve">Report on the status of real property acquired under the award in which the Federal government retains an interest per </w:t>
      </w:r>
      <w:hyperlink w:history="1" r:id="rId75">
        <w:r w:rsidRPr="00A125CD">
          <w:rPr>
            <w:rStyle w:val="Hyperlink"/>
            <w:rFonts w:cs="Times New Roman"/>
          </w:rPr>
          <w:t>2 CFR 200.330</w:t>
        </w:r>
      </w:hyperlink>
      <w:r w:rsidRPr="00A125CD">
        <w:rPr>
          <w:rFonts w:cs="Times New Roman"/>
        </w:rPr>
        <w:t>, and</w:t>
      </w:r>
    </w:p>
    <w:p w:rsidRPr="00A125CD" w:rsidR="000418F2" w:rsidP="00263B2A" w:rsidRDefault="000418F2" w14:paraId="22761281" w14:textId="77777777">
      <w:pPr>
        <w:pStyle w:val="ListParagraph"/>
        <w:numPr>
          <w:ilvl w:val="0"/>
          <w:numId w:val="2"/>
        </w:numPr>
        <w:spacing w:after="0" w:line="240" w:lineRule="auto"/>
        <w:rPr>
          <w:rFonts w:cs="Times New Roman"/>
        </w:rPr>
      </w:pPr>
      <w:r w:rsidRPr="00A125CD">
        <w:rPr>
          <w:rFonts w:cs="Times New Roman"/>
        </w:rPr>
        <w:t xml:space="preserve">Report all violations of Federal criminal law involving fraud, bribery, or gratuity violations potentially affecting the Federal award per </w:t>
      </w:r>
      <w:hyperlink w:history="1" r:id="rId76">
        <w:r w:rsidRPr="00A125CD">
          <w:rPr>
            <w:rStyle w:val="Hyperlink"/>
            <w:rFonts w:cs="Times New Roman"/>
          </w:rPr>
          <w:t>2 CFR 200.113</w:t>
        </w:r>
      </w:hyperlink>
      <w:r w:rsidRPr="00A125CD">
        <w:rPr>
          <w:rFonts w:cs="Times New Roman"/>
        </w:rPr>
        <w:t>.</w:t>
      </w:r>
    </w:p>
    <w:p w:rsidRPr="00A125CD" w:rsidR="000418F2" w:rsidP="00263B2A" w:rsidRDefault="000418F2" w14:paraId="26B0B0E9" w14:textId="77777777">
      <w:pPr>
        <w:pStyle w:val="ListParagraph"/>
        <w:numPr>
          <w:ilvl w:val="0"/>
          <w:numId w:val="2"/>
        </w:numPr>
        <w:spacing w:after="0" w:line="240" w:lineRule="auto"/>
        <w:rPr>
          <w:rFonts w:cs="Times New Roman"/>
        </w:rPr>
      </w:pPr>
      <w:r w:rsidRPr="00A125CD">
        <w:rPr>
          <w:rFonts w:cs="Times New Roman"/>
        </w:rPr>
        <w:t xml:space="preserve">Report any matters related to recipient integrity and performance to SAM.gov per </w:t>
      </w:r>
      <w:hyperlink w:history="1" w:anchor="Appendix-XII-to-Part-200" r:id="rId77">
        <w:r w:rsidRPr="00A125CD">
          <w:rPr>
            <w:rStyle w:val="Hyperlink"/>
            <w:rFonts w:cs="Times New Roman"/>
          </w:rPr>
          <w:t>Appendix XII to 2 CFR 200</w:t>
        </w:r>
      </w:hyperlink>
      <w:r w:rsidRPr="00A125CD">
        <w:rPr>
          <w:rFonts w:cs="Times New Roman"/>
        </w:rPr>
        <w:t>.</w:t>
      </w:r>
    </w:p>
    <w:p w:rsidRPr="00A125CD" w:rsidR="000418F2" w:rsidP="00263B2A" w:rsidRDefault="000418F2" w14:paraId="637FB083" w14:textId="57D09561">
      <w:pPr>
        <w:pStyle w:val="ListParagraph"/>
        <w:numPr>
          <w:ilvl w:val="0"/>
          <w:numId w:val="2"/>
        </w:numPr>
        <w:spacing w:after="0" w:line="240" w:lineRule="auto"/>
        <w:rPr>
          <w:rFonts w:cs="Times New Roman"/>
        </w:rPr>
      </w:pPr>
      <w:r w:rsidRPr="00A125CD">
        <w:rPr>
          <w:rFonts w:cs="Times New Roman"/>
        </w:rPr>
        <w:t xml:space="preserve">If the Federal share of the award is more than $100,000 and the recipient makes or agrees to make any payment using non-appropriated funds for lobbying in connection to the award, disclose those activities using the Disclosure of Lobbying (SF-LLL) form per </w:t>
      </w:r>
      <w:hyperlink w:history="1" r:id="rId78">
        <w:r w:rsidRPr="00A125CD">
          <w:rPr>
            <w:rStyle w:val="Hyperlink"/>
            <w:rFonts w:cs="Times New Roman"/>
          </w:rPr>
          <w:t>43 CFR 18.100</w:t>
        </w:r>
      </w:hyperlink>
      <w:r w:rsidRPr="00A125CD">
        <w:rPr>
          <w:rFonts w:cs="Times New Roman"/>
        </w:rPr>
        <w:t>.</w:t>
      </w:r>
    </w:p>
    <w:p w:rsidRPr="00A125CD" w:rsidR="000418F2" w:rsidP="00263B2A" w:rsidRDefault="000418F2" w14:paraId="34A37193" w14:textId="2A455BDE">
      <w:pPr>
        <w:pStyle w:val="ListParagraph"/>
        <w:numPr>
          <w:ilvl w:val="0"/>
          <w:numId w:val="2"/>
        </w:numPr>
        <w:spacing w:line="240" w:lineRule="auto"/>
        <w:rPr>
          <w:rFonts w:cs="Times New Roman"/>
        </w:rPr>
      </w:pPr>
      <w:bookmarkStart w:name="_Hlk177120897" w:id="70"/>
      <w:r w:rsidRPr="00A125CD">
        <w:rPr>
          <w:rFonts w:cs="Times New Roman"/>
        </w:rPr>
        <w:t xml:space="preserve">Federal Funding Accountability and Transparency Act of 2006 (FFATA) </w:t>
      </w:r>
      <w:r w:rsidRPr="00A125CD" w:rsidR="001042ED">
        <w:rPr>
          <w:rFonts w:cs="Times New Roman"/>
        </w:rPr>
        <w:t xml:space="preserve">and 2 CFR 170 </w:t>
      </w:r>
      <w:r w:rsidRPr="00A125CD">
        <w:rPr>
          <w:rFonts w:cs="Times New Roman"/>
        </w:rPr>
        <w:t>requires certain recipients to report information on executive compensation</w:t>
      </w:r>
      <w:r w:rsidRPr="00A125CD" w:rsidR="001042ED">
        <w:rPr>
          <w:rFonts w:cs="Times New Roman"/>
        </w:rPr>
        <w:t xml:space="preserve">, </w:t>
      </w:r>
      <w:r w:rsidRPr="00A125CD">
        <w:rPr>
          <w:rFonts w:cs="Times New Roman"/>
        </w:rPr>
        <w:t xml:space="preserve">and information on all sub-awards, subcontracts, and consortiums over $30,000 to </w:t>
      </w:r>
      <w:r w:rsidRPr="00A125CD" w:rsidR="000F342A">
        <w:rPr>
          <w:rFonts w:cs="Times New Roman"/>
        </w:rPr>
        <w:t>SAM.gov</w:t>
      </w:r>
      <w:r w:rsidRPr="00A125CD">
        <w:rPr>
          <w:rFonts w:cs="Times New Roman"/>
        </w:rPr>
        <w:t>.</w:t>
      </w:r>
    </w:p>
    <w:bookmarkEnd w:id="70"/>
    <w:p w:rsidRPr="00FC2F1F" w:rsidR="00BE0E82" w:rsidP="00BE0E82" w:rsidRDefault="00BE0E82" w14:paraId="5349AE3F" w14:textId="77777777">
      <w:pPr>
        <w:spacing w:before="240" w:after="240" w:line="240" w:lineRule="auto"/>
        <w:rPr>
          <w:rFonts w:cs="Times New Roman"/>
        </w:rPr>
      </w:pPr>
      <w:r w:rsidRPr="00FC2F1F">
        <w:rPr>
          <w:rFonts w:cs="Times New Roman"/>
        </w:rPr>
        <w:t>Performance will be regularly evaluated to determine recipient adherence to program goals and Agency and Administration priorities, in accordance with applicable laws, regulations, and with all current and applicable Executive Orders and Secretary Orders. Recipients must use metrics that track and measure the expected outputs corresponding to the program's desired recreational, economic, or environmental outcomes. You must demonstrate measurable progress and how proposed activities will lead to successful completion of the project.</w:t>
      </w:r>
    </w:p>
    <w:p w:rsidRPr="00FC2F1F" w:rsidR="00BE0E82" w:rsidP="00BE0E82" w:rsidRDefault="00BE0E82" w14:paraId="4CAE7BEE" w14:textId="0C250DAB">
      <w:pPr>
        <w:spacing w:before="240" w:after="240" w:line="240" w:lineRule="auto"/>
        <w:rPr>
          <w:rFonts w:cs="Times New Roman"/>
        </w:rPr>
      </w:pPr>
      <w:r w:rsidRPr="00FC2F1F">
        <w:rPr>
          <w:rFonts w:cs="Times New Roman"/>
        </w:rPr>
        <w:t xml:space="preserve">Each applicant must include </w:t>
      </w:r>
      <w:r w:rsidR="00C01EAD">
        <w:rPr>
          <w:rFonts w:cs="Times New Roman"/>
        </w:rPr>
        <w:t>the following</w:t>
      </w:r>
      <w:r w:rsidRPr="00FC2F1F">
        <w:rPr>
          <w:rFonts w:cs="Times New Roman"/>
        </w:rPr>
        <w:t xml:space="preserve"> performance measure</w:t>
      </w:r>
      <w:r w:rsidR="00C01EAD">
        <w:rPr>
          <w:rFonts w:cs="Times New Roman"/>
        </w:rPr>
        <w:t>s</w:t>
      </w:r>
      <w:r w:rsidRPr="00FC2F1F">
        <w:rPr>
          <w:rFonts w:cs="Times New Roman"/>
        </w:rPr>
        <w:t xml:space="preserve"> (output &amp; outcome) that correspond to</w:t>
      </w:r>
      <w:r w:rsidR="006761EA">
        <w:rPr>
          <w:rFonts w:cs="Times New Roman"/>
        </w:rPr>
        <w:t xml:space="preserve"> </w:t>
      </w:r>
      <w:r w:rsidR="00C01EAD">
        <w:rPr>
          <w:rFonts w:cs="Times New Roman"/>
        </w:rPr>
        <w:t xml:space="preserve">ORLP </w:t>
      </w:r>
      <w:r w:rsidRPr="00FC2F1F">
        <w:rPr>
          <w:rFonts w:cs="Times New Roman"/>
        </w:rPr>
        <w:t>program objective</w:t>
      </w:r>
      <w:r w:rsidR="00156C83">
        <w:rPr>
          <w:rFonts w:cs="Times New Roman"/>
        </w:rPr>
        <w:t>s</w:t>
      </w:r>
      <w:r w:rsidR="006761EA">
        <w:rPr>
          <w:rFonts w:cs="Times New Roman"/>
        </w:rPr>
        <w:t xml:space="preserve"> and are applicable to the project. </w:t>
      </w:r>
      <w:r w:rsidRPr="00FC2F1F" w:rsidR="006761EA">
        <w:rPr>
          <w:rFonts w:cs="Times New Roman"/>
        </w:rPr>
        <w:t>NPS may decide to require</w:t>
      </w:r>
      <w:r w:rsidR="006761EA">
        <w:rPr>
          <w:rFonts w:cs="Times New Roman"/>
        </w:rPr>
        <w:t xml:space="preserve"> additional</w:t>
      </w:r>
      <w:r w:rsidRPr="00FC2F1F" w:rsidR="006761EA">
        <w:rPr>
          <w:rFonts w:cs="Times New Roman"/>
        </w:rPr>
        <w:t xml:space="preserve"> specific metrics for all recipients to measure and track through their period of performance</w:t>
      </w:r>
      <w:r w:rsidR="006761EA">
        <w:rPr>
          <w:rFonts w:cs="Times New Roman"/>
        </w:rPr>
        <w:t>.</w:t>
      </w:r>
      <w:r w:rsidRPr="00FC2F1F">
        <w:rPr>
          <w:rFonts w:cs="Times New Roman"/>
        </w:rPr>
        <w:t> </w:t>
      </w:r>
    </w:p>
    <w:tbl>
      <w:tblPr>
        <w:tblStyle w:val="TableGrid1"/>
        <w:tblW w:w="9355" w:type="dxa"/>
        <w:tblLook w:val="04A0" w:firstRow="1" w:lastRow="0" w:firstColumn="1" w:lastColumn="0" w:noHBand="0" w:noVBand="1"/>
      </w:tblPr>
      <w:tblGrid>
        <w:gridCol w:w="2335"/>
        <w:gridCol w:w="3690"/>
        <w:gridCol w:w="3330"/>
      </w:tblGrid>
      <w:tr w:rsidRPr="00FC2F1F" w:rsidR="00C01EAD" w:rsidTr="00F748E4" w14:paraId="204CFF31" w14:textId="77777777">
        <w:trPr>
          <w:trHeight w:val="330"/>
        </w:trPr>
        <w:tc>
          <w:tcPr>
            <w:tcW w:w="2335" w:type="dxa"/>
            <w:vAlign w:val="center"/>
            <w:hideMark/>
          </w:tcPr>
          <w:p w:rsidRPr="00FC2F1F" w:rsidR="00C01EAD" w:rsidP="00C01EAD" w:rsidRDefault="00C01EAD" w14:paraId="7B0C77E8" w14:textId="77777777">
            <w:pPr>
              <w:spacing w:afterAutospacing="0"/>
              <w:jc w:val="center"/>
            </w:pPr>
            <w:r w:rsidRPr="00FC2F1F">
              <w:rPr>
                <w:b/>
                <w:bCs/>
              </w:rPr>
              <w:t>Program Objective</w:t>
            </w:r>
          </w:p>
        </w:tc>
        <w:tc>
          <w:tcPr>
            <w:tcW w:w="3690" w:type="dxa"/>
            <w:vAlign w:val="center"/>
            <w:hideMark/>
          </w:tcPr>
          <w:p w:rsidRPr="00FC2F1F" w:rsidR="00C01EAD" w:rsidP="00C01EAD" w:rsidRDefault="00C01EAD" w14:paraId="28610242" w14:textId="77777777">
            <w:pPr>
              <w:spacing w:afterAutospacing="0"/>
              <w:jc w:val="center"/>
            </w:pPr>
            <w:r w:rsidRPr="00FC2F1F">
              <w:rPr>
                <w:b/>
                <w:bCs/>
              </w:rPr>
              <w:t>Output</w:t>
            </w:r>
          </w:p>
        </w:tc>
        <w:tc>
          <w:tcPr>
            <w:tcW w:w="3330" w:type="dxa"/>
            <w:vAlign w:val="center"/>
            <w:hideMark/>
          </w:tcPr>
          <w:p w:rsidRPr="00FC2F1F" w:rsidR="00C01EAD" w:rsidP="00C01EAD" w:rsidRDefault="00C01EAD" w14:paraId="2CA064EF" w14:textId="77777777">
            <w:pPr>
              <w:spacing w:afterAutospacing="0"/>
              <w:jc w:val="center"/>
            </w:pPr>
            <w:r w:rsidRPr="00FC2F1F">
              <w:rPr>
                <w:b/>
                <w:bCs/>
              </w:rPr>
              <w:t>Outcome</w:t>
            </w:r>
          </w:p>
        </w:tc>
      </w:tr>
      <w:tr w:rsidRPr="00FC2F1F" w:rsidR="00C01EAD" w:rsidTr="00F748E4" w14:paraId="205A56C9" w14:textId="77777777">
        <w:trPr>
          <w:trHeight w:val="330"/>
        </w:trPr>
        <w:tc>
          <w:tcPr>
            <w:tcW w:w="2335" w:type="dxa"/>
          </w:tcPr>
          <w:p w:rsidRPr="00156C83" w:rsidR="00C01EAD" w:rsidP="00C01EAD" w:rsidRDefault="00C01EAD" w14:paraId="3511F011" w14:textId="605AB3C4">
            <w:pPr>
              <w:spacing w:afterAutospacing="0"/>
              <w:rPr>
                <w:b/>
                <w:bCs/>
              </w:rPr>
            </w:pPr>
            <w:r w:rsidRPr="00156C83">
              <w:rPr>
                <w:b/>
                <w:bCs/>
              </w:rPr>
              <w:t xml:space="preserve">Increase </w:t>
            </w:r>
            <w:r w:rsidR="00156C83">
              <w:rPr>
                <w:b/>
                <w:bCs/>
              </w:rPr>
              <w:t>A</w:t>
            </w:r>
            <w:r w:rsidRPr="00156C83">
              <w:rPr>
                <w:b/>
                <w:bCs/>
              </w:rPr>
              <w:t xml:space="preserve">ccess to </w:t>
            </w:r>
            <w:r w:rsidR="00156C83">
              <w:rPr>
                <w:b/>
                <w:bCs/>
              </w:rPr>
              <w:t>O</w:t>
            </w:r>
            <w:r w:rsidRPr="00156C83">
              <w:rPr>
                <w:b/>
                <w:bCs/>
              </w:rPr>
              <w:t xml:space="preserve">utdoor </w:t>
            </w:r>
            <w:r w:rsidR="00156C83">
              <w:rPr>
                <w:b/>
                <w:bCs/>
              </w:rPr>
              <w:t>R</w:t>
            </w:r>
            <w:r w:rsidRPr="00156C83">
              <w:rPr>
                <w:b/>
                <w:bCs/>
              </w:rPr>
              <w:t xml:space="preserve">ecreation </w:t>
            </w:r>
            <w:r w:rsidR="00156C83">
              <w:rPr>
                <w:b/>
                <w:bCs/>
              </w:rPr>
              <w:t>O</w:t>
            </w:r>
            <w:r w:rsidRPr="00156C83">
              <w:rPr>
                <w:b/>
                <w:bCs/>
              </w:rPr>
              <w:t>pportunities</w:t>
            </w:r>
          </w:p>
        </w:tc>
        <w:tc>
          <w:tcPr>
            <w:tcW w:w="3690" w:type="dxa"/>
          </w:tcPr>
          <w:p w:rsidRPr="00FC2F1F" w:rsidR="00C01EAD" w:rsidP="00C01EAD" w:rsidRDefault="00156C83" w14:paraId="0C339F16" w14:textId="4BFA59C6">
            <w:pPr>
              <w:spacing w:afterAutospacing="0"/>
            </w:pPr>
            <w:r>
              <w:t xml:space="preserve">- </w:t>
            </w:r>
            <w:r w:rsidR="00C01EAD">
              <w:t>Number of residents or users served by the project</w:t>
            </w:r>
          </w:p>
        </w:tc>
        <w:tc>
          <w:tcPr>
            <w:tcW w:w="3330" w:type="dxa"/>
          </w:tcPr>
          <w:p w:rsidRPr="00FC2F1F" w:rsidR="00C01EAD" w:rsidP="00C01EAD" w:rsidRDefault="00156C83" w14:paraId="336AB97A" w14:textId="19132DE9">
            <w:pPr>
              <w:spacing w:afterAutospacing="0"/>
            </w:pPr>
            <w:r>
              <w:t xml:space="preserve">- </w:t>
            </w:r>
            <w:r w:rsidR="00C01EAD">
              <w:t>Expanded access to recreational areas and opportunities</w:t>
            </w:r>
          </w:p>
        </w:tc>
      </w:tr>
      <w:tr w:rsidRPr="00FC2F1F" w:rsidR="00C01EAD" w:rsidTr="00F748E4" w14:paraId="0BC332C2" w14:textId="77777777">
        <w:trPr>
          <w:trHeight w:val="330"/>
        </w:trPr>
        <w:tc>
          <w:tcPr>
            <w:tcW w:w="2335" w:type="dxa"/>
          </w:tcPr>
          <w:p w:rsidRPr="00156C83" w:rsidR="00C01EAD" w:rsidP="00C01EAD" w:rsidRDefault="00C01EAD" w14:paraId="38F1CC67" w14:textId="4E456BF0">
            <w:pPr>
              <w:spacing w:afterAutospacing="0"/>
              <w:rPr>
                <w:b/>
                <w:bCs/>
              </w:rPr>
            </w:pPr>
            <w:r w:rsidRPr="00156C83">
              <w:rPr>
                <w:b/>
                <w:bCs/>
              </w:rPr>
              <w:t>Align with Community Needs</w:t>
            </w:r>
          </w:p>
        </w:tc>
        <w:tc>
          <w:tcPr>
            <w:tcW w:w="3690" w:type="dxa"/>
          </w:tcPr>
          <w:p w:rsidR="00156C83" w:rsidP="00C01EAD" w:rsidRDefault="00156C83" w14:paraId="62C4993A" w14:textId="06257AE0">
            <w:pPr>
              <w:spacing w:afterAutospacing="0"/>
            </w:pPr>
            <w:r>
              <w:t xml:space="preserve">- </w:t>
            </w:r>
            <w:r w:rsidRPr="00FC2F1F" w:rsidR="00C01EAD">
              <w:t xml:space="preserve">Amount of </w:t>
            </w:r>
            <w:r>
              <w:t xml:space="preserve">project </w:t>
            </w:r>
            <w:r w:rsidR="00C01EAD">
              <w:t>fund</w:t>
            </w:r>
            <w:r>
              <w:t>ing</w:t>
            </w:r>
            <w:r w:rsidR="00C01EAD">
              <w:t xml:space="preserve"> expended on</w:t>
            </w:r>
            <w:r w:rsidRPr="00FC2F1F" w:rsidR="00C01EAD">
              <w:t xml:space="preserve"> recreational amenities</w:t>
            </w:r>
          </w:p>
          <w:p w:rsidRPr="00FC2F1F" w:rsidR="00C01EAD" w:rsidP="00C01EAD" w:rsidRDefault="00156C83" w14:paraId="2F3B6329" w14:textId="12E7CAAF">
            <w:pPr>
              <w:spacing w:afterAutospacing="0"/>
            </w:pPr>
            <w:r>
              <w:t>- Number of residents engaged in employment or volunteer opportunities through the project</w:t>
            </w:r>
          </w:p>
        </w:tc>
        <w:tc>
          <w:tcPr>
            <w:tcW w:w="3330" w:type="dxa"/>
          </w:tcPr>
          <w:p w:rsidR="00C01EAD" w:rsidP="00C01EAD" w:rsidRDefault="00156C83" w14:paraId="66B1B73E" w14:textId="77777777">
            <w:pPr>
              <w:spacing w:afterAutospacing="0"/>
            </w:pPr>
            <w:r>
              <w:t xml:space="preserve">- </w:t>
            </w:r>
            <w:r w:rsidRPr="00FC2F1F" w:rsidR="00C01EAD">
              <w:t>Improvement in site visitation and usage</w:t>
            </w:r>
          </w:p>
          <w:p w:rsidRPr="00FC2F1F" w:rsidR="00156C83" w:rsidP="00C01EAD" w:rsidRDefault="00156C83" w14:paraId="1457EA46" w14:textId="25C0BF55">
            <w:pPr>
              <w:spacing w:afterAutospacing="0"/>
            </w:pPr>
            <w:r>
              <w:t>- Increased economic opportunity</w:t>
            </w:r>
          </w:p>
        </w:tc>
      </w:tr>
      <w:tr w:rsidRPr="00FC2F1F" w:rsidR="00C01EAD" w:rsidTr="00F748E4" w14:paraId="0C0064BC" w14:textId="77777777">
        <w:trPr>
          <w:trHeight w:val="330"/>
        </w:trPr>
        <w:tc>
          <w:tcPr>
            <w:tcW w:w="2335" w:type="dxa"/>
          </w:tcPr>
          <w:p w:rsidRPr="00156C83" w:rsidR="00C01EAD" w:rsidP="00C01EAD" w:rsidRDefault="00C01EAD" w14:paraId="610EE795" w14:textId="0B351308">
            <w:pPr>
              <w:spacing w:afterAutospacing="0"/>
              <w:rPr>
                <w:b/>
                <w:bCs/>
              </w:rPr>
            </w:pPr>
            <w:r w:rsidRPr="00156C83">
              <w:rPr>
                <w:b/>
                <w:bCs/>
              </w:rPr>
              <w:t>Leverag</w:t>
            </w:r>
            <w:r w:rsidR="00156C83">
              <w:rPr>
                <w:b/>
                <w:bCs/>
              </w:rPr>
              <w:t>e</w:t>
            </w:r>
            <w:r w:rsidRPr="00156C83">
              <w:rPr>
                <w:b/>
                <w:bCs/>
              </w:rPr>
              <w:t xml:space="preserve"> Resources in Support of Recreation</w:t>
            </w:r>
          </w:p>
        </w:tc>
        <w:tc>
          <w:tcPr>
            <w:tcW w:w="3690" w:type="dxa"/>
          </w:tcPr>
          <w:p w:rsidR="00156C83" w:rsidP="00C01EAD" w:rsidRDefault="00156C83" w14:paraId="49AFE7F9" w14:textId="33F047CD">
            <w:pPr>
              <w:spacing w:afterAutospacing="0"/>
            </w:pPr>
            <w:r>
              <w:t xml:space="preserve">- Amount of 1:1 </w:t>
            </w:r>
            <w:r w:rsidR="00C01EAD">
              <w:t>matching funds</w:t>
            </w:r>
            <w:r>
              <w:t xml:space="preserve"> from allowable sources</w:t>
            </w:r>
          </w:p>
          <w:p w:rsidRPr="00FC2F1F" w:rsidR="00C01EAD" w:rsidP="00C01EAD" w:rsidRDefault="00156C83" w14:paraId="13D73658" w14:textId="1A6256FD">
            <w:pPr>
              <w:spacing w:afterAutospacing="0"/>
            </w:pPr>
            <w:r>
              <w:t xml:space="preserve">- </w:t>
            </w:r>
            <w:r w:rsidR="00C01EAD">
              <w:t>Number of partner organizations involved in project development and completion</w:t>
            </w:r>
          </w:p>
        </w:tc>
        <w:tc>
          <w:tcPr>
            <w:tcW w:w="3330" w:type="dxa"/>
          </w:tcPr>
          <w:p w:rsidR="00156C83" w:rsidP="00C01EAD" w:rsidRDefault="00156C83" w14:paraId="7C980A33" w14:textId="77777777">
            <w:pPr>
              <w:spacing w:afterAutospacing="0"/>
            </w:pPr>
            <w:r>
              <w:t>- Efficient utilization of funding</w:t>
            </w:r>
          </w:p>
          <w:p w:rsidR="00156C83" w:rsidP="00C01EAD" w:rsidRDefault="00156C83" w14:paraId="209A6D65" w14:textId="224F4777">
            <w:pPr>
              <w:spacing w:afterAutospacing="0"/>
            </w:pPr>
            <w:r>
              <w:t>- Increased investment in recreation projects</w:t>
            </w:r>
          </w:p>
          <w:p w:rsidRPr="00FC2F1F" w:rsidR="00C01EAD" w:rsidP="00C01EAD" w:rsidRDefault="00156C83" w14:paraId="424C8112" w14:textId="305B1EFC">
            <w:pPr>
              <w:spacing w:afterAutospacing="0"/>
            </w:pPr>
            <w:r>
              <w:t>- Improved public-private partnerships</w:t>
            </w:r>
          </w:p>
        </w:tc>
      </w:tr>
      <w:tr w:rsidRPr="00FC2F1F" w:rsidR="00C01EAD" w:rsidTr="00F748E4" w14:paraId="7F4A8BAD" w14:textId="77777777">
        <w:trPr>
          <w:trHeight w:val="330"/>
        </w:trPr>
        <w:tc>
          <w:tcPr>
            <w:tcW w:w="2335" w:type="dxa"/>
          </w:tcPr>
          <w:p w:rsidRPr="00156C83" w:rsidR="00C01EAD" w:rsidP="00C01EAD" w:rsidRDefault="00C01EAD" w14:paraId="5F4541D0" w14:textId="025D87C5">
            <w:pPr>
              <w:spacing w:afterAutospacing="0"/>
              <w:rPr>
                <w:b/>
                <w:bCs/>
              </w:rPr>
            </w:pPr>
            <w:r w:rsidRPr="00156C83">
              <w:rPr>
                <w:b/>
                <w:bCs/>
              </w:rPr>
              <w:t>Promote Conservation and Ecological Benefits</w:t>
            </w:r>
          </w:p>
        </w:tc>
        <w:tc>
          <w:tcPr>
            <w:tcW w:w="3690" w:type="dxa"/>
          </w:tcPr>
          <w:p w:rsidRPr="00FC2F1F" w:rsidR="006761EA" w:rsidP="00C01EAD" w:rsidRDefault="00156C83" w14:paraId="7EFAA5EB" w14:textId="7657BD6A">
            <w:pPr>
              <w:spacing w:afterAutospacing="0"/>
            </w:pPr>
            <w:r>
              <w:t xml:space="preserve">- </w:t>
            </w:r>
            <w:r w:rsidRPr="00FC2F1F" w:rsidR="00C01EAD">
              <w:t>Number of new acres encumbered through the LWCF project</w:t>
            </w:r>
          </w:p>
        </w:tc>
        <w:tc>
          <w:tcPr>
            <w:tcW w:w="3330" w:type="dxa"/>
          </w:tcPr>
          <w:p w:rsidR="00156C83" w:rsidP="00C01EAD" w:rsidRDefault="00156C83" w14:paraId="067DB9AB" w14:textId="792D8541">
            <w:pPr>
              <w:spacing w:afterAutospacing="0"/>
            </w:pPr>
            <w:r>
              <w:t xml:space="preserve">- </w:t>
            </w:r>
            <w:r w:rsidRPr="00FC2F1F" w:rsidR="00C01EAD">
              <w:t>Improved wildlife habitat</w:t>
            </w:r>
            <w:r>
              <w:t xml:space="preserve"> </w:t>
            </w:r>
          </w:p>
          <w:p w:rsidRPr="00FC2F1F" w:rsidR="00156C83" w:rsidP="00C01EAD" w:rsidRDefault="00156C83" w14:paraId="70BC3502" w14:textId="2EEB623E">
            <w:pPr>
              <w:spacing w:afterAutospacing="0"/>
            </w:pPr>
            <w:r>
              <w:t>- Increased resiliency outcomes</w:t>
            </w:r>
          </w:p>
        </w:tc>
      </w:tr>
    </w:tbl>
    <w:p w:rsidRPr="000B57C9" w:rsidR="00BE0E82" w:rsidP="000B57C9" w:rsidRDefault="00BE0E82" w14:paraId="0FBAF580" w14:textId="5D5AFF5F">
      <w:pPr>
        <w:spacing w:before="240" w:after="240" w:line="240" w:lineRule="auto"/>
        <w:rPr>
          <w:rFonts w:cs="Times New Roman"/>
        </w:rPr>
      </w:pPr>
      <w:r w:rsidRPr="00FC2F1F">
        <w:rPr>
          <w:rFonts w:cs="Times New Roman"/>
        </w:rPr>
        <w:t>If the grant is chosen for award, the applicant will include</w:t>
      </w:r>
      <w:r w:rsidR="00C01EAD">
        <w:rPr>
          <w:rFonts w:cs="Times New Roman"/>
        </w:rPr>
        <w:t xml:space="preserve"> these</w:t>
      </w:r>
      <w:r w:rsidRPr="00FC2F1F">
        <w:rPr>
          <w:rFonts w:cs="Times New Roman"/>
        </w:rPr>
        <w:t xml:space="preserve"> performance measures as part of the required Performance Progress Report narrative that is submitted through GrantSolutions.gov every 6 months. If activity is delayed or performance goals are not met, the grantee must submit a detailed explanation as to why. </w:t>
      </w:r>
    </w:p>
    <w:p w:rsidRPr="00263B2A" w:rsidR="000418F2" w:rsidP="00263B2A" w:rsidRDefault="000418F2" w14:paraId="70140746" w14:textId="03F4EB50">
      <w:pPr>
        <w:spacing w:line="240" w:lineRule="auto"/>
        <w:rPr>
          <w:rFonts w:eastAsia="Times New Roman" w:cs="Times New Roman"/>
        </w:rPr>
      </w:pPr>
      <w:r w:rsidRPr="00A125CD">
        <w:rPr>
          <w:rFonts w:eastAsia="Times New Roman" w:cs="Times New Roman"/>
        </w:rPr>
        <w:t>Events may occur between the scheduled performance reporting dates which have significant impact upon the supported activity. In such cases, recipients are required to notify NPS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NPS in writing of any favorable developments that enable meeting time schedules and objectives sooner or at less cost than anticipated or producing more or different beneficial results than originally planned.</w:t>
      </w:r>
    </w:p>
    <w:p w:rsidRPr="00263B2A" w:rsidR="000418F2" w:rsidP="00263B2A" w:rsidRDefault="000418F2" w14:paraId="6E4021B4" w14:textId="225DCF7E">
      <w:pPr>
        <w:spacing w:line="240" w:lineRule="auto"/>
        <w:contextualSpacing/>
        <w:rPr>
          <w:rFonts w:cs="Times New Roman"/>
          <w:color w:val="auto"/>
        </w:rPr>
      </w:pPr>
      <w:r w:rsidRPr="00A125CD">
        <w:rPr>
          <w:rFonts w:cs="Times New Roman"/>
          <w:color w:val="auto"/>
        </w:rPr>
        <w:t xml:space="preserve">If the total value of your currently active grants, cooperative agreements, and procurement contracts from all Federal awarding agencies exceeds $10,000,000 for any period of time during the period of performance of this Federal award, then you as the recipient during that period of time must maintain the currency of information reported to the System for Award Management (SAM) about civil, criminal, or administrative proceedings in accordance with </w:t>
      </w:r>
      <w:hyperlink w:history="1" r:id="rId79">
        <w:r w:rsidRPr="00A125CD">
          <w:rPr>
            <w:rStyle w:val="Hyperlink"/>
            <w:rFonts w:cs="Times New Roman"/>
            <w:color w:val="auto"/>
          </w:rPr>
          <w:t>Appendix XII to 2 C.F.R. 200</w:t>
        </w:r>
      </w:hyperlink>
      <w:r w:rsidRPr="00A125CD">
        <w:rPr>
          <w:rFonts w:cs="Times New Roman"/>
          <w:color w:val="auto"/>
        </w:rPr>
        <w:t>.</w:t>
      </w:r>
    </w:p>
    <w:p w:rsidRPr="00A125CD" w:rsidR="007C0956" w:rsidP="00263B2A" w:rsidRDefault="00093623" w14:paraId="2FCA26FE" w14:textId="48D2EE93">
      <w:pPr>
        <w:pStyle w:val="Heading4"/>
        <w:spacing w:line="240" w:lineRule="auto"/>
      </w:pPr>
      <w:r w:rsidRPr="00A125CD">
        <w:t>Other Information: P</w:t>
      </w:r>
      <w:r w:rsidRPr="00A125CD" w:rsidR="007C0956">
        <w:t>ost-Completion Inspections and Reporting</w:t>
      </w:r>
    </w:p>
    <w:p w:rsidRPr="00263B2A" w:rsidR="007C0956" w:rsidP="00263B2A" w:rsidRDefault="007C0956" w14:paraId="7946B93C" w14:textId="230681B2">
      <w:pPr>
        <w:spacing w:after="240" w:afterAutospacing="0" w:line="240" w:lineRule="auto"/>
        <w:jc w:val="both"/>
        <w:rPr>
          <w:rFonts w:cs="Times New Roman"/>
        </w:rPr>
      </w:pPr>
      <w:r w:rsidRPr="00A125CD">
        <w:rPr>
          <w:rFonts w:cs="Times New Roman"/>
        </w:rPr>
        <w:t>In accordance with 2 C.F.R</w:t>
      </w:r>
      <w:r w:rsidR="00D31F31">
        <w:rPr>
          <w:rFonts w:cs="Times New Roman"/>
        </w:rPr>
        <w:t xml:space="preserve"> § </w:t>
      </w:r>
      <w:r w:rsidRPr="00A125CD">
        <w:rPr>
          <w:rFonts w:cs="Times New Roman"/>
        </w:rPr>
        <w:t>200.330 and the FAIR, in order to determine whether properties acquired or developed with LWCF assistance are being retained and used for outdoor recreation purposes in accordance with the project agreement and other applicable program requirements, a State post-completion inspection is to be made within five years after final billing and at least once every five years thereafter.</w:t>
      </w:r>
    </w:p>
    <w:p w:rsidRPr="00263B2A" w:rsidR="007C0956" w:rsidP="00263B2A" w:rsidRDefault="007C0956" w14:paraId="290BB914" w14:textId="77777777">
      <w:pPr>
        <w:spacing w:after="0" w:afterAutospacing="0" w:line="240" w:lineRule="auto"/>
        <w:jc w:val="both"/>
        <w:rPr>
          <w:rFonts w:cs="Times New Roman"/>
        </w:rPr>
      </w:pPr>
      <w:r w:rsidRPr="00A125CD">
        <w:rPr>
          <w:rFonts w:cs="Times New Roman"/>
        </w:rPr>
        <w:t>The following points should be taken into consideration during the inspection of properties that have been developed for public use:</w:t>
      </w:r>
    </w:p>
    <w:p w:rsidRPr="00A125CD" w:rsidR="007C0956" w:rsidP="00263B2A" w:rsidRDefault="007C0956" w14:paraId="41C80F14" w14:textId="77777777">
      <w:pPr>
        <w:pStyle w:val="ListParagraph"/>
        <w:numPr>
          <w:ilvl w:val="0"/>
          <w:numId w:val="7"/>
        </w:numPr>
        <w:spacing w:after="0" w:line="240" w:lineRule="auto"/>
        <w:rPr>
          <w:rFonts w:cs="Times New Roman"/>
        </w:rPr>
      </w:pPr>
      <w:r w:rsidRPr="00A125CD">
        <w:rPr>
          <w:rFonts w:cs="Times New Roman"/>
        </w:rPr>
        <w:t>Retention and use: Is the LWCF boundary area intact and the property being used for outdoor recreation purposes including those intended through the projects funded with LWCF assistance?</w:t>
      </w:r>
    </w:p>
    <w:p w:rsidRPr="00A125CD" w:rsidR="007C0956" w:rsidP="00263B2A" w:rsidRDefault="007C0956" w14:paraId="32F751CD" w14:textId="77777777">
      <w:pPr>
        <w:pStyle w:val="ListParagraph"/>
        <w:numPr>
          <w:ilvl w:val="0"/>
          <w:numId w:val="7"/>
        </w:numPr>
        <w:spacing w:after="0" w:line="240" w:lineRule="auto"/>
        <w:rPr>
          <w:rFonts w:cs="Times New Roman"/>
        </w:rPr>
      </w:pPr>
      <w:r w:rsidRPr="00A125CD">
        <w:rPr>
          <w:rFonts w:cs="Times New Roman"/>
        </w:rPr>
        <w:t>Appearance: Is the property attractive and inviting to the public?</w:t>
      </w:r>
    </w:p>
    <w:p w:rsidRPr="00A125CD" w:rsidR="007C0956" w:rsidP="00263B2A" w:rsidRDefault="007C0956" w14:paraId="5509EFA7" w14:textId="77777777">
      <w:pPr>
        <w:pStyle w:val="ListParagraph"/>
        <w:numPr>
          <w:ilvl w:val="0"/>
          <w:numId w:val="7"/>
        </w:numPr>
        <w:spacing w:after="0" w:line="240" w:lineRule="auto"/>
        <w:rPr>
          <w:rFonts w:cs="Times New Roman"/>
        </w:rPr>
      </w:pPr>
      <w:r w:rsidRPr="00A125CD">
        <w:rPr>
          <w:rFonts w:cs="Times New Roman"/>
        </w:rPr>
        <w:t>Maintenance: Is upkeep and repair of structures and improvements adequate? Is there evidence of poor workmanship or use of inferior quality materials or construction? Is vandalism a problem? Is the area being maintained?</w:t>
      </w:r>
    </w:p>
    <w:p w:rsidRPr="00A125CD" w:rsidR="007C0956" w:rsidP="00263B2A" w:rsidRDefault="007C0956" w14:paraId="793BACC3" w14:textId="77777777">
      <w:pPr>
        <w:pStyle w:val="ListParagraph"/>
        <w:numPr>
          <w:ilvl w:val="0"/>
          <w:numId w:val="7"/>
        </w:numPr>
        <w:spacing w:after="0" w:line="240" w:lineRule="auto"/>
        <w:rPr>
          <w:rFonts w:cs="Times New Roman"/>
        </w:rPr>
      </w:pPr>
      <w:r w:rsidRPr="00A125CD">
        <w:rPr>
          <w:rFonts w:cs="Times New Roman"/>
        </w:rPr>
        <w:t>Management: Does staffing and servicing of facilities appear adequate?</w:t>
      </w:r>
    </w:p>
    <w:p w:rsidRPr="00A125CD" w:rsidR="007C0956" w:rsidP="00263B2A" w:rsidRDefault="007C0956" w14:paraId="015F9F8B" w14:textId="77777777">
      <w:pPr>
        <w:pStyle w:val="ListParagraph"/>
        <w:numPr>
          <w:ilvl w:val="0"/>
          <w:numId w:val="7"/>
        </w:numPr>
        <w:spacing w:after="0" w:line="240" w:lineRule="auto"/>
        <w:rPr>
          <w:rFonts w:cs="Times New Roman"/>
        </w:rPr>
      </w:pPr>
      <w:r w:rsidRPr="00A125CD">
        <w:rPr>
          <w:rFonts w:cs="Times New Roman"/>
        </w:rPr>
        <w:t>Availability: Is there evidence of discrimination (including based on residence)? Is the property readily accessible and open to the public during reasonable hours and times of the year?</w:t>
      </w:r>
    </w:p>
    <w:p w:rsidRPr="00A125CD" w:rsidR="007C0956" w:rsidP="00263B2A" w:rsidRDefault="007C0956" w14:paraId="4C783DC9" w14:textId="77777777">
      <w:pPr>
        <w:pStyle w:val="ListParagraph"/>
        <w:numPr>
          <w:ilvl w:val="0"/>
          <w:numId w:val="7"/>
        </w:numPr>
        <w:spacing w:after="0" w:line="240" w:lineRule="auto"/>
        <w:rPr>
          <w:rFonts w:cs="Times New Roman"/>
        </w:rPr>
      </w:pPr>
      <w:r w:rsidRPr="00A125CD">
        <w:rPr>
          <w:rFonts w:cs="Times New Roman"/>
        </w:rPr>
        <w:t>Signing: Is the area properly signed to allow for user information and safety, and proper acknowledgement of the federal Land and Water Conservation Fund?</w:t>
      </w:r>
    </w:p>
    <w:p w:rsidRPr="00A125CD" w:rsidR="00A715A9" w:rsidP="00263B2A" w:rsidRDefault="007C0956" w14:paraId="332CFC36" w14:textId="2F5A8BF0">
      <w:pPr>
        <w:pStyle w:val="ListParagraph"/>
        <w:numPr>
          <w:ilvl w:val="0"/>
          <w:numId w:val="7"/>
        </w:numPr>
        <w:spacing w:after="0" w:line="240" w:lineRule="auto"/>
        <w:rPr>
          <w:rFonts w:cs="Times New Roman"/>
          <w:i/>
          <w:color w:val="C00000"/>
        </w:rPr>
      </w:pPr>
      <w:r w:rsidRPr="00A125CD">
        <w:rPr>
          <w:rFonts w:cs="Times New Roman"/>
        </w:rPr>
        <w:t>Interim use: Where lands have been acquired but not yet developed, the inspection should determine whether the interim uses of the property are in accordance with agreements with the NPS.</w:t>
      </w:r>
    </w:p>
    <w:p w:rsidRPr="00A125CD" w:rsidR="000418F2" w:rsidP="00263B2A" w:rsidRDefault="000418F2" w14:paraId="6F7C56EA" w14:textId="2177776F">
      <w:pPr>
        <w:pStyle w:val="Heading4"/>
        <w:spacing w:line="240" w:lineRule="auto"/>
      </w:pPr>
      <w:r w:rsidRPr="00A125CD">
        <w:t>Payments</w:t>
      </w:r>
    </w:p>
    <w:p w:rsidRPr="00263B2A" w:rsidR="000418F2" w:rsidP="00263B2A" w:rsidRDefault="000418F2" w14:paraId="101F45D9" w14:textId="77777777">
      <w:pPr>
        <w:pBdr>
          <w:top w:val="nil"/>
          <w:left w:val="nil"/>
          <w:bottom w:val="nil"/>
          <w:right w:val="nil"/>
          <w:between w:val="nil"/>
        </w:pBdr>
        <w:spacing w:line="240" w:lineRule="auto"/>
        <w:rPr>
          <w:rFonts w:cs="Times New Roman"/>
          <w:color w:val="auto"/>
        </w:rPr>
      </w:pPr>
      <w:r w:rsidRPr="00A125CD">
        <w:rPr>
          <w:rFonts w:cs="Times New Roman"/>
        </w:rPr>
        <w:t>Domestic recipients are required to register in and receive payment through the U.S. Treasury’s Automated Standard Application for Payments (ASAP), unless approved for a waiver by NPS.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details in their SAM.gov entity profile and receive payment through the Automated Clearing House network by electronic funds transfer (EFT). NPS will include recipient-specific instructions on how to request payment, including identification of any additional information required and where to submit payment requests, as applicable, in all Notices of Award</w:t>
      </w:r>
      <w:r w:rsidRPr="00A125CD">
        <w:rPr>
          <w:rFonts w:cs="Times New Roman"/>
          <w:color w:val="auto"/>
        </w:rPr>
        <w:t>.</w:t>
      </w:r>
    </w:p>
    <w:p w:rsidRPr="00A125CD" w:rsidR="003061B2" w:rsidP="00A125CD" w:rsidRDefault="003061B2" w14:paraId="4E73A68E" w14:textId="77777777">
      <w:pPr>
        <w:spacing w:after="160" w:line="240" w:lineRule="auto"/>
        <w:rPr>
          <w:rFonts w:cs="Times New Roman"/>
          <w:color w:val="FF0000"/>
        </w:rPr>
        <w:sectPr w:rsidRPr="00A125CD" w:rsidR="003061B2" w:rsidSect="00E908B2">
          <w:headerReference w:type="default" r:id="rId80"/>
          <w:pgSz w:w="12240" w:h="15840" w:orient="portrait"/>
          <w:pgMar w:top="1440" w:right="1440" w:bottom="1440" w:left="1440" w:header="720" w:footer="720" w:gutter="0"/>
          <w:pgNumType w:start="1"/>
          <w:cols w:space="720"/>
          <w:docGrid w:linePitch="360"/>
        </w:sectPr>
      </w:pPr>
    </w:p>
    <w:p w:rsidRPr="00A125CD" w:rsidR="000418F2" w:rsidP="00263B2A" w:rsidRDefault="000418F2" w14:paraId="2E77A217" w14:textId="77777777">
      <w:pPr>
        <w:pStyle w:val="Heading1"/>
        <w:spacing w:line="240" w:lineRule="auto"/>
      </w:pPr>
      <w:bookmarkStart w:name="_Toc225941895" w:id="71"/>
      <w:bookmarkStart w:name="_Toc103076133" w:id="72"/>
      <w:r w:rsidRPr="00A125CD">
        <w:t>Appendix A - Application Package</w:t>
      </w:r>
      <w:bookmarkEnd w:id="71"/>
    </w:p>
    <w:bookmarkEnd w:id="72"/>
    <w:p w:rsidRPr="00A125CD" w:rsidR="000418F2" w:rsidP="00263B2A" w:rsidRDefault="003B033D" w14:paraId="088DD54E" w14:textId="1CD88EE1">
      <w:pPr>
        <w:spacing w:line="240" w:lineRule="auto"/>
        <w:rPr>
          <w:rFonts w:cs="Times New Roman"/>
        </w:rPr>
      </w:pPr>
      <w:r w:rsidRPr="00A125CD">
        <w:rPr>
          <w:rFonts w:cs="Times New Roman"/>
        </w:rPr>
        <w:t>Template forms will be added at time of publication</w:t>
      </w:r>
    </w:p>
    <w:p w:rsidRPr="00A125CD" w:rsidR="000E6419" w:rsidP="00263B2A" w:rsidRDefault="000E6419" w14:paraId="45C6D3D3" w14:textId="77777777">
      <w:pPr>
        <w:spacing w:line="240" w:lineRule="auto"/>
        <w:rPr>
          <w:rFonts w:cs="Times New Roman"/>
        </w:rPr>
      </w:pPr>
    </w:p>
    <w:sectPr w:rsidRPr="00A125CD" w:rsidR="000E6419" w:rsidSect="00236C76">
      <w:headerReference w:type="default" r:id="rId81"/>
      <w:footerReference w:type="default" r:id="rId82"/>
      <w:headerReference w:type="first" r:id="rId83"/>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0310" w:rsidP="00AC0361" w:rsidRDefault="00950310" w14:paraId="756D51DE" w14:textId="77777777">
      <w:pPr>
        <w:spacing w:line="240" w:lineRule="auto"/>
      </w:pPr>
      <w:r>
        <w:separator/>
      </w:r>
    </w:p>
  </w:endnote>
  <w:endnote w:type="continuationSeparator" w:id="0">
    <w:p w:rsidR="00950310" w:rsidP="00AC0361" w:rsidRDefault="00950310" w14:paraId="3098DFCD" w14:textId="77777777">
      <w:pPr>
        <w:spacing w:line="240" w:lineRule="auto"/>
      </w:pPr>
      <w:r>
        <w:continuationSeparator/>
      </w:r>
    </w:p>
  </w:endnote>
  <w:endnote w:type="continuationNotice" w:id="1">
    <w:p w:rsidR="00950310" w:rsidRDefault="00950310" w14:paraId="567F788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obe-notde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604234172"/>
      <w:docPartObj>
        <w:docPartGallery w:val="Page Numbers (Bottom of Page)"/>
        <w:docPartUnique/>
      </w:docPartObj>
    </w:sdtPr>
    <w:sdtEndPr>
      <w:rPr>
        <w:rFonts w:cs="Times New Roman"/>
      </w:rPr>
    </w:sdtEndPr>
    <w:sdtContent>
      <w:sdt>
        <w:sdtPr>
          <w:rPr>
            <w:rFonts w:cs="Times New Roman"/>
          </w:rPr>
          <w:id w:val="-1769616900"/>
          <w:docPartObj>
            <w:docPartGallery w:val="Page Numbers (Top of Page)"/>
            <w:docPartUnique/>
          </w:docPartObj>
        </w:sdtPr>
        <w:sdtEndPr>
          <w:rPr>
            <w:rFonts w:cs="Times New Roman"/>
          </w:rPr>
        </w:sdtEndPr>
        <w:sdtContent>
          <w:p w:rsidRPr="00385CA4" w:rsidR="00AC0361" w:rsidP="00385CA4" w:rsidRDefault="008E3C86" w14:paraId="61AC555C" w14:textId="117615EF">
            <w:pPr>
              <w:pStyle w:val="Footer"/>
              <w:rPr>
                <w:rFonts w:cs="Times New Roman"/>
                <w:sz w:val="16"/>
                <w:szCs w:val="16"/>
              </w:rPr>
            </w:pPr>
            <w:r w:rsidRPr="00C94D93">
              <w:rPr>
                <w:rFonts w:cs="Times New Roman"/>
                <w:sz w:val="16"/>
                <w:szCs w:val="16"/>
              </w:rPr>
              <w:t>FAMD-1443-001-202</w:t>
            </w:r>
            <w:r w:rsidRPr="00C94D93" w:rsidR="000418F2">
              <w:rPr>
                <w:rFonts w:cs="Times New Roman"/>
                <w:sz w:val="16"/>
                <w:szCs w:val="16"/>
              </w:rPr>
              <w:t>6-01</w:t>
            </w:r>
            <w:r w:rsidR="00385CA4">
              <w:rPr>
                <w:rFonts w:cs="Times New Roman"/>
                <w:sz w:val="16"/>
                <w:szCs w:val="16"/>
              </w:rPr>
              <w:tab/>
            </w:r>
            <w:r w:rsidR="00385CA4">
              <w:rPr>
                <w:rFonts w:cs="Times New Roman"/>
                <w:sz w:val="16"/>
                <w:szCs w:val="16"/>
              </w:rPr>
              <w:tab/>
            </w:r>
            <w:r w:rsidRPr="00C94D93" w:rsidR="00AC0361">
              <w:rPr>
                <w:rFonts w:cs="Times New Roman"/>
              </w:rPr>
              <w:t xml:space="preserve">Page </w:t>
            </w:r>
            <w:r w:rsidR="00E908B2">
              <w:rPr>
                <w:rFonts w:cs="Times New Roman"/>
                <w:b/>
                <w:bCs/>
              </w:rPr>
              <w:fldChar w:fldCharType="begin"/>
            </w:r>
            <w:r w:rsidR="00E908B2">
              <w:rPr>
                <w:rFonts w:cs="Times New Roman"/>
                <w:b/>
                <w:bCs/>
              </w:rPr>
              <w:instrText xml:space="preserve"> PAGE  </w:instrText>
            </w:r>
            <w:r w:rsidR="00E908B2">
              <w:rPr>
                <w:rFonts w:cs="Times New Roman"/>
                <w:b/>
                <w:bCs/>
              </w:rPr>
              <w:fldChar w:fldCharType="separate"/>
            </w:r>
            <w:r w:rsidR="00E908B2">
              <w:rPr>
                <w:rFonts w:cs="Times New Roman"/>
                <w:b/>
                <w:bCs/>
                <w:noProof/>
              </w:rPr>
              <w:t>2</w:t>
            </w:r>
            <w:r w:rsidR="00E908B2">
              <w:rPr>
                <w:rFonts w:cs="Times New Roman"/>
                <w:b/>
                <w:bCs/>
              </w:rPr>
              <w:fldChar w:fldCharType="end"/>
            </w:r>
            <w:r w:rsidRPr="00C94D93" w:rsidR="00AC0361">
              <w:rPr>
                <w:rFonts w:cs="Times New Roman"/>
              </w:rPr>
              <w:t xml:space="preserve"> of </w:t>
            </w:r>
            <w:r w:rsidR="00E908B2">
              <w:rPr>
                <w:rFonts w:cs="Times New Roman"/>
                <w:b/>
                <w:bCs/>
              </w:rPr>
              <w:fldChar w:fldCharType="begin"/>
            </w:r>
            <w:r w:rsidR="00E908B2">
              <w:rPr>
                <w:rFonts w:cs="Times New Roman"/>
                <w:b/>
                <w:bCs/>
              </w:rPr>
              <w:instrText xml:space="preserve"> SECTIONPAGES  </w:instrText>
            </w:r>
            <w:r w:rsidR="00E908B2">
              <w:rPr>
                <w:rFonts w:cs="Times New Roman"/>
                <w:b/>
                <w:bCs/>
              </w:rPr>
              <w:fldChar w:fldCharType="separate"/>
            </w:r>
            <w:r w:rsidR="002B11C0">
              <w:rPr>
                <w:rFonts w:cs="Times New Roman"/>
                <w:b/>
                <w:bCs/>
                <w:noProof/>
              </w:rPr>
              <w:t>27</w:t>
            </w:r>
            <w:r w:rsidR="00E908B2">
              <w:rPr>
                <w:rFonts w:cs="Times New Roman"/>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7CFC" w:rsidR="00723C00" w:rsidRDefault="008E3C86" w14:paraId="21EEA8C4" w14:textId="6EA6C8D9">
    <w:pPr>
      <w:pStyle w:val="Footer"/>
      <w:rPr>
        <w:sz w:val="16"/>
      </w:rPr>
    </w:pPr>
    <w:r w:rsidRPr="009E050C">
      <w:rPr>
        <w:rFonts w:cs="Times New Roman"/>
        <w:sz w:val="16"/>
        <w:szCs w:val="16"/>
      </w:rPr>
      <w:t>FAMD-1443-001-202</w:t>
    </w:r>
    <w:r w:rsidR="001B5D0D">
      <w:rPr>
        <w:rFonts w:cs="Times New Roman"/>
        <w:sz w:val="16"/>
        <w:szCs w:val="16"/>
      </w:rPr>
      <w:t>6-01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677495145"/>
      <w:docPartObj>
        <w:docPartGallery w:val="Page Numbers (Bottom of Page)"/>
        <w:docPartUnique/>
      </w:docPartObj>
    </w:sdtPr>
    <w:sdtEndPr>
      <w:rPr>
        <w:rFonts w:cs="Times New Roman"/>
      </w:rPr>
    </w:sdtEndPr>
    <w:sdtContent>
      <w:sdt>
        <w:sdtPr>
          <w:rPr>
            <w:rFonts w:cs="Times New Roman"/>
          </w:rPr>
          <w:id w:val="-1969965434"/>
          <w:docPartObj>
            <w:docPartGallery w:val="Page Numbers (Top of Page)"/>
            <w:docPartUnique/>
          </w:docPartObj>
        </w:sdtPr>
        <w:sdtEndPr>
          <w:rPr>
            <w:rFonts w:cs="Times New Roman"/>
          </w:rPr>
        </w:sdtEndPr>
        <w:sdtContent>
          <w:p w:rsidRPr="008E7CFC" w:rsidR="0058322B" w:rsidP="00385CA4" w:rsidRDefault="0058322B" w14:paraId="53CB1385" w14:textId="26A381C7">
            <w:pPr>
              <w:pStyle w:val="Footer"/>
              <w:rPr>
                <w:sz w:val="16"/>
              </w:rPr>
            </w:pPr>
            <w:r w:rsidRPr="00C94D93">
              <w:rPr>
                <w:rFonts w:cs="Times New Roman"/>
                <w:sz w:val="16"/>
                <w:szCs w:val="16"/>
              </w:rPr>
              <w:t>FAMD-1443-001-2026-01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0310" w:rsidP="00AC0361" w:rsidRDefault="00950310" w14:paraId="239FD11A" w14:textId="77777777">
      <w:pPr>
        <w:spacing w:line="240" w:lineRule="auto"/>
      </w:pPr>
      <w:r>
        <w:separator/>
      </w:r>
    </w:p>
  </w:footnote>
  <w:footnote w:type="continuationSeparator" w:id="0">
    <w:p w:rsidR="00950310" w:rsidP="00AC0361" w:rsidRDefault="00950310" w14:paraId="4DD43D49" w14:textId="77777777">
      <w:pPr>
        <w:spacing w:line="240" w:lineRule="auto"/>
      </w:pPr>
      <w:r>
        <w:continuationSeparator/>
      </w:r>
    </w:p>
  </w:footnote>
  <w:footnote w:type="continuationNotice" w:id="1">
    <w:p w:rsidR="00950310" w:rsidRDefault="00950310" w14:paraId="4AB57E9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84D13" w:rsidTr="3652E701" w14:paraId="1245D108" w14:textId="77777777">
      <w:trPr>
        <w:trHeight w:val="300"/>
      </w:trPr>
      <w:tc>
        <w:tcPr>
          <w:tcW w:w="3120" w:type="dxa"/>
        </w:tcPr>
        <w:p w:rsidR="3652E701" w:rsidP="3652E701" w:rsidRDefault="3652E701" w14:paraId="5BB1BD04" w14:textId="2116B3E2">
          <w:pPr>
            <w:pStyle w:val="Header"/>
            <w:ind w:left="-115"/>
          </w:pPr>
        </w:p>
      </w:tc>
      <w:tc>
        <w:tcPr>
          <w:tcW w:w="3120" w:type="dxa"/>
        </w:tcPr>
        <w:p w:rsidR="3652E701" w:rsidP="3652E701" w:rsidRDefault="3652E701" w14:paraId="4084551E" w14:textId="3575AE76">
          <w:pPr>
            <w:pStyle w:val="Header"/>
            <w:jc w:val="center"/>
          </w:pPr>
        </w:p>
      </w:tc>
      <w:tc>
        <w:tcPr>
          <w:tcW w:w="3120" w:type="dxa"/>
        </w:tcPr>
        <w:p w:rsidR="3652E701" w:rsidP="3652E701" w:rsidRDefault="3652E701" w14:paraId="2F1ADE52" w14:textId="2735DA36">
          <w:pPr>
            <w:pStyle w:val="Header"/>
            <w:ind w:right="-115"/>
            <w:jc w:val="right"/>
          </w:pPr>
        </w:p>
      </w:tc>
    </w:tr>
  </w:tbl>
  <w:p w:rsidR="3652E701" w:rsidP="3652E701" w:rsidRDefault="3652E701" w14:paraId="6C11C22D" w14:textId="77173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8F6089" w:rsidTr="3652E701" w14:paraId="2C9F6FD4" w14:textId="77777777">
      <w:trPr>
        <w:trHeight w:val="300"/>
      </w:trPr>
      <w:tc>
        <w:tcPr>
          <w:tcW w:w="3120" w:type="dxa"/>
        </w:tcPr>
        <w:p w:rsidR="3652E701" w:rsidP="3652E701" w:rsidRDefault="3652E701" w14:paraId="159C4DB5" w14:textId="223337B2">
          <w:pPr>
            <w:pStyle w:val="Header"/>
            <w:ind w:left="-115"/>
          </w:pPr>
        </w:p>
      </w:tc>
      <w:tc>
        <w:tcPr>
          <w:tcW w:w="3120" w:type="dxa"/>
        </w:tcPr>
        <w:p w:rsidR="3652E701" w:rsidP="3652E701" w:rsidRDefault="3652E701" w14:paraId="0FD23CB2" w14:textId="36423200">
          <w:pPr>
            <w:pStyle w:val="Header"/>
            <w:jc w:val="center"/>
          </w:pPr>
        </w:p>
      </w:tc>
      <w:tc>
        <w:tcPr>
          <w:tcW w:w="3120" w:type="dxa"/>
        </w:tcPr>
        <w:p w:rsidR="3652E701" w:rsidP="3652E701" w:rsidRDefault="3652E701" w14:paraId="7D27B300" w14:textId="7A59CA8A">
          <w:pPr>
            <w:pStyle w:val="Header"/>
            <w:ind w:right="-115"/>
            <w:jc w:val="right"/>
          </w:pPr>
        </w:p>
      </w:tc>
    </w:tr>
  </w:tbl>
  <w:p w:rsidR="3652E701" w:rsidP="3652E701" w:rsidRDefault="3652E701" w14:paraId="10B3AE68" w14:textId="06F09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184D13" w:rsidTr="3652E701" w14:paraId="660BAB49" w14:textId="77777777">
      <w:trPr>
        <w:trHeight w:val="300"/>
      </w:trPr>
      <w:tc>
        <w:tcPr>
          <w:tcW w:w="3120" w:type="dxa"/>
        </w:tcPr>
        <w:p w:rsidR="3652E701" w:rsidP="3652E701" w:rsidRDefault="3652E701" w14:paraId="344CC6B1" w14:textId="33647511">
          <w:pPr>
            <w:pStyle w:val="Header"/>
            <w:ind w:left="-115"/>
          </w:pPr>
        </w:p>
      </w:tc>
      <w:tc>
        <w:tcPr>
          <w:tcW w:w="3120" w:type="dxa"/>
        </w:tcPr>
        <w:p w:rsidR="3652E701" w:rsidP="3652E701" w:rsidRDefault="3652E701" w14:paraId="059A1263" w14:textId="0A6E6B15">
          <w:pPr>
            <w:pStyle w:val="Header"/>
            <w:jc w:val="center"/>
          </w:pPr>
        </w:p>
      </w:tc>
      <w:tc>
        <w:tcPr>
          <w:tcW w:w="3120" w:type="dxa"/>
        </w:tcPr>
        <w:p w:rsidR="3652E701" w:rsidP="3652E701" w:rsidRDefault="3652E701" w14:paraId="60AA9CB7" w14:textId="384C791E">
          <w:pPr>
            <w:pStyle w:val="Header"/>
            <w:ind w:right="-115"/>
            <w:jc w:val="right"/>
          </w:pPr>
        </w:p>
      </w:tc>
    </w:tr>
  </w:tbl>
  <w:p w:rsidR="3652E701" w:rsidP="3652E701" w:rsidRDefault="3652E701" w14:paraId="77FDB6C0" w14:textId="4AB21A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7C1" w:rsidRDefault="00CA77C1" w14:paraId="40BE3FD6"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dUXGRdB3n8S37N" int2:id="r78e0Fj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BA0EF0"/>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B0C7DDE"/>
    <w:multiLevelType w:val="hybridMultilevel"/>
    <w:tmpl w:val="06AA180A"/>
    <w:lvl w:ilvl="0" w:tplc="7FF66D5E">
      <w:start w:val="1"/>
      <w:numFmt w:val="bullet"/>
      <w:pStyle w:val="ListParagraph"/>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E759BF"/>
    <w:multiLevelType w:val="hybridMultilevel"/>
    <w:tmpl w:val="52201060"/>
    <w:lvl w:ilvl="0" w:tplc="8C4A8D7C">
      <w:start w:val="1"/>
      <w:numFmt w:val="bullet"/>
      <w:lvlText w:val=""/>
      <w:lvlJc w:val="left"/>
      <w:pPr>
        <w:ind w:left="720" w:hanging="360"/>
      </w:pPr>
      <w:rPr>
        <w:rFonts w:hint="default" w:ascii="Symbol" w:hAnsi="Symbol"/>
      </w:rPr>
    </w:lvl>
    <w:lvl w:ilvl="1" w:tplc="53FC547E">
      <w:start w:val="1"/>
      <w:numFmt w:val="bullet"/>
      <w:lvlText w:val="o"/>
      <w:lvlJc w:val="left"/>
      <w:pPr>
        <w:ind w:left="1440" w:hanging="360"/>
      </w:pPr>
      <w:rPr>
        <w:rFonts w:hint="default" w:ascii="Courier New" w:hAnsi="Courier New"/>
      </w:rPr>
    </w:lvl>
    <w:lvl w:ilvl="2" w:tplc="B8AC3540">
      <w:start w:val="1"/>
      <w:numFmt w:val="bullet"/>
      <w:lvlText w:val=""/>
      <w:lvlJc w:val="left"/>
      <w:pPr>
        <w:ind w:left="2160" w:hanging="360"/>
      </w:pPr>
      <w:rPr>
        <w:rFonts w:hint="default" w:ascii="Wingdings" w:hAnsi="Wingdings"/>
      </w:rPr>
    </w:lvl>
    <w:lvl w:ilvl="3" w:tplc="5E7C3010">
      <w:start w:val="1"/>
      <w:numFmt w:val="bullet"/>
      <w:lvlText w:val=""/>
      <w:lvlJc w:val="left"/>
      <w:pPr>
        <w:ind w:left="2880" w:hanging="360"/>
      </w:pPr>
      <w:rPr>
        <w:rFonts w:hint="default" w:ascii="Symbol" w:hAnsi="Symbol"/>
      </w:rPr>
    </w:lvl>
    <w:lvl w:ilvl="4" w:tplc="5B960320">
      <w:start w:val="1"/>
      <w:numFmt w:val="bullet"/>
      <w:lvlText w:val="o"/>
      <w:lvlJc w:val="left"/>
      <w:pPr>
        <w:ind w:left="3600" w:hanging="360"/>
      </w:pPr>
      <w:rPr>
        <w:rFonts w:hint="default" w:ascii="Courier New" w:hAnsi="Courier New"/>
      </w:rPr>
    </w:lvl>
    <w:lvl w:ilvl="5" w:tplc="4080C83C">
      <w:start w:val="1"/>
      <w:numFmt w:val="bullet"/>
      <w:lvlText w:val=""/>
      <w:lvlJc w:val="left"/>
      <w:pPr>
        <w:ind w:left="4320" w:hanging="360"/>
      </w:pPr>
      <w:rPr>
        <w:rFonts w:hint="default" w:ascii="Wingdings" w:hAnsi="Wingdings"/>
      </w:rPr>
    </w:lvl>
    <w:lvl w:ilvl="6" w:tplc="5A06F8EC">
      <w:start w:val="1"/>
      <w:numFmt w:val="bullet"/>
      <w:lvlText w:val=""/>
      <w:lvlJc w:val="left"/>
      <w:pPr>
        <w:ind w:left="5040" w:hanging="360"/>
      </w:pPr>
      <w:rPr>
        <w:rFonts w:hint="default" w:ascii="Symbol" w:hAnsi="Symbol"/>
      </w:rPr>
    </w:lvl>
    <w:lvl w:ilvl="7" w:tplc="01F44F54">
      <w:start w:val="1"/>
      <w:numFmt w:val="bullet"/>
      <w:lvlText w:val="o"/>
      <w:lvlJc w:val="left"/>
      <w:pPr>
        <w:ind w:left="5760" w:hanging="360"/>
      </w:pPr>
      <w:rPr>
        <w:rFonts w:hint="default" w:ascii="Courier New" w:hAnsi="Courier New"/>
      </w:rPr>
    </w:lvl>
    <w:lvl w:ilvl="8" w:tplc="A4EA4A08">
      <w:start w:val="1"/>
      <w:numFmt w:val="bullet"/>
      <w:lvlText w:val=""/>
      <w:lvlJc w:val="left"/>
      <w:pPr>
        <w:ind w:left="6480" w:hanging="360"/>
      </w:pPr>
      <w:rPr>
        <w:rFonts w:hint="default" w:ascii="Wingdings" w:hAnsi="Wingdings"/>
      </w:rPr>
    </w:lvl>
  </w:abstractNum>
  <w:abstractNum w:abstractNumId="3" w15:restartNumberingAfterBreak="0">
    <w:nsid w:val="161029BC"/>
    <w:multiLevelType w:val="hybridMultilevel"/>
    <w:tmpl w:val="805CC3D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A4EAC"/>
    <w:multiLevelType w:val="hybridMultilevel"/>
    <w:tmpl w:val="D2ACCF8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368759D"/>
    <w:multiLevelType w:val="hybridMultilevel"/>
    <w:tmpl w:val="A5B6B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44526A5"/>
    <w:multiLevelType w:val="hybridMultilevel"/>
    <w:tmpl w:val="7C96E498"/>
    <w:lvl w:ilvl="0" w:tplc="8460EF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EE513B"/>
    <w:multiLevelType w:val="hybridMultilevel"/>
    <w:tmpl w:val="C89A4C00"/>
    <w:lvl w:ilvl="0" w:tplc="8460EF4A">
      <w:start w:val="1"/>
      <w:numFmt w:val="bullet"/>
      <w:lvlText w:val=""/>
      <w:lvlJc w:val="left"/>
      <w:pPr>
        <w:ind w:left="720" w:hanging="360"/>
      </w:pPr>
      <w:rPr>
        <w:rFonts w:hint="default" w:ascii="Symbol" w:hAnsi="Symbol"/>
        <w:color w:val="auto"/>
      </w:rPr>
    </w:lvl>
    <w:lvl w:ilvl="1" w:tplc="28F8FF1A">
      <w:numFmt w:val="bullet"/>
      <w:lvlText w:val="·"/>
      <w:lvlJc w:val="left"/>
      <w:pPr>
        <w:ind w:left="1440" w:hanging="360"/>
      </w:pPr>
      <w:rPr>
        <w:rFonts w:hint="default" w:ascii="Times New Roman" w:hAnsi="Times New Roman" w:eastAsia="Times New Roman" w:cs="Times New Roman"/>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7D716A"/>
    <w:multiLevelType w:val="hybridMultilevel"/>
    <w:tmpl w:val="9C028006"/>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C5406A"/>
    <w:multiLevelType w:val="hybridMultilevel"/>
    <w:tmpl w:val="DB92E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31624E"/>
    <w:multiLevelType w:val="hybridMultilevel"/>
    <w:tmpl w:val="2072F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DD80115"/>
    <w:multiLevelType w:val="hybridMultilevel"/>
    <w:tmpl w:val="6A0A8CE4"/>
    <w:lvl w:ilvl="0" w:tplc="8460EF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19719E"/>
    <w:multiLevelType w:val="hybridMultilevel"/>
    <w:tmpl w:val="3814A75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0C513F6"/>
    <w:multiLevelType w:val="hybridMultilevel"/>
    <w:tmpl w:val="03E8174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78E4E88"/>
    <w:multiLevelType w:val="hybridMultilevel"/>
    <w:tmpl w:val="EF6C81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85D6ED6"/>
    <w:multiLevelType w:val="hybridMultilevel"/>
    <w:tmpl w:val="CD8AC5F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7" w15:restartNumberingAfterBreak="0">
    <w:nsid w:val="4B566280"/>
    <w:multiLevelType w:val="hybridMultilevel"/>
    <w:tmpl w:val="39361A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CE94082"/>
    <w:multiLevelType w:val="multilevel"/>
    <w:tmpl w:val="FA16EB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F720BDB"/>
    <w:multiLevelType w:val="hybridMultilevel"/>
    <w:tmpl w:val="22D484B4"/>
    <w:lvl w:ilvl="0" w:tplc="8460EF4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17E111E"/>
    <w:multiLevelType w:val="multilevel"/>
    <w:tmpl w:val="311ED3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55BF45A2"/>
    <w:multiLevelType w:val="hybridMultilevel"/>
    <w:tmpl w:val="A8EC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B7C03"/>
    <w:multiLevelType w:val="hybridMultilevel"/>
    <w:tmpl w:val="BFB06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1CC21DC"/>
    <w:multiLevelType w:val="hybridMultilevel"/>
    <w:tmpl w:val="4D9A7C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3D65631"/>
    <w:multiLevelType w:val="hybridMultilevel"/>
    <w:tmpl w:val="0268B012"/>
    <w:lvl w:ilvl="0" w:tplc="FFFFFFFF">
      <w:start w:val="1"/>
      <w:numFmt w:val="bullet"/>
      <w:lvlText w:val=""/>
      <w:lvlJc w:val="left"/>
      <w:pPr>
        <w:ind w:left="720" w:hanging="360"/>
      </w:pPr>
      <w:rPr>
        <w:rFonts w:hint="default" w:ascii="Symbol" w:hAnsi="Symbol"/>
        <w:color w:val="auto"/>
      </w:rPr>
    </w:lvl>
    <w:lvl w:ilvl="1" w:tplc="04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67C4196B"/>
    <w:multiLevelType w:val="hybridMultilevel"/>
    <w:tmpl w:val="C40236B2"/>
    <w:lvl w:ilvl="0" w:tplc="D44AC38E">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BB95F63"/>
    <w:multiLevelType w:val="hybridMultilevel"/>
    <w:tmpl w:val="585E7F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DDDEBF3"/>
    <w:multiLevelType w:val="hybridMultilevel"/>
    <w:tmpl w:val="E0D2981C"/>
    <w:lvl w:ilvl="0" w:tplc="FFFFFFFF">
      <w:start w:val="1"/>
      <w:numFmt w:val="bullet"/>
      <w:lvlText w:val=""/>
      <w:lvlJc w:val="left"/>
      <w:pPr>
        <w:ind w:left="720" w:hanging="360"/>
      </w:pPr>
      <w:rPr>
        <w:rFonts w:hint="default" w:ascii="Symbol" w:hAnsi="Symbol"/>
      </w:rPr>
    </w:lvl>
    <w:lvl w:ilvl="1" w:tplc="6B507BB6">
      <w:start w:val="1"/>
      <w:numFmt w:val="bullet"/>
      <w:lvlText w:val="o"/>
      <w:lvlJc w:val="left"/>
      <w:pPr>
        <w:ind w:left="1440" w:hanging="360"/>
      </w:pPr>
      <w:rPr>
        <w:rFonts w:hint="default" w:ascii="Courier New" w:hAnsi="Courier New"/>
      </w:rPr>
    </w:lvl>
    <w:lvl w:ilvl="2" w:tplc="586A7260">
      <w:start w:val="1"/>
      <w:numFmt w:val="bullet"/>
      <w:lvlText w:val=""/>
      <w:lvlJc w:val="left"/>
      <w:pPr>
        <w:ind w:left="2160" w:hanging="360"/>
      </w:pPr>
      <w:rPr>
        <w:rFonts w:hint="default" w:ascii="Wingdings" w:hAnsi="Wingdings"/>
      </w:rPr>
    </w:lvl>
    <w:lvl w:ilvl="3" w:tplc="2BB045A8">
      <w:start w:val="1"/>
      <w:numFmt w:val="bullet"/>
      <w:lvlText w:val=""/>
      <w:lvlJc w:val="left"/>
      <w:pPr>
        <w:ind w:left="2880" w:hanging="360"/>
      </w:pPr>
      <w:rPr>
        <w:rFonts w:hint="default" w:ascii="Symbol" w:hAnsi="Symbol"/>
      </w:rPr>
    </w:lvl>
    <w:lvl w:ilvl="4" w:tplc="B39AB9FE">
      <w:start w:val="1"/>
      <w:numFmt w:val="bullet"/>
      <w:lvlText w:val="o"/>
      <w:lvlJc w:val="left"/>
      <w:pPr>
        <w:ind w:left="3600" w:hanging="360"/>
      </w:pPr>
      <w:rPr>
        <w:rFonts w:hint="default" w:ascii="Courier New" w:hAnsi="Courier New"/>
      </w:rPr>
    </w:lvl>
    <w:lvl w:ilvl="5" w:tplc="B6240F28">
      <w:start w:val="1"/>
      <w:numFmt w:val="bullet"/>
      <w:lvlText w:val=""/>
      <w:lvlJc w:val="left"/>
      <w:pPr>
        <w:ind w:left="4320" w:hanging="360"/>
      </w:pPr>
      <w:rPr>
        <w:rFonts w:hint="default" w:ascii="Wingdings" w:hAnsi="Wingdings"/>
      </w:rPr>
    </w:lvl>
    <w:lvl w:ilvl="6" w:tplc="F3BAB88A">
      <w:start w:val="1"/>
      <w:numFmt w:val="bullet"/>
      <w:lvlText w:val=""/>
      <w:lvlJc w:val="left"/>
      <w:pPr>
        <w:ind w:left="5040" w:hanging="360"/>
      </w:pPr>
      <w:rPr>
        <w:rFonts w:hint="default" w:ascii="Symbol" w:hAnsi="Symbol"/>
      </w:rPr>
    </w:lvl>
    <w:lvl w:ilvl="7" w:tplc="23F02B60">
      <w:start w:val="1"/>
      <w:numFmt w:val="bullet"/>
      <w:lvlText w:val="o"/>
      <w:lvlJc w:val="left"/>
      <w:pPr>
        <w:ind w:left="5760" w:hanging="360"/>
      </w:pPr>
      <w:rPr>
        <w:rFonts w:hint="default" w:ascii="Courier New" w:hAnsi="Courier New"/>
      </w:rPr>
    </w:lvl>
    <w:lvl w:ilvl="8" w:tplc="69FC5A9A">
      <w:start w:val="1"/>
      <w:numFmt w:val="bullet"/>
      <w:lvlText w:val=""/>
      <w:lvlJc w:val="left"/>
      <w:pPr>
        <w:ind w:left="6480" w:hanging="360"/>
      </w:pPr>
      <w:rPr>
        <w:rFonts w:hint="default" w:ascii="Wingdings" w:hAnsi="Wingdings"/>
      </w:rPr>
    </w:lvl>
  </w:abstractNum>
  <w:abstractNum w:abstractNumId="28" w15:restartNumberingAfterBreak="0">
    <w:nsid w:val="709C6A45"/>
    <w:multiLevelType w:val="hybridMultilevel"/>
    <w:tmpl w:val="A462EE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1F4A414">
      <w:numFmt w:val="bullet"/>
      <w:lvlText w:val="•"/>
      <w:lvlJc w:val="left"/>
      <w:pPr>
        <w:ind w:left="2520" w:hanging="720"/>
      </w:pPr>
      <w:rPr>
        <w:rFonts w:hint="default" w:ascii="Times New Roman" w:hAnsi="Times New Roman" w:cs="Times New Roman" w:eastAsiaTheme="minorHAns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42450365">
    <w:abstractNumId w:val="2"/>
  </w:num>
  <w:num w:numId="2" w16cid:durableId="1939291699">
    <w:abstractNumId w:val="11"/>
  </w:num>
  <w:num w:numId="3" w16cid:durableId="767896448">
    <w:abstractNumId w:val="0"/>
  </w:num>
  <w:num w:numId="4" w16cid:durableId="1066877937">
    <w:abstractNumId w:val="8"/>
  </w:num>
  <w:num w:numId="5" w16cid:durableId="1099564960">
    <w:abstractNumId w:val="27"/>
  </w:num>
  <w:num w:numId="6" w16cid:durableId="1736079326">
    <w:abstractNumId w:val="20"/>
  </w:num>
  <w:num w:numId="7" w16cid:durableId="625039383">
    <w:abstractNumId w:val="25"/>
  </w:num>
  <w:num w:numId="8" w16cid:durableId="1799833880">
    <w:abstractNumId w:val="28"/>
  </w:num>
  <w:num w:numId="9" w16cid:durableId="698239559">
    <w:abstractNumId w:val="18"/>
  </w:num>
  <w:num w:numId="10" w16cid:durableId="666202700">
    <w:abstractNumId w:val="10"/>
  </w:num>
  <w:num w:numId="11" w16cid:durableId="1507555862">
    <w:abstractNumId w:val="16"/>
  </w:num>
  <w:num w:numId="12" w16cid:durableId="1111701556">
    <w:abstractNumId w:val="19"/>
  </w:num>
  <w:num w:numId="13" w16cid:durableId="1029337613">
    <w:abstractNumId w:val="7"/>
  </w:num>
  <w:num w:numId="14" w16cid:durableId="2067752690">
    <w:abstractNumId w:val="13"/>
  </w:num>
  <w:num w:numId="15" w16cid:durableId="1921527492">
    <w:abstractNumId w:val="22"/>
  </w:num>
  <w:num w:numId="16" w16cid:durableId="1032152870">
    <w:abstractNumId w:val="23"/>
  </w:num>
  <w:num w:numId="17" w16cid:durableId="1440685589">
    <w:abstractNumId w:val="21"/>
  </w:num>
  <w:num w:numId="18" w16cid:durableId="1390222472">
    <w:abstractNumId w:val="4"/>
  </w:num>
  <w:num w:numId="19" w16cid:durableId="1402942135">
    <w:abstractNumId w:val="15"/>
  </w:num>
  <w:num w:numId="20" w16cid:durableId="585504867">
    <w:abstractNumId w:val="14"/>
  </w:num>
  <w:num w:numId="21" w16cid:durableId="1071150806">
    <w:abstractNumId w:val="9"/>
  </w:num>
  <w:num w:numId="22" w16cid:durableId="590554264">
    <w:abstractNumId w:val="5"/>
  </w:num>
  <w:num w:numId="23" w16cid:durableId="650526574">
    <w:abstractNumId w:val="6"/>
  </w:num>
  <w:num w:numId="24" w16cid:durableId="1260719147">
    <w:abstractNumId w:val="1"/>
  </w:num>
  <w:num w:numId="25" w16cid:durableId="113452066">
    <w:abstractNumId w:val="3"/>
  </w:num>
  <w:num w:numId="26" w16cid:durableId="1534801044">
    <w:abstractNumId w:val="17"/>
  </w:num>
  <w:num w:numId="27" w16cid:durableId="1386491482">
    <w:abstractNumId w:val="26"/>
  </w:num>
  <w:num w:numId="28" w16cid:durableId="1401827424">
    <w:abstractNumId w:val="24"/>
  </w:num>
  <w:num w:numId="29" w16cid:durableId="173234158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25"/>
    <w:rsid w:val="00000027"/>
    <w:rsid w:val="00000058"/>
    <w:rsid w:val="0000034F"/>
    <w:rsid w:val="000004C0"/>
    <w:rsid w:val="000006C4"/>
    <w:rsid w:val="0000094D"/>
    <w:rsid w:val="00000A5E"/>
    <w:rsid w:val="00000B5D"/>
    <w:rsid w:val="00001092"/>
    <w:rsid w:val="00001185"/>
    <w:rsid w:val="0000118B"/>
    <w:rsid w:val="00001412"/>
    <w:rsid w:val="000015A0"/>
    <w:rsid w:val="000019A7"/>
    <w:rsid w:val="00001C62"/>
    <w:rsid w:val="00001CB2"/>
    <w:rsid w:val="00002492"/>
    <w:rsid w:val="000024E0"/>
    <w:rsid w:val="0000278D"/>
    <w:rsid w:val="00002B33"/>
    <w:rsid w:val="00002C51"/>
    <w:rsid w:val="00002CFC"/>
    <w:rsid w:val="00002D48"/>
    <w:rsid w:val="00002DFD"/>
    <w:rsid w:val="00002E51"/>
    <w:rsid w:val="0000312A"/>
    <w:rsid w:val="000032E4"/>
    <w:rsid w:val="00003BCD"/>
    <w:rsid w:val="00003C95"/>
    <w:rsid w:val="00003DFD"/>
    <w:rsid w:val="00003E16"/>
    <w:rsid w:val="00003F25"/>
    <w:rsid w:val="0000413A"/>
    <w:rsid w:val="000046A1"/>
    <w:rsid w:val="00004B68"/>
    <w:rsid w:val="00004BE4"/>
    <w:rsid w:val="00004D0A"/>
    <w:rsid w:val="00005345"/>
    <w:rsid w:val="0000550A"/>
    <w:rsid w:val="0000569E"/>
    <w:rsid w:val="00005A51"/>
    <w:rsid w:val="00005BD2"/>
    <w:rsid w:val="00005C23"/>
    <w:rsid w:val="00005C7A"/>
    <w:rsid w:val="00005DFF"/>
    <w:rsid w:val="00005EC6"/>
    <w:rsid w:val="000062B1"/>
    <w:rsid w:val="000063D0"/>
    <w:rsid w:val="000063D8"/>
    <w:rsid w:val="00006710"/>
    <w:rsid w:val="00006A37"/>
    <w:rsid w:val="00006C1E"/>
    <w:rsid w:val="0000754E"/>
    <w:rsid w:val="00007595"/>
    <w:rsid w:val="0000775F"/>
    <w:rsid w:val="000078F0"/>
    <w:rsid w:val="000079A0"/>
    <w:rsid w:val="00007BEA"/>
    <w:rsid w:val="0000AD4D"/>
    <w:rsid w:val="0001026C"/>
    <w:rsid w:val="0001045C"/>
    <w:rsid w:val="000104C9"/>
    <w:rsid w:val="00010660"/>
    <w:rsid w:val="00010931"/>
    <w:rsid w:val="00010FA7"/>
    <w:rsid w:val="00010FEF"/>
    <w:rsid w:val="000113DA"/>
    <w:rsid w:val="000115F1"/>
    <w:rsid w:val="00011627"/>
    <w:rsid w:val="000116BE"/>
    <w:rsid w:val="000118DC"/>
    <w:rsid w:val="00011C7A"/>
    <w:rsid w:val="00011C93"/>
    <w:rsid w:val="00011DF0"/>
    <w:rsid w:val="00011F31"/>
    <w:rsid w:val="000120DE"/>
    <w:rsid w:val="0001221A"/>
    <w:rsid w:val="00012369"/>
    <w:rsid w:val="0001249D"/>
    <w:rsid w:val="000124AB"/>
    <w:rsid w:val="000124B1"/>
    <w:rsid w:val="00012833"/>
    <w:rsid w:val="00012896"/>
    <w:rsid w:val="0001296E"/>
    <w:rsid w:val="00012A3B"/>
    <w:rsid w:val="00013145"/>
    <w:rsid w:val="0001328D"/>
    <w:rsid w:val="000134D3"/>
    <w:rsid w:val="00013547"/>
    <w:rsid w:val="00013670"/>
    <w:rsid w:val="0001388F"/>
    <w:rsid w:val="00013AD1"/>
    <w:rsid w:val="00013C25"/>
    <w:rsid w:val="00013E9E"/>
    <w:rsid w:val="00013F9C"/>
    <w:rsid w:val="00014325"/>
    <w:rsid w:val="000147D8"/>
    <w:rsid w:val="00014A4C"/>
    <w:rsid w:val="00014FBF"/>
    <w:rsid w:val="00015001"/>
    <w:rsid w:val="00015356"/>
    <w:rsid w:val="00015406"/>
    <w:rsid w:val="00015871"/>
    <w:rsid w:val="00015B7C"/>
    <w:rsid w:val="00016050"/>
    <w:rsid w:val="000165BA"/>
    <w:rsid w:val="00016622"/>
    <w:rsid w:val="00016720"/>
    <w:rsid w:val="000167B4"/>
    <w:rsid w:val="00016D0F"/>
    <w:rsid w:val="00017147"/>
    <w:rsid w:val="00017477"/>
    <w:rsid w:val="000174FC"/>
    <w:rsid w:val="00017516"/>
    <w:rsid w:val="0001768C"/>
    <w:rsid w:val="00017A7A"/>
    <w:rsid w:val="00017B0B"/>
    <w:rsid w:val="00017DEB"/>
    <w:rsid w:val="00020467"/>
    <w:rsid w:val="00020486"/>
    <w:rsid w:val="00020741"/>
    <w:rsid w:val="00020833"/>
    <w:rsid w:val="00020D1B"/>
    <w:rsid w:val="00020F21"/>
    <w:rsid w:val="000216F1"/>
    <w:rsid w:val="00021A4C"/>
    <w:rsid w:val="00021B0B"/>
    <w:rsid w:val="00021DF1"/>
    <w:rsid w:val="00021FE4"/>
    <w:rsid w:val="000220FE"/>
    <w:rsid w:val="00022369"/>
    <w:rsid w:val="000227DF"/>
    <w:rsid w:val="00022825"/>
    <w:rsid w:val="00022B4D"/>
    <w:rsid w:val="00022F1D"/>
    <w:rsid w:val="00022F30"/>
    <w:rsid w:val="0002371F"/>
    <w:rsid w:val="000238C3"/>
    <w:rsid w:val="000238E7"/>
    <w:rsid w:val="000239F2"/>
    <w:rsid w:val="00023A27"/>
    <w:rsid w:val="00023B11"/>
    <w:rsid w:val="00023BC8"/>
    <w:rsid w:val="00023C3E"/>
    <w:rsid w:val="00023DBE"/>
    <w:rsid w:val="00023E43"/>
    <w:rsid w:val="000240A7"/>
    <w:rsid w:val="000242F8"/>
    <w:rsid w:val="00024304"/>
    <w:rsid w:val="000245AD"/>
    <w:rsid w:val="00024730"/>
    <w:rsid w:val="00024800"/>
    <w:rsid w:val="00024A83"/>
    <w:rsid w:val="00024B9A"/>
    <w:rsid w:val="00024BEA"/>
    <w:rsid w:val="00024D56"/>
    <w:rsid w:val="000252E2"/>
    <w:rsid w:val="0002536A"/>
    <w:rsid w:val="00025980"/>
    <w:rsid w:val="00025A07"/>
    <w:rsid w:val="00025A09"/>
    <w:rsid w:val="00025DB2"/>
    <w:rsid w:val="00025DEC"/>
    <w:rsid w:val="00025E77"/>
    <w:rsid w:val="000265F9"/>
    <w:rsid w:val="000266D8"/>
    <w:rsid w:val="000268E0"/>
    <w:rsid w:val="00026990"/>
    <w:rsid w:val="00026B88"/>
    <w:rsid w:val="00026D28"/>
    <w:rsid w:val="00026E5F"/>
    <w:rsid w:val="00027411"/>
    <w:rsid w:val="000279AE"/>
    <w:rsid w:val="000300F9"/>
    <w:rsid w:val="000303CE"/>
    <w:rsid w:val="000307BC"/>
    <w:rsid w:val="00031012"/>
    <w:rsid w:val="00031425"/>
    <w:rsid w:val="000319AB"/>
    <w:rsid w:val="00031C94"/>
    <w:rsid w:val="00032066"/>
    <w:rsid w:val="000321AE"/>
    <w:rsid w:val="000323D7"/>
    <w:rsid w:val="000326D4"/>
    <w:rsid w:val="00032959"/>
    <w:rsid w:val="00032C17"/>
    <w:rsid w:val="00032ED9"/>
    <w:rsid w:val="000336F4"/>
    <w:rsid w:val="000337B4"/>
    <w:rsid w:val="000337CF"/>
    <w:rsid w:val="00033982"/>
    <w:rsid w:val="00033F26"/>
    <w:rsid w:val="000341B9"/>
    <w:rsid w:val="00034262"/>
    <w:rsid w:val="0003465B"/>
    <w:rsid w:val="00034667"/>
    <w:rsid w:val="0003484D"/>
    <w:rsid w:val="000348F3"/>
    <w:rsid w:val="00034A07"/>
    <w:rsid w:val="00034D4E"/>
    <w:rsid w:val="00034EB7"/>
    <w:rsid w:val="00034FA6"/>
    <w:rsid w:val="0003514D"/>
    <w:rsid w:val="0003536D"/>
    <w:rsid w:val="000355AC"/>
    <w:rsid w:val="00035916"/>
    <w:rsid w:val="00035B24"/>
    <w:rsid w:val="00035CFF"/>
    <w:rsid w:val="00035D67"/>
    <w:rsid w:val="00035DB0"/>
    <w:rsid w:val="00036631"/>
    <w:rsid w:val="00036822"/>
    <w:rsid w:val="00036CA2"/>
    <w:rsid w:val="00036DCE"/>
    <w:rsid w:val="00036E38"/>
    <w:rsid w:val="00036F0D"/>
    <w:rsid w:val="00036F41"/>
    <w:rsid w:val="00037277"/>
    <w:rsid w:val="00037626"/>
    <w:rsid w:val="00037BCD"/>
    <w:rsid w:val="00037C9A"/>
    <w:rsid w:val="00037D9E"/>
    <w:rsid w:val="00037DE6"/>
    <w:rsid w:val="000402D0"/>
    <w:rsid w:val="00040391"/>
    <w:rsid w:val="0004059D"/>
    <w:rsid w:val="0004082A"/>
    <w:rsid w:val="0004099E"/>
    <w:rsid w:val="00040AA7"/>
    <w:rsid w:val="00040B07"/>
    <w:rsid w:val="00040D0B"/>
    <w:rsid w:val="00040ECC"/>
    <w:rsid w:val="0004124F"/>
    <w:rsid w:val="000413C1"/>
    <w:rsid w:val="00041450"/>
    <w:rsid w:val="000415A2"/>
    <w:rsid w:val="00041796"/>
    <w:rsid w:val="000418F2"/>
    <w:rsid w:val="00041F43"/>
    <w:rsid w:val="0004218D"/>
    <w:rsid w:val="00042210"/>
    <w:rsid w:val="00042366"/>
    <w:rsid w:val="00042402"/>
    <w:rsid w:val="0004240A"/>
    <w:rsid w:val="00042913"/>
    <w:rsid w:val="000429A1"/>
    <w:rsid w:val="00042A26"/>
    <w:rsid w:val="00042C0D"/>
    <w:rsid w:val="00042F99"/>
    <w:rsid w:val="0004333D"/>
    <w:rsid w:val="000433A4"/>
    <w:rsid w:val="000433B0"/>
    <w:rsid w:val="00043448"/>
    <w:rsid w:val="00043629"/>
    <w:rsid w:val="000436EE"/>
    <w:rsid w:val="00043ED8"/>
    <w:rsid w:val="000441FC"/>
    <w:rsid w:val="000444A0"/>
    <w:rsid w:val="0004457A"/>
    <w:rsid w:val="000445C1"/>
    <w:rsid w:val="00044C11"/>
    <w:rsid w:val="00044DF7"/>
    <w:rsid w:val="0004502B"/>
    <w:rsid w:val="000455B4"/>
    <w:rsid w:val="00045623"/>
    <w:rsid w:val="00045655"/>
    <w:rsid w:val="00045757"/>
    <w:rsid w:val="00045772"/>
    <w:rsid w:val="0004584D"/>
    <w:rsid w:val="00045895"/>
    <w:rsid w:val="00045C67"/>
    <w:rsid w:val="000464AC"/>
    <w:rsid w:val="000465E7"/>
    <w:rsid w:val="00046621"/>
    <w:rsid w:val="00046701"/>
    <w:rsid w:val="0004709A"/>
    <w:rsid w:val="00047471"/>
    <w:rsid w:val="00047B9E"/>
    <w:rsid w:val="00047CB6"/>
    <w:rsid w:val="00047CC8"/>
    <w:rsid w:val="0005059A"/>
    <w:rsid w:val="00050D4C"/>
    <w:rsid w:val="00051026"/>
    <w:rsid w:val="000515F3"/>
    <w:rsid w:val="000516F7"/>
    <w:rsid w:val="00051AF8"/>
    <w:rsid w:val="000523C3"/>
    <w:rsid w:val="00052536"/>
    <w:rsid w:val="00052647"/>
    <w:rsid w:val="00052847"/>
    <w:rsid w:val="00052A90"/>
    <w:rsid w:val="00052B14"/>
    <w:rsid w:val="00052D84"/>
    <w:rsid w:val="0005334A"/>
    <w:rsid w:val="00053656"/>
    <w:rsid w:val="0005371D"/>
    <w:rsid w:val="00054282"/>
    <w:rsid w:val="000544D1"/>
    <w:rsid w:val="00054541"/>
    <w:rsid w:val="000546F0"/>
    <w:rsid w:val="0005494E"/>
    <w:rsid w:val="00054AD7"/>
    <w:rsid w:val="00054D09"/>
    <w:rsid w:val="00054D9B"/>
    <w:rsid w:val="000550AC"/>
    <w:rsid w:val="00055410"/>
    <w:rsid w:val="0005568D"/>
    <w:rsid w:val="00055758"/>
    <w:rsid w:val="000559B9"/>
    <w:rsid w:val="00055C64"/>
    <w:rsid w:val="00055DFB"/>
    <w:rsid w:val="00055FB0"/>
    <w:rsid w:val="00056363"/>
    <w:rsid w:val="000564B1"/>
    <w:rsid w:val="0005656D"/>
    <w:rsid w:val="0005665E"/>
    <w:rsid w:val="0005701B"/>
    <w:rsid w:val="00057106"/>
    <w:rsid w:val="00057199"/>
    <w:rsid w:val="0005735C"/>
    <w:rsid w:val="00057494"/>
    <w:rsid w:val="0005756F"/>
    <w:rsid w:val="0005773A"/>
    <w:rsid w:val="00057778"/>
    <w:rsid w:val="000578C2"/>
    <w:rsid w:val="000578E8"/>
    <w:rsid w:val="00057AB2"/>
    <w:rsid w:val="00057B56"/>
    <w:rsid w:val="00057D04"/>
    <w:rsid w:val="00057F39"/>
    <w:rsid w:val="00057F5C"/>
    <w:rsid w:val="000606D3"/>
    <w:rsid w:val="00060B62"/>
    <w:rsid w:val="00060C9E"/>
    <w:rsid w:val="00060CB7"/>
    <w:rsid w:val="00060E92"/>
    <w:rsid w:val="00060F02"/>
    <w:rsid w:val="00061048"/>
    <w:rsid w:val="00061632"/>
    <w:rsid w:val="00061741"/>
    <w:rsid w:val="0006191C"/>
    <w:rsid w:val="000619D1"/>
    <w:rsid w:val="00061A41"/>
    <w:rsid w:val="00061DA0"/>
    <w:rsid w:val="00061DC9"/>
    <w:rsid w:val="00061ED5"/>
    <w:rsid w:val="00061F25"/>
    <w:rsid w:val="00062234"/>
    <w:rsid w:val="00062321"/>
    <w:rsid w:val="00062601"/>
    <w:rsid w:val="00062978"/>
    <w:rsid w:val="00062992"/>
    <w:rsid w:val="00062B7D"/>
    <w:rsid w:val="00062E6B"/>
    <w:rsid w:val="00063188"/>
    <w:rsid w:val="00063289"/>
    <w:rsid w:val="00063345"/>
    <w:rsid w:val="000635A8"/>
    <w:rsid w:val="00063AC5"/>
    <w:rsid w:val="00063DE4"/>
    <w:rsid w:val="00064472"/>
    <w:rsid w:val="000646E3"/>
    <w:rsid w:val="00064749"/>
    <w:rsid w:val="00064892"/>
    <w:rsid w:val="000649EC"/>
    <w:rsid w:val="00064AA7"/>
    <w:rsid w:val="00065090"/>
    <w:rsid w:val="0006510D"/>
    <w:rsid w:val="000652EF"/>
    <w:rsid w:val="000654DB"/>
    <w:rsid w:val="00065548"/>
    <w:rsid w:val="000657AC"/>
    <w:rsid w:val="00065992"/>
    <w:rsid w:val="00065B27"/>
    <w:rsid w:val="00065B65"/>
    <w:rsid w:val="00065BB6"/>
    <w:rsid w:val="00065CCF"/>
    <w:rsid w:val="00065FE5"/>
    <w:rsid w:val="000660CE"/>
    <w:rsid w:val="00066469"/>
    <w:rsid w:val="000668E0"/>
    <w:rsid w:val="00066957"/>
    <w:rsid w:val="000669AA"/>
    <w:rsid w:val="00066CD0"/>
    <w:rsid w:val="00066E8C"/>
    <w:rsid w:val="000670C2"/>
    <w:rsid w:val="0006755D"/>
    <w:rsid w:val="00067B1F"/>
    <w:rsid w:val="00067C3E"/>
    <w:rsid w:val="00070112"/>
    <w:rsid w:val="00070395"/>
    <w:rsid w:val="0007052F"/>
    <w:rsid w:val="00070885"/>
    <w:rsid w:val="000708E9"/>
    <w:rsid w:val="00070AF2"/>
    <w:rsid w:val="000711D2"/>
    <w:rsid w:val="00071269"/>
    <w:rsid w:val="000713FD"/>
    <w:rsid w:val="00071F13"/>
    <w:rsid w:val="0007214D"/>
    <w:rsid w:val="000721B1"/>
    <w:rsid w:val="000724F0"/>
    <w:rsid w:val="00072797"/>
    <w:rsid w:val="00072B67"/>
    <w:rsid w:val="00072B7C"/>
    <w:rsid w:val="00073018"/>
    <w:rsid w:val="00073080"/>
    <w:rsid w:val="0007323F"/>
    <w:rsid w:val="000732E8"/>
    <w:rsid w:val="00073E7A"/>
    <w:rsid w:val="000740A9"/>
    <w:rsid w:val="00074B5D"/>
    <w:rsid w:val="00074F54"/>
    <w:rsid w:val="00075280"/>
    <w:rsid w:val="00075490"/>
    <w:rsid w:val="000754E3"/>
    <w:rsid w:val="0007556E"/>
    <w:rsid w:val="000755A8"/>
    <w:rsid w:val="00075B30"/>
    <w:rsid w:val="00075C44"/>
    <w:rsid w:val="00075E39"/>
    <w:rsid w:val="00076036"/>
    <w:rsid w:val="00076089"/>
    <w:rsid w:val="000761A2"/>
    <w:rsid w:val="00076276"/>
    <w:rsid w:val="00076679"/>
    <w:rsid w:val="000768F4"/>
    <w:rsid w:val="00076A82"/>
    <w:rsid w:val="00076AA3"/>
    <w:rsid w:val="00076DA3"/>
    <w:rsid w:val="00076F9C"/>
    <w:rsid w:val="0007741A"/>
    <w:rsid w:val="00077475"/>
    <w:rsid w:val="000775E3"/>
    <w:rsid w:val="00077A7E"/>
    <w:rsid w:val="00077B55"/>
    <w:rsid w:val="00077B91"/>
    <w:rsid w:val="00077EBF"/>
    <w:rsid w:val="00077FD0"/>
    <w:rsid w:val="0008012E"/>
    <w:rsid w:val="0008045D"/>
    <w:rsid w:val="00080549"/>
    <w:rsid w:val="0008057C"/>
    <w:rsid w:val="000805EC"/>
    <w:rsid w:val="0008089E"/>
    <w:rsid w:val="00080949"/>
    <w:rsid w:val="00080C9F"/>
    <w:rsid w:val="00080CBE"/>
    <w:rsid w:val="00080E3A"/>
    <w:rsid w:val="00080F1E"/>
    <w:rsid w:val="00081460"/>
    <w:rsid w:val="00081467"/>
    <w:rsid w:val="0008154A"/>
    <w:rsid w:val="000815F9"/>
    <w:rsid w:val="00081A78"/>
    <w:rsid w:val="00081ECA"/>
    <w:rsid w:val="00081FD0"/>
    <w:rsid w:val="0008215D"/>
    <w:rsid w:val="0008234F"/>
    <w:rsid w:val="000823CA"/>
    <w:rsid w:val="0008286F"/>
    <w:rsid w:val="000829C2"/>
    <w:rsid w:val="00082CD7"/>
    <w:rsid w:val="00082F5C"/>
    <w:rsid w:val="000830A6"/>
    <w:rsid w:val="000835CD"/>
    <w:rsid w:val="000841E6"/>
    <w:rsid w:val="00084334"/>
    <w:rsid w:val="000843EF"/>
    <w:rsid w:val="0008441E"/>
    <w:rsid w:val="00084ACE"/>
    <w:rsid w:val="00084BAA"/>
    <w:rsid w:val="00084FE6"/>
    <w:rsid w:val="000850BE"/>
    <w:rsid w:val="0008537F"/>
    <w:rsid w:val="000853ED"/>
    <w:rsid w:val="00085B47"/>
    <w:rsid w:val="00085BAD"/>
    <w:rsid w:val="000861BC"/>
    <w:rsid w:val="0008623C"/>
    <w:rsid w:val="0008637F"/>
    <w:rsid w:val="000863CA"/>
    <w:rsid w:val="0008671D"/>
    <w:rsid w:val="00086B57"/>
    <w:rsid w:val="00086C6B"/>
    <w:rsid w:val="00086ECF"/>
    <w:rsid w:val="00087040"/>
    <w:rsid w:val="000874A8"/>
    <w:rsid w:val="000876ED"/>
    <w:rsid w:val="00087901"/>
    <w:rsid w:val="00087E88"/>
    <w:rsid w:val="00087FA9"/>
    <w:rsid w:val="000907AB"/>
    <w:rsid w:val="000908B8"/>
    <w:rsid w:val="000909CC"/>
    <w:rsid w:val="00090A0D"/>
    <w:rsid w:val="00090AD3"/>
    <w:rsid w:val="00090AEE"/>
    <w:rsid w:val="00090B2C"/>
    <w:rsid w:val="00090C3E"/>
    <w:rsid w:val="00090C9A"/>
    <w:rsid w:val="00090E08"/>
    <w:rsid w:val="00090F53"/>
    <w:rsid w:val="00091098"/>
    <w:rsid w:val="000912C0"/>
    <w:rsid w:val="000913A3"/>
    <w:rsid w:val="000919AC"/>
    <w:rsid w:val="00091D7E"/>
    <w:rsid w:val="00091E10"/>
    <w:rsid w:val="000920C8"/>
    <w:rsid w:val="0009211C"/>
    <w:rsid w:val="0009215C"/>
    <w:rsid w:val="00092208"/>
    <w:rsid w:val="000928D1"/>
    <w:rsid w:val="00092DBB"/>
    <w:rsid w:val="000930BF"/>
    <w:rsid w:val="00093519"/>
    <w:rsid w:val="00093623"/>
    <w:rsid w:val="0009365F"/>
    <w:rsid w:val="00093A0D"/>
    <w:rsid w:val="000943E2"/>
    <w:rsid w:val="000945F2"/>
    <w:rsid w:val="000946E9"/>
    <w:rsid w:val="000947D7"/>
    <w:rsid w:val="0009490A"/>
    <w:rsid w:val="00094D05"/>
    <w:rsid w:val="00094D20"/>
    <w:rsid w:val="00094DA9"/>
    <w:rsid w:val="00095184"/>
    <w:rsid w:val="0009532C"/>
    <w:rsid w:val="0009534C"/>
    <w:rsid w:val="00095449"/>
    <w:rsid w:val="0009571C"/>
    <w:rsid w:val="00095723"/>
    <w:rsid w:val="0009577B"/>
    <w:rsid w:val="0009587E"/>
    <w:rsid w:val="00095956"/>
    <w:rsid w:val="0009596F"/>
    <w:rsid w:val="00095C75"/>
    <w:rsid w:val="00095D62"/>
    <w:rsid w:val="00095DFF"/>
    <w:rsid w:val="00096026"/>
    <w:rsid w:val="0009604B"/>
    <w:rsid w:val="000960A3"/>
    <w:rsid w:val="000960B7"/>
    <w:rsid w:val="000960F3"/>
    <w:rsid w:val="00096391"/>
    <w:rsid w:val="000967CB"/>
    <w:rsid w:val="00096932"/>
    <w:rsid w:val="00096AFC"/>
    <w:rsid w:val="00096B6F"/>
    <w:rsid w:val="00096C04"/>
    <w:rsid w:val="00096E07"/>
    <w:rsid w:val="00096F95"/>
    <w:rsid w:val="0009788D"/>
    <w:rsid w:val="000979BC"/>
    <w:rsid w:val="00097A7C"/>
    <w:rsid w:val="00097CC2"/>
    <w:rsid w:val="00097EBA"/>
    <w:rsid w:val="000A0201"/>
    <w:rsid w:val="000A04E5"/>
    <w:rsid w:val="000A053B"/>
    <w:rsid w:val="000A068E"/>
    <w:rsid w:val="000A06A0"/>
    <w:rsid w:val="000A078C"/>
    <w:rsid w:val="000A1037"/>
    <w:rsid w:val="000A10C7"/>
    <w:rsid w:val="000A1106"/>
    <w:rsid w:val="000A1155"/>
    <w:rsid w:val="000A116C"/>
    <w:rsid w:val="000A11AA"/>
    <w:rsid w:val="000A1248"/>
    <w:rsid w:val="000A12BD"/>
    <w:rsid w:val="000A1315"/>
    <w:rsid w:val="000A1431"/>
    <w:rsid w:val="000A149A"/>
    <w:rsid w:val="000A1C8B"/>
    <w:rsid w:val="000A2004"/>
    <w:rsid w:val="000A24D3"/>
    <w:rsid w:val="000A24F7"/>
    <w:rsid w:val="000A276E"/>
    <w:rsid w:val="000A2E24"/>
    <w:rsid w:val="000A3248"/>
    <w:rsid w:val="000A35C2"/>
    <w:rsid w:val="000A368F"/>
    <w:rsid w:val="000A3850"/>
    <w:rsid w:val="000A388F"/>
    <w:rsid w:val="000A3D7F"/>
    <w:rsid w:val="000A3F49"/>
    <w:rsid w:val="000A4603"/>
    <w:rsid w:val="000A4C31"/>
    <w:rsid w:val="000A4C64"/>
    <w:rsid w:val="000A4EAE"/>
    <w:rsid w:val="000A5626"/>
    <w:rsid w:val="000A5782"/>
    <w:rsid w:val="000A58B8"/>
    <w:rsid w:val="000A5C89"/>
    <w:rsid w:val="000A5FCA"/>
    <w:rsid w:val="000A5FF0"/>
    <w:rsid w:val="000A601F"/>
    <w:rsid w:val="000A6035"/>
    <w:rsid w:val="000A6124"/>
    <w:rsid w:val="000A61CC"/>
    <w:rsid w:val="000A63F1"/>
    <w:rsid w:val="000A63F8"/>
    <w:rsid w:val="000A64EF"/>
    <w:rsid w:val="000A66C4"/>
    <w:rsid w:val="000A68CC"/>
    <w:rsid w:val="000A6A58"/>
    <w:rsid w:val="000A6D9C"/>
    <w:rsid w:val="000A6E40"/>
    <w:rsid w:val="000A70FE"/>
    <w:rsid w:val="000A780A"/>
    <w:rsid w:val="000B0062"/>
    <w:rsid w:val="000B007C"/>
    <w:rsid w:val="000B011B"/>
    <w:rsid w:val="000B0158"/>
    <w:rsid w:val="000B048D"/>
    <w:rsid w:val="000B0499"/>
    <w:rsid w:val="000B0802"/>
    <w:rsid w:val="000B08AC"/>
    <w:rsid w:val="000B0992"/>
    <w:rsid w:val="000B0EAC"/>
    <w:rsid w:val="000B0FB8"/>
    <w:rsid w:val="000B108D"/>
    <w:rsid w:val="000B10F4"/>
    <w:rsid w:val="000B1281"/>
    <w:rsid w:val="000B12E8"/>
    <w:rsid w:val="000B13C1"/>
    <w:rsid w:val="000B17CB"/>
    <w:rsid w:val="000B1B34"/>
    <w:rsid w:val="000B1DBA"/>
    <w:rsid w:val="000B1FDA"/>
    <w:rsid w:val="000B20E1"/>
    <w:rsid w:val="000B22F7"/>
    <w:rsid w:val="000B23B7"/>
    <w:rsid w:val="000B2425"/>
    <w:rsid w:val="000B27A2"/>
    <w:rsid w:val="000B27B8"/>
    <w:rsid w:val="000B2931"/>
    <w:rsid w:val="000B2A66"/>
    <w:rsid w:val="000B2EEB"/>
    <w:rsid w:val="000B2FE1"/>
    <w:rsid w:val="000B342D"/>
    <w:rsid w:val="000B3643"/>
    <w:rsid w:val="000B36C7"/>
    <w:rsid w:val="000B3BD0"/>
    <w:rsid w:val="000B3FD8"/>
    <w:rsid w:val="000B4108"/>
    <w:rsid w:val="000B4505"/>
    <w:rsid w:val="000B4538"/>
    <w:rsid w:val="000B4764"/>
    <w:rsid w:val="000B49CA"/>
    <w:rsid w:val="000B4CF2"/>
    <w:rsid w:val="000B4FFF"/>
    <w:rsid w:val="000B57C9"/>
    <w:rsid w:val="000B5A16"/>
    <w:rsid w:val="000B5BAC"/>
    <w:rsid w:val="000B5C06"/>
    <w:rsid w:val="000B6600"/>
    <w:rsid w:val="000B68DE"/>
    <w:rsid w:val="000B6CAC"/>
    <w:rsid w:val="000B6CE2"/>
    <w:rsid w:val="000B6E07"/>
    <w:rsid w:val="000B727B"/>
    <w:rsid w:val="000B7352"/>
    <w:rsid w:val="000B7371"/>
    <w:rsid w:val="000B758C"/>
    <w:rsid w:val="000B75BC"/>
    <w:rsid w:val="000B75E2"/>
    <w:rsid w:val="000B7985"/>
    <w:rsid w:val="000B7AA0"/>
    <w:rsid w:val="000B7AB5"/>
    <w:rsid w:val="000C04A0"/>
    <w:rsid w:val="000C057B"/>
    <w:rsid w:val="000C0773"/>
    <w:rsid w:val="000C08CE"/>
    <w:rsid w:val="000C0956"/>
    <w:rsid w:val="000C0A11"/>
    <w:rsid w:val="000C0AF8"/>
    <w:rsid w:val="000C0C67"/>
    <w:rsid w:val="000C0DF9"/>
    <w:rsid w:val="000C0E96"/>
    <w:rsid w:val="000C0F2F"/>
    <w:rsid w:val="000C11CD"/>
    <w:rsid w:val="000C13BB"/>
    <w:rsid w:val="000C16E4"/>
    <w:rsid w:val="000C17E7"/>
    <w:rsid w:val="000C1823"/>
    <w:rsid w:val="000C1A92"/>
    <w:rsid w:val="000C1B6C"/>
    <w:rsid w:val="000C1BC0"/>
    <w:rsid w:val="000C1BDE"/>
    <w:rsid w:val="000C1C55"/>
    <w:rsid w:val="000C20A3"/>
    <w:rsid w:val="000C218E"/>
    <w:rsid w:val="000C2237"/>
    <w:rsid w:val="000C22C7"/>
    <w:rsid w:val="000C2410"/>
    <w:rsid w:val="000C2418"/>
    <w:rsid w:val="000C2683"/>
    <w:rsid w:val="000C27AA"/>
    <w:rsid w:val="000C28CA"/>
    <w:rsid w:val="000C2E21"/>
    <w:rsid w:val="000C2F44"/>
    <w:rsid w:val="000C307A"/>
    <w:rsid w:val="000C3180"/>
    <w:rsid w:val="000C32AC"/>
    <w:rsid w:val="000C3635"/>
    <w:rsid w:val="000C36BD"/>
    <w:rsid w:val="000C372C"/>
    <w:rsid w:val="000C37D8"/>
    <w:rsid w:val="000C3885"/>
    <w:rsid w:val="000C3AD1"/>
    <w:rsid w:val="000C3B98"/>
    <w:rsid w:val="000C3D8F"/>
    <w:rsid w:val="000C3DD4"/>
    <w:rsid w:val="000C4099"/>
    <w:rsid w:val="000C48E3"/>
    <w:rsid w:val="000C48E9"/>
    <w:rsid w:val="000C49A1"/>
    <w:rsid w:val="000C49CD"/>
    <w:rsid w:val="000C4D5A"/>
    <w:rsid w:val="000C4EC6"/>
    <w:rsid w:val="000C52D7"/>
    <w:rsid w:val="000C533F"/>
    <w:rsid w:val="000C571C"/>
    <w:rsid w:val="000C59D7"/>
    <w:rsid w:val="000C5FC0"/>
    <w:rsid w:val="000C6008"/>
    <w:rsid w:val="000C629A"/>
    <w:rsid w:val="000C68CB"/>
    <w:rsid w:val="000C6B37"/>
    <w:rsid w:val="000C6B5B"/>
    <w:rsid w:val="000C6D2A"/>
    <w:rsid w:val="000C6FB4"/>
    <w:rsid w:val="000C7091"/>
    <w:rsid w:val="000C7166"/>
    <w:rsid w:val="000C7333"/>
    <w:rsid w:val="000C733F"/>
    <w:rsid w:val="000C73FF"/>
    <w:rsid w:val="000C77DE"/>
    <w:rsid w:val="000C7821"/>
    <w:rsid w:val="000C7878"/>
    <w:rsid w:val="000C7A7E"/>
    <w:rsid w:val="000D019D"/>
    <w:rsid w:val="000D0256"/>
    <w:rsid w:val="000D02A6"/>
    <w:rsid w:val="000D0504"/>
    <w:rsid w:val="000D0522"/>
    <w:rsid w:val="000D05AC"/>
    <w:rsid w:val="000D060B"/>
    <w:rsid w:val="000D0681"/>
    <w:rsid w:val="000D0969"/>
    <w:rsid w:val="000D097F"/>
    <w:rsid w:val="000D0A4B"/>
    <w:rsid w:val="000D1021"/>
    <w:rsid w:val="000D1148"/>
    <w:rsid w:val="000D12C9"/>
    <w:rsid w:val="000D16C5"/>
    <w:rsid w:val="000D1AF2"/>
    <w:rsid w:val="000D1BA1"/>
    <w:rsid w:val="000D1C02"/>
    <w:rsid w:val="000D1C7D"/>
    <w:rsid w:val="000D220A"/>
    <w:rsid w:val="000D22E3"/>
    <w:rsid w:val="000D24E4"/>
    <w:rsid w:val="000D27A1"/>
    <w:rsid w:val="000D2818"/>
    <w:rsid w:val="000D288D"/>
    <w:rsid w:val="000D2B10"/>
    <w:rsid w:val="000D2D5A"/>
    <w:rsid w:val="000D2E81"/>
    <w:rsid w:val="000D2F83"/>
    <w:rsid w:val="000D2FE2"/>
    <w:rsid w:val="000D355D"/>
    <w:rsid w:val="000D3687"/>
    <w:rsid w:val="000D3B59"/>
    <w:rsid w:val="000D3E9E"/>
    <w:rsid w:val="000D3EC1"/>
    <w:rsid w:val="000D3F52"/>
    <w:rsid w:val="000D4045"/>
    <w:rsid w:val="000D4258"/>
    <w:rsid w:val="000D43A3"/>
    <w:rsid w:val="000D4680"/>
    <w:rsid w:val="000D4B66"/>
    <w:rsid w:val="000D4C2E"/>
    <w:rsid w:val="000D4C6D"/>
    <w:rsid w:val="000D50E8"/>
    <w:rsid w:val="000D5473"/>
    <w:rsid w:val="000D56D6"/>
    <w:rsid w:val="000D5959"/>
    <w:rsid w:val="000D5B0A"/>
    <w:rsid w:val="000D5C0A"/>
    <w:rsid w:val="000D5F04"/>
    <w:rsid w:val="000D618F"/>
    <w:rsid w:val="000D61A2"/>
    <w:rsid w:val="000D6281"/>
    <w:rsid w:val="000D69ED"/>
    <w:rsid w:val="000D6BB8"/>
    <w:rsid w:val="000D6C3C"/>
    <w:rsid w:val="000D6C6F"/>
    <w:rsid w:val="000D6C80"/>
    <w:rsid w:val="000D6F1D"/>
    <w:rsid w:val="000D70CA"/>
    <w:rsid w:val="000D72A4"/>
    <w:rsid w:val="000D776C"/>
    <w:rsid w:val="000D79AA"/>
    <w:rsid w:val="000D7B57"/>
    <w:rsid w:val="000D7CD9"/>
    <w:rsid w:val="000D7DBE"/>
    <w:rsid w:val="000D7EAB"/>
    <w:rsid w:val="000D7F52"/>
    <w:rsid w:val="000E0225"/>
    <w:rsid w:val="000E0327"/>
    <w:rsid w:val="000E056E"/>
    <w:rsid w:val="000E05D2"/>
    <w:rsid w:val="000E0712"/>
    <w:rsid w:val="000E0A7C"/>
    <w:rsid w:val="000E0AD5"/>
    <w:rsid w:val="000E0AE5"/>
    <w:rsid w:val="000E0C01"/>
    <w:rsid w:val="000E12C0"/>
    <w:rsid w:val="000E1304"/>
    <w:rsid w:val="000E14F2"/>
    <w:rsid w:val="000E1A9C"/>
    <w:rsid w:val="000E1BA2"/>
    <w:rsid w:val="000E1BCB"/>
    <w:rsid w:val="000E1CD3"/>
    <w:rsid w:val="000E1E29"/>
    <w:rsid w:val="000E1E7B"/>
    <w:rsid w:val="000E2050"/>
    <w:rsid w:val="000E2776"/>
    <w:rsid w:val="000E27BA"/>
    <w:rsid w:val="000E2823"/>
    <w:rsid w:val="000E28DA"/>
    <w:rsid w:val="000E29CD"/>
    <w:rsid w:val="000E3128"/>
    <w:rsid w:val="000E31FD"/>
    <w:rsid w:val="000E39F4"/>
    <w:rsid w:val="000E3AB0"/>
    <w:rsid w:val="000E3D41"/>
    <w:rsid w:val="000E422A"/>
    <w:rsid w:val="000E4469"/>
    <w:rsid w:val="000E459E"/>
    <w:rsid w:val="000E45E2"/>
    <w:rsid w:val="000E4A77"/>
    <w:rsid w:val="000E4E6F"/>
    <w:rsid w:val="000E4E95"/>
    <w:rsid w:val="000E4F17"/>
    <w:rsid w:val="000E54C0"/>
    <w:rsid w:val="000E5588"/>
    <w:rsid w:val="000E563E"/>
    <w:rsid w:val="000E5A8C"/>
    <w:rsid w:val="000E5D5A"/>
    <w:rsid w:val="000E5F6E"/>
    <w:rsid w:val="000E6419"/>
    <w:rsid w:val="000E6B91"/>
    <w:rsid w:val="000E6E0B"/>
    <w:rsid w:val="000E728A"/>
    <w:rsid w:val="000E7299"/>
    <w:rsid w:val="000E77C1"/>
    <w:rsid w:val="000E7C33"/>
    <w:rsid w:val="000E7DA0"/>
    <w:rsid w:val="000F029F"/>
    <w:rsid w:val="000F04E6"/>
    <w:rsid w:val="000F0658"/>
    <w:rsid w:val="000F073C"/>
    <w:rsid w:val="000F086A"/>
    <w:rsid w:val="000F09F6"/>
    <w:rsid w:val="000F0D02"/>
    <w:rsid w:val="000F0FE1"/>
    <w:rsid w:val="000F1071"/>
    <w:rsid w:val="000F1720"/>
    <w:rsid w:val="000F17DF"/>
    <w:rsid w:val="000F1DA9"/>
    <w:rsid w:val="000F22C0"/>
    <w:rsid w:val="000F2311"/>
    <w:rsid w:val="000F2363"/>
    <w:rsid w:val="000F2380"/>
    <w:rsid w:val="000F2432"/>
    <w:rsid w:val="000F24AA"/>
    <w:rsid w:val="000F28BE"/>
    <w:rsid w:val="000F2950"/>
    <w:rsid w:val="000F2A67"/>
    <w:rsid w:val="000F2B0E"/>
    <w:rsid w:val="000F2BC8"/>
    <w:rsid w:val="000F2E53"/>
    <w:rsid w:val="000F3204"/>
    <w:rsid w:val="000F342A"/>
    <w:rsid w:val="000F3923"/>
    <w:rsid w:val="000F3A84"/>
    <w:rsid w:val="000F3B6A"/>
    <w:rsid w:val="000F43F8"/>
    <w:rsid w:val="000F4580"/>
    <w:rsid w:val="000F459F"/>
    <w:rsid w:val="000F4764"/>
    <w:rsid w:val="000F4F6B"/>
    <w:rsid w:val="000F548A"/>
    <w:rsid w:val="000F5C04"/>
    <w:rsid w:val="000F5D08"/>
    <w:rsid w:val="000F5F6B"/>
    <w:rsid w:val="000F62CF"/>
    <w:rsid w:val="000F6799"/>
    <w:rsid w:val="000F696E"/>
    <w:rsid w:val="000F69E2"/>
    <w:rsid w:val="000F6AD0"/>
    <w:rsid w:val="000F6CCB"/>
    <w:rsid w:val="000F7314"/>
    <w:rsid w:val="000F7324"/>
    <w:rsid w:val="000F76F0"/>
    <w:rsid w:val="000F7772"/>
    <w:rsid w:val="000F77A4"/>
    <w:rsid w:val="000F7870"/>
    <w:rsid w:val="000F79B2"/>
    <w:rsid w:val="001000FC"/>
    <w:rsid w:val="0010075C"/>
    <w:rsid w:val="00100785"/>
    <w:rsid w:val="00100786"/>
    <w:rsid w:val="0010087F"/>
    <w:rsid w:val="00100887"/>
    <w:rsid w:val="0010093D"/>
    <w:rsid w:val="00100A3A"/>
    <w:rsid w:val="00100A60"/>
    <w:rsid w:val="00100E58"/>
    <w:rsid w:val="00100F96"/>
    <w:rsid w:val="00100FBC"/>
    <w:rsid w:val="0010104C"/>
    <w:rsid w:val="00101224"/>
    <w:rsid w:val="00101484"/>
    <w:rsid w:val="0010170E"/>
    <w:rsid w:val="001017C0"/>
    <w:rsid w:val="00101D86"/>
    <w:rsid w:val="00101DA9"/>
    <w:rsid w:val="0010236A"/>
    <w:rsid w:val="00103053"/>
    <w:rsid w:val="00103831"/>
    <w:rsid w:val="001038F6"/>
    <w:rsid w:val="00103D79"/>
    <w:rsid w:val="00103DC0"/>
    <w:rsid w:val="00103DE4"/>
    <w:rsid w:val="00103DFD"/>
    <w:rsid w:val="00103E9C"/>
    <w:rsid w:val="00104010"/>
    <w:rsid w:val="001040FE"/>
    <w:rsid w:val="00104177"/>
    <w:rsid w:val="001042ED"/>
    <w:rsid w:val="00104334"/>
    <w:rsid w:val="0010467F"/>
    <w:rsid w:val="00104874"/>
    <w:rsid w:val="001049C8"/>
    <w:rsid w:val="00104A48"/>
    <w:rsid w:val="00104A8E"/>
    <w:rsid w:val="00104F90"/>
    <w:rsid w:val="00105271"/>
    <w:rsid w:val="001052DC"/>
    <w:rsid w:val="0010541E"/>
    <w:rsid w:val="0010582E"/>
    <w:rsid w:val="00105EEC"/>
    <w:rsid w:val="00106936"/>
    <w:rsid w:val="00106962"/>
    <w:rsid w:val="00106ED5"/>
    <w:rsid w:val="00107698"/>
    <w:rsid w:val="001077AF"/>
    <w:rsid w:val="001078FB"/>
    <w:rsid w:val="001079AB"/>
    <w:rsid w:val="00107A5F"/>
    <w:rsid w:val="00107D52"/>
    <w:rsid w:val="00107EAF"/>
    <w:rsid w:val="00107EF9"/>
    <w:rsid w:val="0010B3D3"/>
    <w:rsid w:val="001109E3"/>
    <w:rsid w:val="00110F63"/>
    <w:rsid w:val="00110FF2"/>
    <w:rsid w:val="00111231"/>
    <w:rsid w:val="00111461"/>
    <w:rsid w:val="001116A3"/>
    <w:rsid w:val="001116CF"/>
    <w:rsid w:val="001117B9"/>
    <w:rsid w:val="00111880"/>
    <w:rsid w:val="00111BD5"/>
    <w:rsid w:val="00111F54"/>
    <w:rsid w:val="00111FC5"/>
    <w:rsid w:val="0011203B"/>
    <w:rsid w:val="00112125"/>
    <w:rsid w:val="00112342"/>
    <w:rsid w:val="00112469"/>
    <w:rsid w:val="00112496"/>
    <w:rsid w:val="00112960"/>
    <w:rsid w:val="001129D2"/>
    <w:rsid w:val="00112CE3"/>
    <w:rsid w:val="00113077"/>
    <w:rsid w:val="00113258"/>
    <w:rsid w:val="001132D6"/>
    <w:rsid w:val="0011340D"/>
    <w:rsid w:val="00113598"/>
    <w:rsid w:val="00113673"/>
    <w:rsid w:val="00113937"/>
    <w:rsid w:val="00113C77"/>
    <w:rsid w:val="00113E59"/>
    <w:rsid w:val="0011416D"/>
    <w:rsid w:val="00114184"/>
    <w:rsid w:val="001143F7"/>
    <w:rsid w:val="0011443B"/>
    <w:rsid w:val="001147D0"/>
    <w:rsid w:val="00114B81"/>
    <w:rsid w:val="00114D0D"/>
    <w:rsid w:val="00114DF2"/>
    <w:rsid w:val="00115099"/>
    <w:rsid w:val="00115672"/>
    <w:rsid w:val="001157AD"/>
    <w:rsid w:val="001158BD"/>
    <w:rsid w:val="00115AE2"/>
    <w:rsid w:val="00115AF1"/>
    <w:rsid w:val="00115CC4"/>
    <w:rsid w:val="00115D50"/>
    <w:rsid w:val="00115FFE"/>
    <w:rsid w:val="001160FB"/>
    <w:rsid w:val="0011638B"/>
    <w:rsid w:val="001165D1"/>
    <w:rsid w:val="00116604"/>
    <w:rsid w:val="001166E3"/>
    <w:rsid w:val="0011672E"/>
    <w:rsid w:val="00116A45"/>
    <w:rsid w:val="00116B6B"/>
    <w:rsid w:val="00116C5F"/>
    <w:rsid w:val="00116DCB"/>
    <w:rsid w:val="00117009"/>
    <w:rsid w:val="001170F5"/>
    <w:rsid w:val="001175F2"/>
    <w:rsid w:val="00117AD1"/>
    <w:rsid w:val="00117DE3"/>
    <w:rsid w:val="00117F48"/>
    <w:rsid w:val="0012033F"/>
    <w:rsid w:val="00120506"/>
    <w:rsid w:val="00120580"/>
    <w:rsid w:val="001205C3"/>
    <w:rsid w:val="001207BB"/>
    <w:rsid w:val="00120B6B"/>
    <w:rsid w:val="00120FDD"/>
    <w:rsid w:val="00120FFE"/>
    <w:rsid w:val="001210C5"/>
    <w:rsid w:val="001210D3"/>
    <w:rsid w:val="00121653"/>
    <w:rsid w:val="00121727"/>
    <w:rsid w:val="00121787"/>
    <w:rsid w:val="001218DA"/>
    <w:rsid w:val="00121C6E"/>
    <w:rsid w:val="00121DBA"/>
    <w:rsid w:val="00121F3A"/>
    <w:rsid w:val="00121FB5"/>
    <w:rsid w:val="0012200D"/>
    <w:rsid w:val="001220EB"/>
    <w:rsid w:val="00122176"/>
    <w:rsid w:val="001222E4"/>
    <w:rsid w:val="00122381"/>
    <w:rsid w:val="001223C4"/>
    <w:rsid w:val="00122AD7"/>
    <w:rsid w:val="0012353A"/>
    <w:rsid w:val="00123B38"/>
    <w:rsid w:val="00123EB8"/>
    <w:rsid w:val="00123EFC"/>
    <w:rsid w:val="001246C2"/>
    <w:rsid w:val="00124734"/>
    <w:rsid w:val="001249CC"/>
    <w:rsid w:val="00124CC0"/>
    <w:rsid w:val="001254E6"/>
    <w:rsid w:val="00125993"/>
    <w:rsid w:val="00125A02"/>
    <w:rsid w:val="00126117"/>
    <w:rsid w:val="00126158"/>
    <w:rsid w:val="001264AF"/>
    <w:rsid w:val="00126679"/>
    <w:rsid w:val="001266BD"/>
    <w:rsid w:val="0012674C"/>
    <w:rsid w:val="0012677D"/>
    <w:rsid w:val="00126844"/>
    <w:rsid w:val="0012694E"/>
    <w:rsid w:val="00126A04"/>
    <w:rsid w:val="00126A56"/>
    <w:rsid w:val="00126CEC"/>
    <w:rsid w:val="00126E8E"/>
    <w:rsid w:val="00127133"/>
    <w:rsid w:val="00127676"/>
    <w:rsid w:val="001278BD"/>
    <w:rsid w:val="001279EE"/>
    <w:rsid w:val="00127B8A"/>
    <w:rsid w:val="00127C89"/>
    <w:rsid w:val="00127CF8"/>
    <w:rsid w:val="001300CF"/>
    <w:rsid w:val="001301A4"/>
    <w:rsid w:val="00130356"/>
    <w:rsid w:val="001303B8"/>
    <w:rsid w:val="001306EC"/>
    <w:rsid w:val="001308BD"/>
    <w:rsid w:val="00130DA3"/>
    <w:rsid w:val="00130F08"/>
    <w:rsid w:val="00131255"/>
    <w:rsid w:val="00131618"/>
    <w:rsid w:val="00131844"/>
    <w:rsid w:val="00131A99"/>
    <w:rsid w:val="00131B0F"/>
    <w:rsid w:val="00131B53"/>
    <w:rsid w:val="00132040"/>
    <w:rsid w:val="00132116"/>
    <w:rsid w:val="001324B6"/>
    <w:rsid w:val="00132581"/>
    <w:rsid w:val="001327D1"/>
    <w:rsid w:val="001329E4"/>
    <w:rsid w:val="00132B4A"/>
    <w:rsid w:val="00132C3A"/>
    <w:rsid w:val="00132F3F"/>
    <w:rsid w:val="00132FD3"/>
    <w:rsid w:val="00133095"/>
    <w:rsid w:val="00133213"/>
    <w:rsid w:val="0013351C"/>
    <w:rsid w:val="0013392A"/>
    <w:rsid w:val="00133B45"/>
    <w:rsid w:val="00133C6E"/>
    <w:rsid w:val="00133C81"/>
    <w:rsid w:val="00133E61"/>
    <w:rsid w:val="00133FAA"/>
    <w:rsid w:val="0013422C"/>
    <w:rsid w:val="001344CB"/>
    <w:rsid w:val="001346B7"/>
    <w:rsid w:val="00134BFE"/>
    <w:rsid w:val="00134D3C"/>
    <w:rsid w:val="00134F5F"/>
    <w:rsid w:val="001350A1"/>
    <w:rsid w:val="0013542D"/>
    <w:rsid w:val="001354D2"/>
    <w:rsid w:val="001354F1"/>
    <w:rsid w:val="00135E45"/>
    <w:rsid w:val="00135EF5"/>
    <w:rsid w:val="00136326"/>
    <w:rsid w:val="00136449"/>
    <w:rsid w:val="0013646F"/>
    <w:rsid w:val="001369F3"/>
    <w:rsid w:val="00136B30"/>
    <w:rsid w:val="00136D5D"/>
    <w:rsid w:val="00136D65"/>
    <w:rsid w:val="00137075"/>
    <w:rsid w:val="00137220"/>
    <w:rsid w:val="001373AA"/>
    <w:rsid w:val="00137467"/>
    <w:rsid w:val="00137481"/>
    <w:rsid w:val="001375A3"/>
    <w:rsid w:val="001375B1"/>
    <w:rsid w:val="001375B9"/>
    <w:rsid w:val="0013767A"/>
    <w:rsid w:val="00137684"/>
    <w:rsid w:val="001376AE"/>
    <w:rsid w:val="00137704"/>
    <w:rsid w:val="001377B1"/>
    <w:rsid w:val="0014019F"/>
    <w:rsid w:val="0014037D"/>
    <w:rsid w:val="0014038C"/>
    <w:rsid w:val="00140515"/>
    <w:rsid w:val="001408E9"/>
    <w:rsid w:val="00140A42"/>
    <w:rsid w:val="00140A95"/>
    <w:rsid w:val="00140A9E"/>
    <w:rsid w:val="00140B66"/>
    <w:rsid w:val="00140D57"/>
    <w:rsid w:val="00140E70"/>
    <w:rsid w:val="00140F9C"/>
    <w:rsid w:val="0014166B"/>
    <w:rsid w:val="001417B8"/>
    <w:rsid w:val="001417CF"/>
    <w:rsid w:val="00141809"/>
    <w:rsid w:val="00141FE7"/>
    <w:rsid w:val="00142285"/>
    <w:rsid w:val="00142287"/>
    <w:rsid w:val="001422CF"/>
    <w:rsid w:val="001423C3"/>
    <w:rsid w:val="00142630"/>
    <w:rsid w:val="00142A82"/>
    <w:rsid w:val="00142D4E"/>
    <w:rsid w:val="00142FCA"/>
    <w:rsid w:val="0014312B"/>
    <w:rsid w:val="00143159"/>
    <w:rsid w:val="00143435"/>
    <w:rsid w:val="00143652"/>
    <w:rsid w:val="00143702"/>
    <w:rsid w:val="001438CD"/>
    <w:rsid w:val="00143958"/>
    <w:rsid w:val="0014400A"/>
    <w:rsid w:val="00144049"/>
    <w:rsid w:val="001440FE"/>
    <w:rsid w:val="00144351"/>
    <w:rsid w:val="001447DE"/>
    <w:rsid w:val="00144C20"/>
    <w:rsid w:val="00144CB5"/>
    <w:rsid w:val="00144CBA"/>
    <w:rsid w:val="00144FC1"/>
    <w:rsid w:val="00145012"/>
    <w:rsid w:val="0014566D"/>
    <w:rsid w:val="0014579F"/>
    <w:rsid w:val="001458E9"/>
    <w:rsid w:val="00145BC4"/>
    <w:rsid w:val="00145D3F"/>
    <w:rsid w:val="00145DDF"/>
    <w:rsid w:val="00146752"/>
    <w:rsid w:val="00146AC4"/>
    <w:rsid w:val="00146CD5"/>
    <w:rsid w:val="00146DEA"/>
    <w:rsid w:val="0014701B"/>
    <w:rsid w:val="0014744D"/>
    <w:rsid w:val="00147632"/>
    <w:rsid w:val="00147681"/>
    <w:rsid w:val="00147880"/>
    <w:rsid w:val="00147A6E"/>
    <w:rsid w:val="00147E09"/>
    <w:rsid w:val="0015001A"/>
    <w:rsid w:val="001500F2"/>
    <w:rsid w:val="00151023"/>
    <w:rsid w:val="0015117A"/>
    <w:rsid w:val="00151280"/>
    <w:rsid w:val="001512DD"/>
    <w:rsid w:val="0015157B"/>
    <w:rsid w:val="001515A7"/>
    <w:rsid w:val="00151B97"/>
    <w:rsid w:val="00151BB5"/>
    <w:rsid w:val="00151BBB"/>
    <w:rsid w:val="00151FF0"/>
    <w:rsid w:val="001520FE"/>
    <w:rsid w:val="001525DD"/>
    <w:rsid w:val="00152889"/>
    <w:rsid w:val="00152964"/>
    <w:rsid w:val="00152A10"/>
    <w:rsid w:val="00152F2D"/>
    <w:rsid w:val="001531AE"/>
    <w:rsid w:val="001533C7"/>
    <w:rsid w:val="00153652"/>
    <w:rsid w:val="00153B59"/>
    <w:rsid w:val="00153D6B"/>
    <w:rsid w:val="0015429F"/>
    <w:rsid w:val="001542AF"/>
    <w:rsid w:val="00154402"/>
    <w:rsid w:val="00154515"/>
    <w:rsid w:val="00154649"/>
    <w:rsid w:val="00154763"/>
    <w:rsid w:val="001549B7"/>
    <w:rsid w:val="001549C3"/>
    <w:rsid w:val="00154AB5"/>
    <w:rsid w:val="00154D6C"/>
    <w:rsid w:val="0015503A"/>
    <w:rsid w:val="00155122"/>
    <w:rsid w:val="00155157"/>
    <w:rsid w:val="0015521D"/>
    <w:rsid w:val="0015555F"/>
    <w:rsid w:val="001558C8"/>
    <w:rsid w:val="00155C26"/>
    <w:rsid w:val="00155D01"/>
    <w:rsid w:val="00155EB6"/>
    <w:rsid w:val="00155F26"/>
    <w:rsid w:val="0015644B"/>
    <w:rsid w:val="0015652D"/>
    <w:rsid w:val="00156694"/>
    <w:rsid w:val="001566E9"/>
    <w:rsid w:val="0015670C"/>
    <w:rsid w:val="00156963"/>
    <w:rsid w:val="00156969"/>
    <w:rsid w:val="001569DD"/>
    <w:rsid w:val="00156C19"/>
    <w:rsid w:val="00156C80"/>
    <w:rsid w:val="00156C83"/>
    <w:rsid w:val="00156D13"/>
    <w:rsid w:val="00157087"/>
    <w:rsid w:val="00157447"/>
    <w:rsid w:val="00157C35"/>
    <w:rsid w:val="00157CA0"/>
    <w:rsid w:val="00157D0F"/>
    <w:rsid w:val="00157D78"/>
    <w:rsid w:val="00157E80"/>
    <w:rsid w:val="00157FC6"/>
    <w:rsid w:val="0016013F"/>
    <w:rsid w:val="0016062B"/>
    <w:rsid w:val="001606D0"/>
    <w:rsid w:val="0016084C"/>
    <w:rsid w:val="00160D3B"/>
    <w:rsid w:val="00160DAC"/>
    <w:rsid w:val="00160DF8"/>
    <w:rsid w:val="00161120"/>
    <w:rsid w:val="0016125A"/>
    <w:rsid w:val="001612BB"/>
    <w:rsid w:val="001612D9"/>
    <w:rsid w:val="001618FA"/>
    <w:rsid w:val="00161CCF"/>
    <w:rsid w:val="001622BB"/>
    <w:rsid w:val="001628CC"/>
    <w:rsid w:val="00162929"/>
    <w:rsid w:val="00162BB0"/>
    <w:rsid w:val="0016317F"/>
    <w:rsid w:val="001634DE"/>
    <w:rsid w:val="00163A63"/>
    <w:rsid w:val="00163A86"/>
    <w:rsid w:val="0016417E"/>
    <w:rsid w:val="001643EB"/>
    <w:rsid w:val="0016443E"/>
    <w:rsid w:val="001645A3"/>
    <w:rsid w:val="00164826"/>
    <w:rsid w:val="0016482A"/>
    <w:rsid w:val="00164926"/>
    <w:rsid w:val="00164A35"/>
    <w:rsid w:val="00164BE3"/>
    <w:rsid w:val="00164E92"/>
    <w:rsid w:val="001650E2"/>
    <w:rsid w:val="00165302"/>
    <w:rsid w:val="00165378"/>
    <w:rsid w:val="00165624"/>
    <w:rsid w:val="00165788"/>
    <w:rsid w:val="00165A77"/>
    <w:rsid w:val="00165C96"/>
    <w:rsid w:val="001661A6"/>
    <w:rsid w:val="0016625C"/>
    <w:rsid w:val="00166635"/>
    <w:rsid w:val="00166775"/>
    <w:rsid w:val="001669B4"/>
    <w:rsid w:val="00166ADB"/>
    <w:rsid w:val="00166BDD"/>
    <w:rsid w:val="00166CA2"/>
    <w:rsid w:val="00166FC8"/>
    <w:rsid w:val="00167052"/>
    <w:rsid w:val="001670E4"/>
    <w:rsid w:val="0016728E"/>
    <w:rsid w:val="0016755F"/>
    <w:rsid w:val="00167886"/>
    <w:rsid w:val="00167B83"/>
    <w:rsid w:val="00167D0E"/>
    <w:rsid w:val="00167DE7"/>
    <w:rsid w:val="00170000"/>
    <w:rsid w:val="001703D6"/>
    <w:rsid w:val="001705EE"/>
    <w:rsid w:val="00170C17"/>
    <w:rsid w:val="00170D04"/>
    <w:rsid w:val="001713A2"/>
    <w:rsid w:val="0017166F"/>
    <w:rsid w:val="00171A07"/>
    <w:rsid w:val="00171B30"/>
    <w:rsid w:val="00171B72"/>
    <w:rsid w:val="00171D06"/>
    <w:rsid w:val="00171D6A"/>
    <w:rsid w:val="00172102"/>
    <w:rsid w:val="0017253D"/>
    <w:rsid w:val="0017291A"/>
    <w:rsid w:val="00172BEE"/>
    <w:rsid w:val="00172D4C"/>
    <w:rsid w:val="00172F78"/>
    <w:rsid w:val="00172FC2"/>
    <w:rsid w:val="0017317E"/>
    <w:rsid w:val="00173456"/>
    <w:rsid w:val="0017365D"/>
    <w:rsid w:val="00173677"/>
    <w:rsid w:val="001736E3"/>
    <w:rsid w:val="001737A2"/>
    <w:rsid w:val="001739B6"/>
    <w:rsid w:val="00173CEB"/>
    <w:rsid w:val="00174A19"/>
    <w:rsid w:val="00175054"/>
    <w:rsid w:val="00175258"/>
    <w:rsid w:val="001752A8"/>
    <w:rsid w:val="00175318"/>
    <w:rsid w:val="00175424"/>
    <w:rsid w:val="001758A9"/>
    <w:rsid w:val="001759D2"/>
    <w:rsid w:val="00175B27"/>
    <w:rsid w:val="00175B49"/>
    <w:rsid w:val="00176397"/>
    <w:rsid w:val="00176416"/>
    <w:rsid w:val="00176B7A"/>
    <w:rsid w:val="00176B8D"/>
    <w:rsid w:val="00176D7D"/>
    <w:rsid w:val="00176DA7"/>
    <w:rsid w:val="00176E9D"/>
    <w:rsid w:val="00176FCB"/>
    <w:rsid w:val="00176FF3"/>
    <w:rsid w:val="001771AC"/>
    <w:rsid w:val="0017730B"/>
    <w:rsid w:val="001776DF"/>
    <w:rsid w:val="00177FD1"/>
    <w:rsid w:val="001801DB"/>
    <w:rsid w:val="00180365"/>
    <w:rsid w:val="001805D1"/>
    <w:rsid w:val="001806C3"/>
    <w:rsid w:val="0018073F"/>
    <w:rsid w:val="0018077E"/>
    <w:rsid w:val="00180CFC"/>
    <w:rsid w:val="00180D51"/>
    <w:rsid w:val="00180DAD"/>
    <w:rsid w:val="00180FF8"/>
    <w:rsid w:val="001810C2"/>
    <w:rsid w:val="00181294"/>
    <w:rsid w:val="001815DD"/>
    <w:rsid w:val="00181E52"/>
    <w:rsid w:val="0018229A"/>
    <w:rsid w:val="00182353"/>
    <w:rsid w:val="001823C7"/>
    <w:rsid w:val="0018254B"/>
    <w:rsid w:val="0018272D"/>
    <w:rsid w:val="001827AE"/>
    <w:rsid w:val="00182903"/>
    <w:rsid w:val="001829F2"/>
    <w:rsid w:val="00182E5E"/>
    <w:rsid w:val="00182F2D"/>
    <w:rsid w:val="00183005"/>
    <w:rsid w:val="001831FE"/>
    <w:rsid w:val="0018323C"/>
    <w:rsid w:val="00183694"/>
    <w:rsid w:val="001836F6"/>
    <w:rsid w:val="00183787"/>
    <w:rsid w:val="0018393F"/>
    <w:rsid w:val="00183B41"/>
    <w:rsid w:val="00183E2D"/>
    <w:rsid w:val="00184026"/>
    <w:rsid w:val="00184205"/>
    <w:rsid w:val="00184251"/>
    <w:rsid w:val="001844B2"/>
    <w:rsid w:val="001844E2"/>
    <w:rsid w:val="00184934"/>
    <w:rsid w:val="00184A68"/>
    <w:rsid w:val="00184D13"/>
    <w:rsid w:val="00184D54"/>
    <w:rsid w:val="00184D76"/>
    <w:rsid w:val="00184D7B"/>
    <w:rsid w:val="00184E93"/>
    <w:rsid w:val="001850E8"/>
    <w:rsid w:val="00185371"/>
    <w:rsid w:val="0018556F"/>
    <w:rsid w:val="001858C3"/>
    <w:rsid w:val="00185A23"/>
    <w:rsid w:val="00185A26"/>
    <w:rsid w:val="00185AB9"/>
    <w:rsid w:val="00185F0D"/>
    <w:rsid w:val="00186014"/>
    <w:rsid w:val="00186140"/>
    <w:rsid w:val="00186295"/>
    <w:rsid w:val="0018637B"/>
    <w:rsid w:val="0018661F"/>
    <w:rsid w:val="0018715A"/>
    <w:rsid w:val="001871F0"/>
    <w:rsid w:val="0018728B"/>
    <w:rsid w:val="001874C9"/>
    <w:rsid w:val="0018774A"/>
    <w:rsid w:val="00187800"/>
    <w:rsid w:val="00187A3D"/>
    <w:rsid w:val="00187D03"/>
    <w:rsid w:val="00187E4C"/>
    <w:rsid w:val="00187F20"/>
    <w:rsid w:val="00190061"/>
    <w:rsid w:val="00190090"/>
    <w:rsid w:val="00190212"/>
    <w:rsid w:val="00190BD6"/>
    <w:rsid w:val="0019128B"/>
    <w:rsid w:val="001913FF"/>
    <w:rsid w:val="00192085"/>
    <w:rsid w:val="001920DB"/>
    <w:rsid w:val="00192342"/>
    <w:rsid w:val="0019265F"/>
    <w:rsid w:val="001928EE"/>
    <w:rsid w:val="001929CE"/>
    <w:rsid w:val="00192A23"/>
    <w:rsid w:val="00192C37"/>
    <w:rsid w:val="00192F31"/>
    <w:rsid w:val="0019324E"/>
    <w:rsid w:val="0019341B"/>
    <w:rsid w:val="0019348A"/>
    <w:rsid w:val="0019363F"/>
    <w:rsid w:val="00193724"/>
    <w:rsid w:val="00193A35"/>
    <w:rsid w:val="00193CC6"/>
    <w:rsid w:val="00193EC6"/>
    <w:rsid w:val="001948D9"/>
    <w:rsid w:val="00194D3F"/>
    <w:rsid w:val="00194E37"/>
    <w:rsid w:val="00194F25"/>
    <w:rsid w:val="001950B6"/>
    <w:rsid w:val="00195672"/>
    <w:rsid w:val="001960B6"/>
    <w:rsid w:val="0019677F"/>
    <w:rsid w:val="00196783"/>
    <w:rsid w:val="00196AEF"/>
    <w:rsid w:val="00197636"/>
    <w:rsid w:val="001977F5"/>
    <w:rsid w:val="001978E2"/>
    <w:rsid w:val="00197B51"/>
    <w:rsid w:val="00197B6F"/>
    <w:rsid w:val="001A01F7"/>
    <w:rsid w:val="001A0716"/>
    <w:rsid w:val="001A1222"/>
    <w:rsid w:val="001A127C"/>
    <w:rsid w:val="001A12FB"/>
    <w:rsid w:val="001A1509"/>
    <w:rsid w:val="001A1BBA"/>
    <w:rsid w:val="001A1CFE"/>
    <w:rsid w:val="001A1E40"/>
    <w:rsid w:val="001A212A"/>
    <w:rsid w:val="001A22E4"/>
    <w:rsid w:val="001A2393"/>
    <w:rsid w:val="001A2412"/>
    <w:rsid w:val="001A2607"/>
    <w:rsid w:val="001A28E5"/>
    <w:rsid w:val="001A2928"/>
    <w:rsid w:val="001A2A3C"/>
    <w:rsid w:val="001A2BDB"/>
    <w:rsid w:val="001A2C0E"/>
    <w:rsid w:val="001A3001"/>
    <w:rsid w:val="001A3372"/>
    <w:rsid w:val="001A34E0"/>
    <w:rsid w:val="001A3DEC"/>
    <w:rsid w:val="001A404F"/>
    <w:rsid w:val="001A4429"/>
    <w:rsid w:val="001A4738"/>
    <w:rsid w:val="001A4934"/>
    <w:rsid w:val="001A4F4A"/>
    <w:rsid w:val="001A5BD3"/>
    <w:rsid w:val="001A5C07"/>
    <w:rsid w:val="001A5C76"/>
    <w:rsid w:val="001A6013"/>
    <w:rsid w:val="001A625E"/>
    <w:rsid w:val="001A68D7"/>
    <w:rsid w:val="001A69C6"/>
    <w:rsid w:val="001A6F9D"/>
    <w:rsid w:val="001A764A"/>
    <w:rsid w:val="001A787E"/>
    <w:rsid w:val="001A7C40"/>
    <w:rsid w:val="001A7C91"/>
    <w:rsid w:val="001B05CE"/>
    <w:rsid w:val="001B08FA"/>
    <w:rsid w:val="001B108F"/>
    <w:rsid w:val="001B15CB"/>
    <w:rsid w:val="001B1601"/>
    <w:rsid w:val="001B16A3"/>
    <w:rsid w:val="001B18CB"/>
    <w:rsid w:val="001B19FE"/>
    <w:rsid w:val="001B1A5F"/>
    <w:rsid w:val="001B1C15"/>
    <w:rsid w:val="001B1D24"/>
    <w:rsid w:val="001B2058"/>
    <w:rsid w:val="001B2169"/>
    <w:rsid w:val="001B2305"/>
    <w:rsid w:val="001B23AD"/>
    <w:rsid w:val="001B25C1"/>
    <w:rsid w:val="001B2712"/>
    <w:rsid w:val="001B271E"/>
    <w:rsid w:val="001B272D"/>
    <w:rsid w:val="001B2E29"/>
    <w:rsid w:val="001B2F22"/>
    <w:rsid w:val="001B2F4F"/>
    <w:rsid w:val="001B2FC1"/>
    <w:rsid w:val="001B2FF6"/>
    <w:rsid w:val="001B31D9"/>
    <w:rsid w:val="001B3221"/>
    <w:rsid w:val="001B34FF"/>
    <w:rsid w:val="001B3B68"/>
    <w:rsid w:val="001B3BC3"/>
    <w:rsid w:val="001B4106"/>
    <w:rsid w:val="001B4218"/>
    <w:rsid w:val="001B4330"/>
    <w:rsid w:val="001B4397"/>
    <w:rsid w:val="001B48B5"/>
    <w:rsid w:val="001B4908"/>
    <w:rsid w:val="001B49AE"/>
    <w:rsid w:val="001B4A2B"/>
    <w:rsid w:val="001B4C62"/>
    <w:rsid w:val="001B559C"/>
    <w:rsid w:val="001B5804"/>
    <w:rsid w:val="001B5A33"/>
    <w:rsid w:val="001B5AF2"/>
    <w:rsid w:val="001B5D0D"/>
    <w:rsid w:val="001B5F25"/>
    <w:rsid w:val="001B5F2E"/>
    <w:rsid w:val="001B5F49"/>
    <w:rsid w:val="001B613F"/>
    <w:rsid w:val="001B6156"/>
    <w:rsid w:val="001B61F8"/>
    <w:rsid w:val="001B625C"/>
    <w:rsid w:val="001B674A"/>
    <w:rsid w:val="001B67A2"/>
    <w:rsid w:val="001B6A10"/>
    <w:rsid w:val="001B6CC0"/>
    <w:rsid w:val="001B6D88"/>
    <w:rsid w:val="001B6D9E"/>
    <w:rsid w:val="001B6FFE"/>
    <w:rsid w:val="001B7148"/>
    <w:rsid w:val="001B71BE"/>
    <w:rsid w:val="001B71C3"/>
    <w:rsid w:val="001B7624"/>
    <w:rsid w:val="001B7A09"/>
    <w:rsid w:val="001B7B77"/>
    <w:rsid w:val="001C0040"/>
    <w:rsid w:val="001C01BA"/>
    <w:rsid w:val="001C07D0"/>
    <w:rsid w:val="001C1170"/>
    <w:rsid w:val="001C1521"/>
    <w:rsid w:val="001C152C"/>
    <w:rsid w:val="001C1585"/>
    <w:rsid w:val="001C1610"/>
    <w:rsid w:val="001C17B4"/>
    <w:rsid w:val="001C1AE7"/>
    <w:rsid w:val="001C1BC5"/>
    <w:rsid w:val="001C1E87"/>
    <w:rsid w:val="001C1ECB"/>
    <w:rsid w:val="001C1F43"/>
    <w:rsid w:val="001C1F8D"/>
    <w:rsid w:val="001C20D2"/>
    <w:rsid w:val="001C23A4"/>
    <w:rsid w:val="001C25D3"/>
    <w:rsid w:val="001C2783"/>
    <w:rsid w:val="001C2A17"/>
    <w:rsid w:val="001C2A8B"/>
    <w:rsid w:val="001C377F"/>
    <w:rsid w:val="001C37FB"/>
    <w:rsid w:val="001C3E4B"/>
    <w:rsid w:val="001C4D39"/>
    <w:rsid w:val="001C514E"/>
    <w:rsid w:val="001C521C"/>
    <w:rsid w:val="001C583F"/>
    <w:rsid w:val="001C59C0"/>
    <w:rsid w:val="001C5B32"/>
    <w:rsid w:val="001C600C"/>
    <w:rsid w:val="001C6042"/>
    <w:rsid w:val="001C6088"/>
    <w:rsid w:val="001C617C"/>
    <w:rsid w:val="001C620A"/>
    <w:rsid w:val="001C6464"/>
    <w:rsid w:val="001C6603"/>
    <w:rsid w:val="001C6607"/>
    <w:rsid w:val="001C69DF"/>
    <w:rsid w:val="001C6B65"/>
    <w:rsid w:val="001C6B91"/>
    <w:rsid w:val="001C6BED"/>
    <w:rsid w:val="001C6D84"/>
    <w:rsid w:val="001C6EC1"/>
    <w:rsid w:val="001C7222"/>
    <w:rsid w:val="001C752F"/>
    <w:rsid w:val="001C7658"/>
    <w:rsid w:val="001C76EF"/>
    <w:rsid w:val="001C7854"/>
    <w:rsid w:val="001C7A54"/>
    <w:rsid w:val="001C7ADD"/>
    <w:rsid w:val="001D0182"/>
    <w:rsid w:val="001D020A"/>
    <w:rsid w:val="001D02A1"/>
    <w:rsid w:val="001D05DB"/>
    <w:rsid w:val="001D0AF2"/>
    <w:rsid w:val="001D0F48"/>
    <w:rsid w:val="001D12D5"/>
    <w:rsid w:val="001D170A"/>
    <w:rsid w:val="001D1B10"/>
    <w:rsid w:val="001D1DCE"/>
    <w:rsid w:val="001D2403"/>
    <w:rsid w:val="001D2923"/>
    <w:rsid w:val="001D31AD"/>
    <w:rsid w:val="001D37E8"/>
    <w:rsid w:val="001D3A05"/>
    <w:rsid w:val="001D3BDB"/>
    <w:rsid w:val="001D3C7A"/>
    <w:rsid w:val="001D3CC3"/>
    <w:rsid w:val="001D3D3F"/>
    <w:rsid w:val="001D3EBB"/>
    <w:rsid w:val="001D42F6"/>
    <w:rsid w:val="001D42FA"/>
    <w:rsid w:val="001D469E"/>
    <w:rsid w:val="001D4766"/>
    <w:rsid w:val="001D4AAF"/>
    <w:rsid w:val="001D4B08"/>
    <w:rsid w:val="001D4DBE"/>
    <w:rsid w:val="001D4E20"/>
    <w:rsid w:val="001D54D2"/>
    <w:rsid w:val="001D54D9"/>
    <w:rsid w:val="001D5633"/>
    <w:rsid w:val="001D56E9"/>
    <w:rsid w:val="001D5D4F"/>
    <w:rsid w:val="001D5D8B"/>
    <w:rsid w:val="001D6420"/>
    <w:rsid w:val="001D6752"/>
    <w:rsid w:val="001D6E49"/>
    <w:rsid w:val="001D6E9C"/>
    <w:rsid w:val="001D7168"/>
    <w:rsid w:val="001D7360"/>
    <w:rsid w:val="001D7450"/>
    <w:rsid w:val="001D757F"/>
    <w:rsid w:val="001D75D3"/>
    <w:rsid w:val="001D7664"/>
    <w:rsid w:val="001D76D4"/>
    <w:rsid w:val="001D7741"/>
    <w:rsid w:val="001E0281"/>
    <w:rsid w:val="001E049C"/>
    <w:rsid w:val="001E0605"/>
    <w:rsid w:val="001E066F"/>
    <w:rsid w:val="001E07ED"/>
    <w:rsid w:val="001E10C8"/>
    <w:rsid w:val="001E1818"/>
    <w:rsid w:val="001E18B3"/>
    <w:rsid w:val="001E201E"/>
    <w:rsid w:val="001E204E"/>
    <w:rsid w:val="001E216C"/>
    <w:rsid w:val="001E21BB"/>
    <w:rsid w:val="001E2A8F"/>
    <w:rsid w:val="001E2CD4"/>
    <w:rsid w:val="001E2DA5"/>
    <w:rsid w:val="001E2DD9"/>
    <w:rsid w:val="001E2E23"/>
    <w:rsid w:val="001E2F70"/>
    <w:rsid w:val="001E323B"/>
    <w:rsid w:val="001E34D3"/>
    <w:rsid w:val="001E34F5"/>
    <w:rsid w:val="001E3C61"/>
    <w:rsid w:val="001E4021"/>
    <w:rsid w:val="001E40B0"/>
    <w:rsid w:val="001E44A2"/>
    <w:rsid w:val="001E4972"/>
    <w:rsid w:val="001E5150"/>
    <w:rsid w:val="001E51F9"/>
    <w:rsid w:val="001E562C"/>
    <w:rsid w:val="001E578F"/>
    <w:rsid w:val="001E5B64"/>
    <w:rsid w:val="001E5BB7"/>
    <w:rsid w:val="001E5BBE"/>
    <w:rsid w:val="001E5BC2"/>
    <w:rsid w:val="001E5FCD"/>
    <w:rsid w:val="001E5FEE"/>
    <w:rsid w:val="001E6217"/>
    <w:rsid w:val="001E6442"/>
    <w:rsid w:val="001E65D5"/>
    <w:rsid w:val="001E65DB"/>
    <w:rsid w:val="001E66DF"/>
    <w:rsid w:val="001E6811"/>
    <w:rsid w:val="001E68A0"/>
    <w:rsid w:val="001E692F"/>
    <w:rsid w:val="001E693D"/>
    <w:rsid w:val="001E69AB"/>
    <w:rsid w:val="001E6A90"/>
    <w:rsid w:val="001E6D6C"/>
    <w:rsid w:val="001E6F51"/>
    <w:rsid w:val="001E7136"/>
    <w:rsid w:val="001E72A8"/>
    <w:rsid w:val="001E7505"/>
    <w:rsid w:val="001E751A"/>
    <w:rsid w:val="001E7850"/>
    <w:rsid w:val="001E7E58"/>
    <w:rsid w:val="001E7F29"/>
    <w:rsid w:val="001F0161"/>
    <w:rsid w:val="001F0171"/>
    <w:rsid w:val="001F0299"/>
    <w:rsid w:val="001F03C6"/>
    <w:rsid w:val="001F06C7"/>
    <w:rsid w:val="001F0C59"/>
    <w:rsid w:val="001F0E5D"/>
    <w:rsid w:val="001F1029"/>
    <w:rsid w:val="001F1169"/>
    <w:rsid w:val="001F1175"/>
    <w:rsid w:val="001F125A"/>
    <w:rsid w:val="001F169A"/>
    <w:rsid w:val="001F2001"/>
    <w:rsid w:val="001F204F"/>
    <w:rsid w:val="001F256B"/>
    <w:rsid w:val="001F265A"/>
    <w:rsid w:val="001F313C"/>
    <w:rsid w:val="001F31C5"/>
    <w:rsid w:val="001F33B9"/>
    <w:rsid w:val="001F3837"/>
    <w:rsid w:val="001F3E9A"/>
    <w:rsid w:val="001F3FA8"/>
    <w:rsid w:val="001F412D"/>
    <w:rsid w:val="001F448A"/>
    <w:rsid w:val="001F46EA"/>
    <w:rsid w:val="001F48EE"/>
    <w:rsid w:val="001F4B5F"/>
    <w:rsid w:val="001F4C94"/>
    <w:rsid w:val="001F5502"/>
    <w:rsid w:val="001F554A"/>
    <w:rsid w:val="001F561F"/>
    <w:rsid w:val="001F5BE4"/>
    <w:rsid w:val="001F6057"/>
    <w:rsid w:val="001F6172"/>
    <w:rsid w:val="001F6455"/>
    <w:rsid w:val="001F64E9"/>
    <w:rsid w:val="001F6527"/>
    <w:rsid w:val="001F6635"/>
    <w:rsid w:val="001F664C"/>
    <w:rsid w:val="001F6C5D"/>
    <w:rsid w:val="001F6DA8"/>
    <w:rsid w:val="001F6EF4"/>
    <w:rsid w:val="001F6F85"/>
    <w:rsid w:val="001F71BF"/>
    <w:rsid w:val="001F72A5"/>
    <w:rsid w:val="001F7866"/>
    <w:rsid w:val="001F78EA"/>
    <w:rsid w:val="001F798E"/>
    <w:rsid w:val="001F7C87"/>
    <w:rsid w:val="00200053"/>
    <w:rsid w:val="002002C5"/>
    <w:rsid w:val="002003D7"/>
    <w:rsid w:val="002004B4"/>
    <w:rsid w:val="002007D4"/>
    <w:rsid w:val="002013F8"/>
    <w:rsid w:val="00201604"/>
    <w:rsid w:val="00201B2B"/>
    <w:rsid w:val="0020212A"/>
    <w:rsid w:val="00202224"/>
    <w:rsid w:val="0020263D"/>
    <w:rsid w:val="00202653"/>
    <w:rsid w:val="002029B5"/>
    <w:rsid w:val="00202C47"/>
    <w:rsid w:val="00202DDC"/>
    <w:rsid w:val="002033F0"/>
    <w:rsid w:val="0020353A"/>
    <w:rsid w:val="0020356D"/>
    <w:rsid w:val="002035A9"/>
    <w:rsid w:val="002035F2"/>
    <w:rsid w:val="00203C42"/>
    <w:rsid w:val="00204083"/>
    <w:rsid w:val="00204187"/>
    <w:rsid w:val="0020451C"/>
    <w:rsid w:val="00204F64"/>
    <w:rsid w:val="002051FB"/>
    <w:rsid w:val="002054D4"/>
    <w:rsid w:val="0020561C"/>
    <w:rsid w:val="00205649"/>
    <w:rsid w:val="00205722"/>
    <w:rsid w:val="00205A79"/>
    <w:rsid w:val="00205DAF"/>
    <w:rsid w:val="00205DD3"/>
    <w:rsid w:val="00205E90"/>
    <w:rsid w:val="002062F6"/>
    <w:rsid w:val="002068CD"/>
    <w:rsid w:val="00206ACE"/>
    <w:rsid w:val="00206B27"/>
    <w:rsid w:val="00206E67"/>
    <w:rsid w:val="00206FDC"/>
    <w:rsid w:val="0020735F"/>
    <w:rsid w:val="00207501"/>
    <w:rsid w:val="00207C97"/>
    <w:rsid w:val="00207CA5"/>
    <w:rsid w:val="00207D8F"/>
    <w:rsid w:val="00207E88"/>
    <w:rsid w:val="0021012A"/>
    <w:rsid w:val="00210221"/>
    <w:rsid w:val="0021052E"/>
    <w:rsid w:val="0021095D"/>
    <w:rsid w:val="00210A57"/>
    <w:rsid w:val="00210ECC"/>
    <w:rsid w:val="002113A4"/>
    <w:rsid w:val="00211430"/>
    <w:rsid w:val="00211677"/>
    <w:rsid w:val="002116C4"/>
    <w:rsid w:val="002116F0"/>
    <w:rsid w:val="00211DEB"/>
    <w:rsid w:val="00211EB6"/>
    <w:rsid w:val="00211F96"/>
    <w:rsid w:val="002120CE"/>
    <w:rsid w:val="0021220E"/>
    <w:rsid w:val="00212283"/>
    <w:rsid w:val="00212475"/>
    <w:rsid w:val="002129A6"/>
    <w:rsid w:val="00212A9C"/>
    <w:rsid w:val="00212CD5"/>
    <w:rsid w:val="00212EF8"/>
    <w:rsid w:val="0021341D"/>
    <w:rsid w:val="0021368E"/>
    <w:rsid w:val="002136A6"/>
    <w:rsid w:val="002137CC"/>
    <w:rsid w:val="00213F65"/>
    <w:rsid w:val="00213FAA"/>
    <w:rsid w:val="0021414A"/>
    <w:rsid w:val="002146EA"/>
    <w:rsid w:val="00214AF8"/>
    <w:rsid w:val="00214FDB"/>
    <w:rsid w:val="002151A7"/>
    <w:rsid w:val="00215483"/>
    <w:rsid w:val="00215799"/>
    <w:rsid w:val="00215927"/>
    <w:rsid w:val="00215ADD"/>
    <w:rsid w:val="00215B14"/>
    <w:rsid w:val="00215B3B"/>
    <w:rsid w:val="00215C03"/>
    <w:rsid w:val="00215E5A"/>
    <w:rsid w:val="00215F34"/>
    <w:rsid w:val="0021605E"/>
    <w:rsid w:val="00216094"/>
    <w:rsid w:val="002162E4"/>
    <w:rsid w:val="00216379"/>
    <w:rsid w:val="00216620"/>
    <w:rsid w:val="00216751"/>
    <w:rsid w:val="00216850"/>
    <w:rsid w:val="002168B9"/>
    <w:rsid w:val="00216F7E"/>
    <w:rsid w:val="002171D6"/>
    <w:rsid w:val="002177AD"/>
    <w:rsid w:val="002177AE"/>
    <w:rsid w:val="002179C6"/>
    <w:rsid w:val="002179F5"/>
    <w:rsid w:val="00217C14"/>
    <w:rsid w:val="00217CB9"/>
    <w:rsid w:val="00220562"/>
    <w:rsid w:val="00220574"/>
    <w:rsid w:val="00220591"/>
    <w:rsid w:val="0022069D"/>
    <w:rsid w:val="00220A5B"/>
    <w:rsid w:val="00220CF9"/>
    <w:rsid w:val="00220DDC"/>
    <w:rsid w:val="00220E49"/>
    <w:rsid w:val="00220F12"/>
    <w:rsid w:val="00220F4E"/>
    <w:rsid w:val="002212FB"/>
    <w:rsid w:val="00221838"/>
    <w:rsid w:val="00221C30"/>
    <w:rsid w:val="00221DB5"/>
    <w:rsid w:val="00221EBC"/>
    <w:rsid w:val="002221A3"/>
    <w:rsid w:val="00222265"/>
    <w:rsid w:val="002223F0"/>
    <w:rsid w:val="00222611"/>
    <w:rsid w:val="00222777"/>
    <w:rsid w:val="00222A8A"/>
    <w:rsid w:val="00222B6D"/>
    <w:rsid w:val="00222D97"/>
    <w:rsid w:val="00222ED7"/>
    <w:rsid w:val="0022318D"/>
    <w:rsid w:val="002233C0"/>
    <w:rsid w:val="002235A0"/>
    <w:rsid w:val="002237C8"/>
    <w:rsid w:val="00223922"/>
    <w:rsid w:val="00223C2A"/>
    <w:rsid w:val="00223CA3"/>
    <w:rsid w:val="00223DA8"/>
    <w:rsid w:val="00223F68"/>
    <w:rsid w:val="0022437F"/>
    <w:rsid w:val="00224518"/>
    <w:rsid w:val="002247F4"/>
    <w:rsid w:val="002248A7"/>
    <w:rsid w:val="002250BF"/>
    <w:rsid w:val="002250FF"/>
    <w:rsid w:val="0022510C"/>
    <w:rsid w:val="002251CC"/>
    <w:rsid w:val="00225494"/>
    <w:rsid w:val="0022549D"/>
    <w:rsid w:val="0022607D"/>
    <w:rsid w:val="002263A2"/>
    <w:rsid w:val="00226498"/>
    <w:rsid w:val="00226622"/>
    <w:rsid w:val="002266DF"/>
    <w:rsid w:val="002267DE"/>
    <w:rsid w:val="00226ADD"/>
    <w:rsid w:val="00226DCD"/>
    <w:rsid w:val="00226E2D"/>
    <w:rsid w:val="00226FBB"/>
    <w:rsid w:val="00227214"/>
    <w:rsid w:val="002275BA"/>
    <w:rsid w:val="00227B89"/>
    <w:rsid w:val="00227D5A"/>
    <w:rsid w:val="00227FFB"/>
    <w:rsid w:val="0023066C"/>
    <w:rsid w:val="00230958"/>
    <w:rsid w:val="00230AC5"/>
    <w:rsid w:val="00230E70"/>
    <w:rsid w:val="00230FB0"/>
    <w:rsid w:val="00231281"/>
    <w:rsid w:val="00231741"/>
    <w:rsid w:val="002317A9"/>
    <w:rsid w:val="0023186E"/>
    <w:rsid w:val="00231A86"/>
    <w:rsid w:val="00231BEB"/>
    <w:rsid w:val="00231C1D"/>
    <w:rsid w:val="00231CF4"/>
    <w:rsid w:val="00231D0E"/>
    <w:rsid w:val="00231D87"/>
    <w:rsid w:val="002320BF"/>
    <w:rsid w:val="002323E8"/>
    <w:rsid w:val="0023279D"/>
    <w:rsid w:val="00232946"/>
    <w:rsid w:val="00232CED"/>
    <w:rsid w:val="00232D4D"/>
    <w:rsid w:val="00232DAB"/>
    <w:rsid w:val="00232E65"/>
    <w:rsid w:val="00232F6C"/>
    <w:rsid w:val="002332A5"/>
    <w:rsid w:val="002333EB"/>
    <w:rsid w:val="0023341C"/>
    <w:rsid w:val="002334F8"/>
    <w:rsid w:val="00233890"/>
    <w:rsid w:val="00233A68"/>
    <w:rsid w:val="00233C30"/>
    <w:rsid w:val="00233C79"/>
    <w:rsid w:val="002341A6"/>
    <w:rsid w:val="0023420D"/>
    <w:rsid w:val="00234227"/>
    <w:rsid w:val="002346F6"/>
    <w:rsid w:val="00234EC3"/>
    <w:rsid w:val="00234F13"/>
    <w:rsid w:val="00234F90"/>
    <w:rsid w:val="0023597E"/>
    <w:rsid w:val="0023598A"/>
    <w:rsid w:val="002363AE"/>
    <w:rsid w:val="002364B3"/>
    <w:rsid w:val="002365A5"/>
    <w:rsid w:val="00236A15"/>
    <w:rsid w:val="00236A1E"/>
    <w:rsid w:val="00236A20"/>
    <w:rsid w:val="00236AFE"/>
    <w:rsid w:val="00236C76"/>
    <w:rsid w:val="00236E68"/>
    <w:rsid w:val="00236EB0"/>
    <w:rsid w:val="00236F56"/>
    <w:rsid w:val="002372D8"/>
    <w:rsid w:val="0023767F"/>
    <w:rsid w:val="00237884"/>
    <w:rsid w:val="00237890"/>
    <w:rsid w:val="00237B74"/>
    <w:rsid w:val="00237CD1"/>
    <w:rsid w:val="0024039C"/>
    <w:rsid w:val="002404DD"/>
    <w:rsid w:val="00240AC7"/>
    <w:rsid w:val="00240B80"/>
    <w:rsid w:val="00240D3F"/>
    <w:rsid w:val="00241138"/>
    <w:rsid w:val="0024137B"/>
    <w:rsid w:val="0024172D"/>
    <w:rsid w:val="00241800"/>
    <w:rsid w:val="00241F38"/>
    <w:rsid w:val="00242044"/>
    <w:rsid w:val="00242294"/>
    <w:rsid w:val="00242714"/>
    <w:rsid w:val="00242752"/>
    <w:rsid w:val="00242B05"/>
    <w:rsid w:val="00242B98"/>
    <w:rsid w:val="00242BAB"/>
    <w:rsid w:val="00243117"/>
    <w:rsid w:val="0024345F"/>
    <w:rsid w:val="00243840"/>
    <w:rsid w:val="00243995"/>
    <w:rsid w:val="00243A12"/>
    <w:rsid w:val="00243FC7"/>
    <w:rsid w:val="0024410D"/>
    <w:rsid w:val="0024424F"/>
    <w:rsid w:val="00244384"/>
    <w:rsid w:val="002445F5"/>
    <w:rsid w:val="002446F3"/>
    <w:rsid w:val="0024474E"/>
    <w:rsid w:val="0024479E"/>
    <w:rsid w:val="002448B7"/>
    <w:rsid w:val="0024498E"/>
    <w:rsid w:val="00244B99"/>
    <w:rsid w:val="00244F3B"/>
    <w:rsid w:val="00245048"/>
    <w:rsid w:val="00245594"/>
    <w:rsid w:val="002461D3"/>
    <w:rsid w:val="002462EB"/>
    <w:rsid w:val="002463FF"/>
    <w:rsid w:val="00246413"/>
    <w:rsid w:val="002464F1"/>
    <w:rsid w:val="0024673D"/>
    <w:rsid w:val="002467F8"/>
    <w:rsid w:val="00246AF3"/>
    <w:rsid w:val="00246C04"/>
    <w:rsid w:val="00246E36"/>
    <w:rsid w:val="0024718C"/>
    <w:rsid w:val="00247722"/>
    <w:rsid w:val="00247747"/>
    <w:rsid w:val="002477A9"/>
    <w:rsid w:val="002477B7"/>
    <w:rsid w:val="0024799F"/>
    <w:rsid w:val="00247C8D"/>
    <w:rsid w:val="00247FEC"/>
    <w:rsid w:val="0024B2E6"/>
    <w:rsid w:val="0025016B"/>
    <w:rsid w:val="00250321"/>
    <w:rsid w:val="0025040D"/>
    <w:rsid w:val="0025092C"/>
    <w:rsid w:val="002509F6"/>
    <w:rsid w:val="00250B5B"/>
    <w:rsid w:val="00250B6D"/>
    <w:rsid w:val="00250B78"/>
    <w:rsid w:val="00250D32"/>
    <w:rsid w:val="00251161"/>
    <w:rsid w:val="00251638"/>
    <w:rsid w:val="00251D17"/>
    <w:rsid w:val="00252008"/>
    <w:rsid w:val="002520E0"/>
    <w:rsid w:val="0025225F"/>
    <w:rsid w:val="00252289"/>
    <w:rsid w:val="00252451"/>
    <w:rsid w:val="00252614"/>
    <w:rsid w:val="00252619"/>
    <w:rsid w:val="002526B7"/>
    <w:rsid w:val="002526DF"/>
    <w:rsid w:val="00252D3A"/>
    <w:rsid w:val="00252FFE"/>
    <w:rsid w:val="0025321C"/>
    <w:rsid w:val="00253575"/>
    <w:rsid w:val="00253670"/>
    <w:rsid w:val="002536B8"/>
    <w:rsid w:val="002536DA"/>
    <w:rsid w:val="00253795"/>
    <w:rsid w:val="00253887"/>
    <w:rsid w:val="002539BA"/>
    <w:rsid w:val="00253B3B"/>
    <w:rsid w:val="00253D40"/>
    <w:rsid w:val="00253D70"/>
    <w:rsid w:val="00253DA4"/>
    <w:rsid w:val="00253EEF"/>
    <w:rsid w:val="00253FCF"/>
    <w:rsid w:val="0025406A"/>
    <w:rsid w:val="00254138"/>
    <w:rsid w:val="0025417A"/>
    <w:rsid w:val="002541A3"/>
    <w:rsid w:val="00254493"/>
    <w:rsid w:val="00254836"/>
    <w:rsid w:val="00254840"/>
    <w:rsid w:val="00254B8E"/>
    <w:rsid w:val="00254BFE"/>
    <w:rsid w:val="00254D5F"/>
    <w:rsid w:val="00254E21"/>
    <w:rsid w:val="00254F45"/>
    <w:rsid w:val="00255134"/>
    <w:rsid w:val="00255386"/>
    <w:rsid w:val="00255BF7"/>
    <w:rsid w:val="002567A4"/>
    <w:rsid w:val="00256D98"/>
    <w:rsid w:val="00257008"/>
    <w:rsid w:val="00257336"/>
    <w:rsid w:val="002573C7"/>
    <w:rsid w:val="00257404"/>
    <w:rsid w:val="002577A6"/>
    <w:rsid w:val="00257938"/>
    <w:rsid w:val="00257980"/>
    <w:rsid w:val="00257BC4"/>
    <w:rsid w:val="00257E54"/>
    <w:rsid w:val="00257FCD"/>
    <w:rsid w:val="00260382"/>
    <w:rsid w:val="002604EF"/>
    <w:rsid w:val="00260F21"/>
    <w:rsid w:val="00261178"/>
    <w:rsid w:val="002613C3"/>
    <w:rsid w:val="0026177C"/>
    <w:rsid w:val="00261922"/>
    <w:rsid w:val="00261AD6"/>
    <w:rsid w:val="00261D54"/>
    <w:rsid w:val="00261D94"/>
    <w:rsid w:val="002623F5"/>
    <w:rsid w:val="0026262B"/>
    <w:rsid w:val="0026282A"/>
    <w:rsid w:val="002629C5"/>
    <w:rsid w:val="00262E7D"/>
    <w:rsid w:val="00262EAD"/>
    <w:rsid w:val="00263222"/>
    <w:rsid w:val="002635F3"/>
    <w:rsid w:val="00263B2A"/>
    <w:rsid w:val="00263C04"/>
    <w:rsid w:val="00263FA4"/>
    <w:rsid w:val="00264720"/>
    <w:rsid w:val="00264760"/>
    <w:rsid w:val="002647A7"/>
    <w:rsid w:val="00264E32"/>
    <w:rsid w:val="0026513D"/>
    <w:rsid w:val="0026573F"/>
    <w:rsid w:val="002658AD"/>
    <w:rsid w:val="00265B6E"/>
    <w:rsid w:val="00265CF9"/>
    <w:rsid w:val="00265E3D"/>
    <w:rsid w:val="002660B4"/>
    <w:rsid w:val="002662CE"/>
    <w:rsid w:val="00266B4E"/>
    <w:rsid w:val="00266D9B"/>
    <w:rsid w:val="00267272"/>
    <w:rsid w:val="00267ABF"/>
    <w:rsid w:val="00267B9A"/>
    <w:rsid w:val="00267BDE"/>
    <w:rsid w:val="00267EAE"/>
    <w:rsid w:val="00270025"/>
    <w:rsid w:val="002700C1"/>
    <w:rsid w:val="00270393"/>
    <w:rsid w:val="002703BF"/>
    <w:rsid w:val="002704B3"/>
    <w:rsid w:val="002704C9"/>
    <w:rsid w:val="00270870"/>
    <w:rsid w:val="00270A59"/>
    <w:rsid w:val="00270B6B"/>
    <w:rsid w:val="0027150E"/>
    <w:rsid w:val="0027166A"/>
    <w:rsid w:val="002716BF"/>
    <w:rsid w:val="0027178B"/>
    <w:rsid w:val="00271B5C"/>
    <w:rsid w:val="00271EF6"/>
    <w:rsid w:val="00271FCA"/>
    <w:rsid w:val="002721FA"/>
    <w:rsid w:val="00272244"/>
    <w:rsid w:val="00272404"/>
    <w:rsid w:val="002725FD"/>
    <w:rsid w:val="00272966"/>
    <w:rsid w:val="00272A4B"/>
    <w:rsid w:val="00272A5C"/>
    <w:rsid w:val="00272B05"/>
    <w:rsid w:val="00273429"/>
    <w:rsid w:val="002734AC"/>
    <w:rsid w:val="00273525"/>
    <w:rsid w:val="002737C0"/>
    <w:rsid w:val="00273841"/>
    <w:rsid w:val="00273A09"/>
    <w:rsid w:val="00273AE6"/>
    <w:rsid w:val="00273B1B"/>
    <w:rsid w:val="00273B65"/>
    <w:rsid w:val="0027429D"/>
    <w:rsid w:val="00274373"/>
    <w:rsid w:val="0027467D"/>
    <w:rsid w:val="00275096"/>
    <w:rsid w:val="00275399"/>
    <w:rsid w:val="002754B9"/>
    <w:rsid w:val="00275801"/>
    <w:rsid w:val="002758E9"/>
    <w:rsid w:val="00275EF6"/>
    <w:rsid w:val="00275FB1"/>
    <w:rsid w:val="0027632E"/>
    <w:rsid w:val="00276388"/>
    <w:rsid w:val="00276738"/>
    <w:rsid w:val="002767DE"/>
    <w:rsid w:val="00276ABD"/>
    <w:rsid w:val="00276CBC"/>
    <w:rsid w:val="00276E85"/>
    <w:rsid w:val="00276F8A"/>
    <w:rsid w:val="002770C6"/>
    <w:rsid w:val="002776DD"/>
    <w:rsid w:val="00277B2E"/>
    <w:rsid w:val="00277EDF"/>
    <w:rsid w:val="00280247"/>
    <w:rsid w:val="002805EB"/>
    <w:rsid w:val="00280982"/>
    <w:rsid w:val="00280A84"/>
    <w:rsid w:val="00280C9E"/>
    <w:rsid w:val="0028146D"/>
    <w:rsid w:val="00281482"/>
    <w:rsid w:val="002815F8"/>
    <w:rsid w:val="002816CE"/>
    <w:rsid w:val="002822B9"/>
    <w:rsid w:val="0028231E"/>
    <w:rsid w:val="00282534"/>
    <w:rsid w:val="002827B9"/>
    <w:rsid w:val="00282838"/>
    <w:rsid w:val="00283091"/>
    <w:rsid w:val="0028317A"/>
    <w:rsid w:val="00283252"/>
    <w:rsid w:val="00283294"/>
    <w:rsid w:val="0028390E"/>
    <w:rsid w:val="00283926"/>
    <w:rsid w:val="00283B8C"/>
    <w:rsid w:val="00283F70"/>
    <w:rsid w:val="00284554"/>
    <w:rsid w:val="00284564"/>
    <w:rsid w:val="00284734"/>
    <w:rsid w:val="002849F3"/>
    <w:rsid w:val="00284A72"/>
    <w:rsid w:val="00284A77"/>
    <w:rsid w:val="00284B0B"/>
    <w:rsid w:val="00284BEC"/>
    <w:rsid w:val="00284CF0"/>
    <w:rsid w:val="00284FD4"/>
    <w:rsid w:val="00285214"/>
    <w:rsid w:val="002853B0"/>
    <w:rsid w:val="00285481"/>
    <w:rsid w:val="00285B6B"/>
    <w:rsid w:val="00285C0E"/>
    <w:rsid w:val="00285D2A"/>
    <w:rsid w:val="00285FDB"/>
    <w:rsid w:val="0028616A"/>
    <w:rsid w:val="002863C1"/>
    <w:rsid w:val="002863FE"/>
    <w:rsid w:val="00286693"/>
    <w:rsid w:val="002868C5"/>
    <w:rsid w:val="00286BB0"/>
    <w:rsid w:val="00286BCA"/>
    <w:rsid w:val="00286E8B"/>
    <w:rsid w:val="00286FC3"/>
    <w:rsid w:val="002870C1"/>
    <w:rsid w:val="002870D6"/>
    <w:rsid w:val="002872FD"/>
    <w:rsid w:val="002874B1"/>
    <w:rsid w:val="0028772B"/>
    <w:rsid w:val="0028797A"/>
    <w:rsid w:val="0028798C"/>
    <w:rsid w:val="00287AF3"/>
    <w:rsid w:val="00287C34"/>
    <w:rsid w:val="0029045B"/>
    <w:rsid w:val="00290720"/>
    <w:rsid w:val="002908A8"/>
    <w:rsid w:val="00290993"/>
    <w:rsid w:val="00290CE8"/>
    <w:rsid w:val="00290F0C"/>
    <w:rsid w:val="00290F12"/>
    <w:rsid w:val="0029100F"/>
    <w:rsid w:val="00291020"/>
    <w:rsid w:val="0029149D"/>
    <w:rsid w:val="00291836"/>
    <w:rsid w:val="002918A4"/>
    <w:rsid w:val="00291914"/>
    <w:rsid w:val="00291A9B"/>
    <w:rsid w:val="00291CD1"/>
    <w:rsid w:val="00291FD6"/>
    <w:rsid w:val="002921C5"/>
    <w:rsid w:val="00292762"/>
    <w:rsid w:val="00292877"/>
    <w:rsid w:val="002928BE"/>
    <w:rsid w:val="00292F18"/>
    <w:rsid w:val="00292F69"/>
    <w:rsid w:val="00293504"/>
    <w:rsid w:val="0029368E"/>
    <w:rsid w:val="00293E16"/>
    <w:rsid w:val="00294005"/>
    <w:rsid w:val="002941C1"/>
    <w:rsid w:val="0029420D"/>
    <w:rsid w:val="0029430F"/>
    <w:rsid w:val="0029455E"/>
    <w:rsid w:val="002947A0"/>
    <w:rsid w:val="00294CE8"/>
    <w:rsid w:val="00294D29"/>
    <w:rsid w:val="002956D4"/>
    <w:rsid w:val="0029588C"/>
    <w:rsid w:val="00295A1C"/>
    <w:rsid w:val="00295AE9"/>
    <w:rsid w:val="00295C35"/>
    <w:rsid w:val="0029616D"/>
    <w:rsid w:val="002964E1"/>
    <w:rsid w:val="002966AA"/>
    <w:rsid w:val="0029686F"/>
    <w:rsid w:val="00296B1E"/>
    <w:rsid w:val="00296C50"/>
    <w:rsid w:val="002973B3"/>
    <w:rsid w:val="00297553"/>
    <w:rsid w:val="00297AED"/>
    <w:rsid w:val="00297CC1"/>
    <w:rsid w:val="002A0081"/>
    <w:rsid w:val="002A01BC"/>
    <w:rsid w:val="002A0257"/>
    <w:rsid w:val="002A044F"/>
    <w:rsid w:val="002A0B17"/>
    <w:rsid w:val="002A10B7"/>
    <w:rsid w:val="002A1617"/>
    <w:rsid w:val="002A17E4"/>
    <w:rsid w:val="002A1D20"/>
    <w:rsid w:val="002A202B"/>
    <w:rsid w:val="002A203F"/>
    <w:rsid w:val="002A255B"/>
    <w:rsid w:val="002A2614"/>
    <w:rsid w:val="002A292B"/>
    <w:rsid w:val="002A2CA4"/>
    <w:rsid w:val="002A2E28"/>
    <w:rsid w:val="002A2F77"/>
    <w:rsid w:val="002A32FD"/>
    <w:rsid w:val="002A33E3"/>
    <w:rsid w:val="002A3AEC"/>
    <w:rsid w:val="002A3B6B"/>
    <w:rsid w:val="002A3C36"/>
    <w:rsid w:val="002A3E61"/>
    <w:rsid w:val="002A3FAF"/>
    <w:rsid w:val="002A41E2"/>
    <w:rsid w:val="002A44A5"/>
    <w:rsid w:val="002A453E"/>
    <w:rsid w:val="002A45AD"/>
    <w:rsid w:val="002A4937"/>
    <w:rsid w:val="002A4B4A"/>
    <w:rsid w:val="002A4DB5"/>
    <w:rsid w:val="002A4F91"/>
    <w:rsid w:val="002A5096"/>
    <w:rsid w:val="002A50B6"/>
    <w:rsid w:val="002A5340"/>
    <w:rsid w:val="002A5809"/>
    <w:rsid w:val="002A5CE3"/>
    <w:rsid w:val="002A5D4B"/>
    <w:rsid w:val="002A5E84"/>
    <w:rsid w:val="002A5FD9"/>
    <w:rsid w:val="002A6180"/>
    <w:rsid w:val="002A66C7"/>
    <w:rsid w:val="002A66F8"/>
    <w:rsid w:val="002A680F"/>
    <w:rsid w:val="002A7025"/>
    <w:rsid w:val="002A7389"/>
    <w:rsid w:val="002A7748"/>
    <w:rsid w:val="002A784B"/>
    <w:rsid w:val="002A7F00"/>
    <w:rsid w:val="002A7F9F"/>
    <w:rsid w:val="002A7FAA"/>
    <w:rsid w:val="002B0035"/>
    <w:rsid w:val="002B0183"/>
    <w:rsid w:val="002B03B3"/>
    <w:rsid w:val="002B0687"/>
    <w:rsid w:val="002B0829"/>
    <w:rsid w:val="002B0C1E"/>
    <w:rsid w:val="002B0E20"/>
    <w:rsid w:val="002B0EA8"/>
    <w:rsid w:val="002B111C"/>
    <w:rsid w:val="002B11C0"/>
    <w:rsid w:val="002B129C"/>
    <w:rsid w:val="002B1343"/>
    <w:rsid w:val="002B13B4"/>
    <w:rsid w:val="002B15CF"/>
    <w:rsid w:val="002B166C"/>
    <w:rsid w:val="002B166F"/>
    <w:rsid w:val="002B1923"/>
    <w:rsid w:val="002B1BB4"/>
    <w:rsid w:val="002B1C14"/>
    <w:rsid w:val="002B1F0F"/>
    <w:rsid w:val="002B1FC4"/>
    <w:rsid w:val="002B26B4"/>
    <w:rsid w:val="002B2B00"/>
    <w:rsid w:val="002B3252"/>
    <w:rsid w:val="002B386D"/>
    <w:rsid w:val="002B3962"/>
    <w:rsid w:val="002B3A5F"/>
    <w:rsid w:val="002B3C1E"/>
    <w:rsid w:val="002B3EBF"/>
    <w:rsid w:val="002B3EC7"/>
    <w:rsid w:val="002B3F62"/>
    <w:rsid w:val="002B438B"/>
    <w:rsid w:val="002B440E"/>
    <w:rsid w:val="002B4619"/>
    <w:rsid w:val="002B4D30"/>
    <w:rsid w:val="002B534C"/>
    <w:rsid w:val="002B58C2"/>
    <w:rsid w:val="002B5916"/>
    <w:rsid w:val="002B5917"/>
    <w:rsid w:val="002B59B6"/>
    <w:rsid w:val="002B5AFB"/>
    <w:rsid w:val="002B5EF5"/>
    <w:rsid w:val="002B663E"/>
    <w:rsid w:val="002B678C"/>
    <w:rsid w:val="002B6963"/>
    <w:rsid w:val="002B6E44"/>
    <w:rsid w:val="002B7348"/>
    <w:rsid w:val="002B7389"/>
    <w:rsid w:val="002B74D0"/>
    <w:rsid w:val="002B7A69"/>
    <w:rsid w:val="002C012E"/>
    <w:rsid w:val="002C0197"/>
    <w:rsid w:val="002C05BA"/>
    <w:rsid w:val="002C072D"/>
    <w:rsid w:val="002C0858"/>
    <w:rsid w:val="002C094F"/>
    <w:rsid w:val="002C0B02"/>
    <w:rsid w:val="002C133F"/>
    <w:rsid w:val="002C1557"/>
    <w:rsid w:val="002C16E4"/>
    <w:rsid w:val="002C1ADD"/>
    <w:rsid w:val="002C1B16"/>
    <w:rsid w:val="002C1E6C"/>
    <w:rsid w:val="002C1EB1"/>
    <w:rsid w:val="002C20D0"/>
    <w:rsid w:val="002C226A"/>
    <w:rsid w:val="002C2613"/>
    <w:rsid w:val="002C268D"/>
    <w:rsid w:val="002C28AD"/>
    <w:rsid w:val="002C2AA4"/>
    <w:rsid w:val="002C37EE"/>
    <w:rsid w:val="002C3820"/>
    <w:rsid w:val="002C3990"/>
    <w:rsid w:val="002C40DF"/>
    <w:rsid w:val="002C4471"/>
    <w:rsid w:val="002C481B"/>
    <w:rsid w:val="002C4AED"/>
    <w:rsid w:val="002C4B96"/>
    <w:rsid w:val="002C4F9E"/>
    <w:rsid w:val="002C5269"/>
    <w:rsid w:val="002C52DF"/>
    <w:rsid w:val="002C5504"/>
    <w:rsid w:val="002C5539"/>
    <w:rsid w:val="002C5689"/>
    <w:rsid w:val="002C59A0"/>
    <w:rsid w:val="002C5AC8"/>
    <w:rsid w:val="002C5B49"/>
    <w:rsid w:val="002C619A"/>
    <w:rsid w:val="002C66D6"/>
    <w:rsid w:val="002C690C"/>
    <w:rsid w:val="002C6936"/>
    <w:rsid w:val="002C696C"/>
    <w:rsid w:val="002C6B38"/>
    <w:rsid w:val="002C6D33"/>
    <w:rsid w:val="002C6E18"/>
    <w:rsid w:val="002C6E51"/>
    <w:rsid w:val="002C6EAF"/>
    <w:rsid w:val="002C704F"/>
    <w:rsid w:val="002C7111"/>
    <w:rsid w:val="002C7360"/>
    <w:rsid w:val="002C75A5"/>
    <w:rsid w:val="002C7BB0"/>
    <w:rsid w:val="002C7F3F"/>
    <w:rsid w:val="002D0225"/>
    <w:rsid w:val="002D0456"/>
    <w:rsid w:val="002D0569"/>
    <w:rsid w:val="002D0576"/>
    <w:rsid w:val="002D07CD"/>
    <w:rsid w:val="002D083B"/>
    <w:rsid w:val="002D0882"/>
    <w:rsid w:val="002D09D1"/>
    <w:rsid w:val="002D0BA6"/>
    <w:rsid w:val="002D16B9"/>
    <w:rsid w:val="002D16F0"/>
    <w:rsid w:val="002D187F"/>
    <w:rsid w:val="002D1DE8"/>
    <w:rsid w:val="002D2057"/>
    <w:rsid w:val="002D26A5"/>
    <w:rsid w:val="002D26A9"/>
    <w:rsid w:val="002D2E6F"/>
    <w:rsid w:val="002D2FC6"/>
    <w:rsid w:val="002D308B"/>
    <w:rsid w:val="002D308C"/>
    <w:rsid w:val="002D30F6"/>
    <w:rsid w:val="002D3172"/>
    <w:rsid w:val="002D33DF"/>
    <w:rsid w:val="002D34B7"/>
    <w:rsid w:val="002D37BD"/>
    <w:rsid w:val="002D39AA"/>
    <w:rsid w:val="002D3B5B"/>
    <w:rsid w:val="002D3B87"/>
    <w:rsid w:val="002D4130"/>
    <w:rsid w:val="002D414E"/>
    <w:rsid w:val="002D4248"/>
    <w:rsid w:val="002D4464"/>
    <w:rsid w:val="002D461C"/>
    <w:rsid w:val="002D4995"/>
    <w:rsid w:val="002D4A95"/>
    <w:rsid w:val="002D50DB"/>
    <w:rsid w:val="002D52A0"/>
    <w:rsid w:val="002D52E8"/>
    <w:rsid w:val="002D535F"/>
    <w:rsid w:val="002D55A2"/>
    <w:rsid w:val="002D55BB"/>
    <w:rsid w:val="002D55F3"/>
    <w:rsid w:val="002D569D"/>
    <w:rsid w:val="002D597A"/>
    <w:rsid w:val="002D6302"/>
    <w:rsid w:val="002D6685"/>
    <w:rsid w:val="002D690E"/>
    <w:rsid w:val="002D6A0B"/>
    <w:rsid w:val="002D6B4C"/>
    <w:rsid w:val="002D6C0A"/>
    <w:rsid w:val="002D6D24"/>
    <w:rsid w:val="002D6EA6"/>
    <w:rsid w:val="002D6EBD"/>
    <w:rsid w:val="002D720E"/>
    <w:rsid w:val="002D738A"/>
    <w:rsid w:val="002D7399"/>
    <w:rsid w:val="002D74E5"/>
    <w:rsid w:val="002D7694"/>
    <w:rsid w:val="002D77DD"/>
    <w:rsid w:val="002D785A"/>
    <w:rsid w:val="002D7937"/>
    <w:rsid w:val="002D79A5"/>
    <w:rsid w:val="002D7BB8"/>
    <w:rsid w:val="002D7D46"/>
    <w:rsid w:val="002D7DE6"/>
    <w:rsid w:val="002E0215"/>
    <w:rsid w:val="002E02F7"/>
    <w:rsid w:val="002E0440"/>
    <w:rsid w:val="002E0CB4"/>
    <w:rsid w:val="002E1057"/>
    <w:rsid w:val="002E1AAC"/>
    <w:rsid w:val="002E1D0D"/>
    <w:rsid w:val="002E2056"/>
    <w:rsid w:val="002E2206"/>
    <w:rsid w:val="002E2283"/>
    <w:rsid w:val="002E2301"/>
    <w:rsid w:val="002E2451"/>
    <w:rsid w:val="002E254F"/>
    <w:rsid w:val="002E26B5"/>
    <w:rsid w:val="002E2AA0"/>
    <w:rsid w:val="002E2C03"/>
    <w:rsid w:val="002E2DF4"/>
    <w:rsid w:val="002E314D"/>
    <w:rsid w:val="002E32E8"/>
    <w:rsid w:val="002E3340"/>
    <w:rsid w:val="002E3C34"/>
    <w:rsid w:val="002E3D24"/>
    <w:rsid w:val="002E3F0B"/>
    <w:rsid w:val="002E4175"/>
    <w:rsid w:val="002E4374"/>
    <w:rsid w:val="002E4467"/>
    <w:rsid w:val="002E4A5F"/>
    <w:rsid w:val="002E4A99"/>
    <w:rsid w:val="002E4C4B"/>
    <w:rsid w:val="002E4D1B"/>
    <w:rsid w:val="002E5003"/>
    <w:rsid w:val="002E51C5"/>
    <w:rsid w:val="002E5352"/>
    <w:rsid w:val="002E5737"/>
    <w:rsid w:val="002E59C8"/>
    <w:rsid w:val="002E5A78"/>
    <w:rsid w:val="002E5B1D"/>
    <w:rsid w:val="002E5BA7"/>
    <w:rsid w:val="002E5CC3"/>
    <w:rsid w:val="002E5D16"/>
    <w:rsid w:val="002E62CA"/>
    <w:rsid w:val="002E6453"/>
    <w:rsid w:val="002E66E5"/>
    <w:rsid w:val="002E6721"/>
    <w:rsid w:val="002E6AB4"/>
    <w:rsid w:val="002E6B09"/>
    <w:rsid w:val="002E6D07"/>
    <w:rsid w:val="002E70FC"/>
    <w:rsid w:val="002E7312"/>
    <w:rsid w:val="002E7468"/>
    <w:rsid w:val="002E759E"/>
    <w:rsid w:val="002E7704"/>
    <w:rsid w:val="002F0112"/>
    <w:rsid w:val="002F03C9"/>
    <w:rsid w:val="002F06E3"/>
    <w:rsid w:val="002F0B54"/>
    <w:rsid w:val="002F0D0F"/>
    <w:rsid w:val="002F0E97"/>
    <w:rsid w:val="002F1044"/>
    <w:rsid w:val="002F11FF"/>
    <w:rsid w:val="002F1778"/>
    <w:rsid w:val="002F19A3"/>
    <w:rsid w:val="002F19C7"/>
    <w:rsid w:val="002F1A40"/>
    <w:rsid w:val="002F1E9A"/>
    <w:rsid w:val="002F289B"/>
    <w:rsid w:val="002F2948"/>
    <w:rsid w:val="002F29A1"/>
    <w:rsid w:val="002F29A4"/>
    <w:rsid w:val="002F2BBA"/>
    <w:rsid w:val="002F305D"/>
    <w:rsid w:val="002F340B"/>
    <w:rsid w:val="002F35EB"/>
    <w:rsid w:val="002F3612"/>
    <w:rsid w:val="002F3B7A"/>
    <w:rsid w:val="002F3F0F"/>
    <w:rsid w:val="002F440D"/>
    <w:rsid w:val="002F44CE"/>
    <w:rsid w:val="002F44D6"/>
    <w:rsid w:val="002F469E"/>
    <w:rsid w:val="002F527A"/>
    <w:rsid w:val="002F536D"/>
    <w:rsid w:val="002F53EC"/>
    <w:rsid w:val="002F57B8"/>
    <w:rsid w:val="002F57E6"/>
    <w:rsid w:val="002F5E16"/>
    <w:rsid w:val="002F6247"/>
    <w:rsid w:val="002F63F7"/>
    <w:rsid w:val="002F67E7"/>
    <w:rsid w:val="002F69B5"/>
    <w:rsid w:val="002F6BAA"/>
    <w:rsid w:val="002F7325"/>
    <w:rsid w:val="002F76C4"/>
    <w:rsid w:val="002F786C"/>
    <w:rsid w:val="002F790D"/>
    <w:rsid w:val="002F7971"/>
    <w:rsid w:val="002F7EBB"/>
    <w:rsid w:val="00300096"/>
    <w:rsid w:val="00300408"/>
    <w:rsid w:val="00300698"/>
    <w:rsid w:val="00300912"/>
    <w:rsid w:val="00301468"/>
    <w:rsid w:val="00301EDA"/>
    <w:rsid w:val="00302181"/>
    <w:rsid w:val="0030218A"/>
    <w:rsid w:val="00302198"/>
    <w:rsid w:val="0030221B"/>
    <w:rsid w:val="00302243"/>
    <w:rsid w:val="00302266"/>
    <w:rsid w:val="003022CB"/>
    <w:rsid w:val="00302573"/>
    <w:rsid w:val="00302590"/>
    <w:rsid w:val="003027D5"/>
    <w:rsid w:val="00302838"/>
    <w:rsid w:val="0030293D"/>
    <w:rsid w:val="00302B67"/>
    <w:rsid w:val="00302D3D"/>
    <w:rsid w:val="00302EB3"/>
    <w:rsid w:val="00302F3B"/>
    <w:rsid w:val="003030E7"/>
    <w:rsid w:val="003031DF"/>
    <w:rsid w:val="003035A6"/>
    <w:rsid w:val="00303A1C"/>
    <w:rsid w:val="00303F7A"/>
    <w:rsid w:val="0030412C"/>
    <w:rsid w:val="0030446A"/>
    <w:rsid w:val="003045AB"/>
    <w:rsid w:val="003047A8"/>
    <w:rsid w:val="00304893"/>
    <w:rsid w:val="00304AE2"/>
    <w:rsid w:val="00304AE6"/>
    <w:rsid w:val="00304BB1"/>
    <w:rsid w:val="00304E0A"/>
    <w:rsid w:val="003051EA"/>
    <w:rsid w:val="003053B5"/>
    <w:rsid w:val="003053E8"/>
    <w:rsid w:val="0030549F"/>
    <w:rsid w:val="0030566B"/>
    <w:rsid w:val="00305886"/>
    <w:rsid w:val="00305C44"/>
    <w:rsid w:val="00305C90"/>
    <w:rsid w:val="00305E57"/>
    <w:rsid w:val="00305F4C"/>
    <w:rsid w:val="003061B2"/>
    <w:rsid w:val="00306BD5"/>
    <w:rsid w:val="00306DB5"/>
    <w:rsid w:val="00307067"/>
    <w:rsid w:val="0030754C"/>
    <w:rsid w:val="003077CA"/>
    <w:rsid w:val="0030793B"/>
    <w:rsid w:val="00307BF0"/>
    <w:rsid w:val="00307F6D"/>
    <w:rsid w:val="00307FD1"/>
    <w:rsid w:val="003102A3"/>
    <w:rsid w:val="00310390"/>
    <w:rsid w:val="00310B9B"/>
    <w:rsid w:val="0031102C"/>
    <w:rsid w:val="00311681"/>
    <w:rsid w:val="003117A5"/>
    <w:rsid w:val="00311989"/>
    <w:rsid w:val="00311B33"/>
    <w:rsid w:val="00311F50"/>
    <w:rsid w:val="00312011"/>
    <w:rsid w:val="003121FA"/>
    <w:rsid w:val="003122B1"/>
    <w:rsid w:val="0031238F"/>
    <w:rsid w:val="00312475"/>
    <w:rsid w:val="003124B0"/>
    <w:rsid w:val="00312B0F"/>
    <w:rsid w:val="00312F4A"/>
    <w:rsid w:val="0031304A"/>
    <w:rsid w:val="00313432"/>
    <w:rsid w:val="00313847"/>
    <w:rsid w:val="00313AB3"/>
    <w:rsid w:val="00313C39"/>
    <w:rsid w:val="00314452"/>
    <w:rsid w:val="00314FBD"/>
    <w:rsid w:val="0031523E"/>
    <w:rsid w:val="00315270"/>
    <w:rsid w:val="00315346"/>
    <w:rsid w:val="00315633"/>
    <w:rsid w:val="0031596D"/>
    <w:rsid w:val="003159A6"/>
    <w:rsid w:val="00315A40"/>
    <w:rsid w:val="00315BC6"/>
    <w:rsid w:val="00315F59"/>
    <w:rsid w:val="00316118"/>
    <w:rsid w:val="00316509"/>
    <w:rsid w:val="0031677F"/>
    <w:rsid w:val="003167EA"/>
    <w:rsid w:val="0031680A"/>
    <w:rsid w:val="00316C72"/>
    <w:rsid w:val="00316F27"/>
    <w:rsid w:val="003173A0"/>
    <w:rsid w:val="00317A52"/>
    <w:rsid w:val="00317CD7"/>
    <w:rsid w:val="00317DDC"/>
    <w:rsid w:val="003203FA"/>
    <w:rsid w:val="00320E72"/>
    <w:rsid w:val="003212C5"/>
    <w:rsid w:val="00321578"/>
    <w:rsid w:val="003216D7"/>
    <w:rsid w:val="0032188A"/>
    <w:rsid w:val="00321CC5"/>
    <w:rsid w:val="00321E39"/>
    <w:rsid w:val="00321F87"/>
    <w:rsid w:val="00321F8E"/>
    <w:rsid w:val="00322031"/>
    <w:rsid w:val="00322483"/>
    <w:rsid w:val="0032262E"/>
    <w:rsid w:val="00322709"/>
    <w:rsid w:val="0032280D"/>
    <w:rsid w:val="00322D83"/>
    <w:rsid w:val="00322E64"/>
    <w:rsid w:val="00323437"/>
    <w:rsid w:val="00323A8C"/>
    <w:rsid w:val="00323B6E"/>
    <w:rsid w:val="00323EC7"/>
    <w:rsid w:val="003241A6"/>
    <w:rsid w:val="003242AE"/>
    <w:rsid w:val="00324B33"/>
    <w:rsid w:val="00324D69"/>
    <w:rsid w:val="00324E72"/>
    <w:rsid w:val="00325328"/>
    <w:rsid w:val="00325430"/>
    <w:rsid w:val="003255CD"/>
    <w:rsid w:val="0032567D"/>
    <w:rsid w:val="003258C7"/>
    <w:rsid w:val="00325C4D"/>
    <w:rsid w:val="003260CD"/>
    <w:rsid w:val="0032616C"/>
    <w:rsid w:val="0032623F"/>
    <w:rsid w:val="0032643B"/>
    <w:rsid w:val="003265BC"/>
    <w:rsid w:val="00326865"/>
    <w:rsid w:val="00327077"/>
    <w:rsid w:val="003272DC"/>
    <w:rsid w:val="0032748A"/>
    <w:rsid w:val="0032756F"/>
    <w:rsid w:val="00327781"/>
    <w:rsid w:val="00327B73"/>
    <w:rsid w:val="00327CE0"/>
    <w:rsid w:val="00327DA3"/>
    <w:rsid w:val="0033007D"/>
    <w:rsid w:val="00330229"/>
    <w:rsid w:val="003303F6"/>
    <w:rsid w:val="0033056B"/>
    <w:rsid w:val="00330846"/>
    <w:rsid w:val="00330B8A"/>
    <w:rsid w:val="00330D68"/>
    <w:rsid w:val="00330DA5"/>
    <w:rsid w:val="00330DB4"/>
    <w:rsid w:val="0033110E"/>
    <w:rsid w:val="003315B1"/>
    <w:rsid w:val="003315C3"/>
    <w:rsid w:val="003316AB"/>
    <w:rsid w:val="003316B2"/>
    <w:rsid w:val="00331A73"/>
    <w:rsid w:val="00331B83"/>
    <w:rsid w:val="00331BE2"/>
    <w:rsid w:val="00331C26"/>
    <w:rsid w:val="00331EB5"/>
    <w:rsid w:val="00332064"/>
    <w:rsid w:val="003322F0"/>
    <w:rsid w:val="00332398"/>
    <w:rsid w:val="003323F5"/>
    <w:rsid w:val="00332C28"/>
    <w:rsid w:val="00332CDA"/>
    <w:rsid w:val="00332D44"/>
    <w:rsid w:val="00333252"/>
    <w:rsid w:val="003335BC"/>
    <w:rsid w:val="00333EFB"/>
    <w:rsid w:val="00333EFD"/>
    <w:rsid w:val="00333F52"/>
    <w:rsid w:val="003341EC"/>
    <w:rsid w:val="00334301"/>
    <w:rsid w:val="00334541"/>
    <w:rsid w:val="003346BB"/>
    <w:rsid w:val="00334724"/>
    <w:rsid w:val="003347A8"/>
    <w:rsid w:val="0033480B"/>
    <w:rsid w:val="00334BD8"/>
    <w:rsid w:val="00335241"/>
    <w:rsid w:val="00335275"/>
    <w:rsid w:val="003353C8"/>
    <w:rsid w:val="00335B3E"/>
    <w:rsid w:val="00335C25"/>
    <w:rsid w:val="003360EE"/>
    <w:rsid w:val="003362BB"/>
    <w:rsid w:val="003362C1"/>
    <w:rsid w:val="003366BA"/>
    <w:rsid w:val="0033679E"/>
    <w:rsid w:val="00336968"/>
    <w:rsid w:val="00336B70"/>
    <w:rsid w:val="00336C65"/>
    <w:rsid w:val="00337015"/>
    <w:rsid w:val="0033731E"/>
    <w:rsid w:val="00337584"/>
    <w:rsid w:val="00337BCC"/>
    <w:rsid w:val="00337EA0"/>
    <w:rsid w:val="00337F31"/>
    <w:rsid w:val="00340447"/>
    <w:rsid w:val="0034056B"/>
    <w:rsid w:val="00340909"/>
    <w:rsid w:val="00340B45"/>
    <w:rsid w:val="00340DF7"/>
    <w:rsid w:val="003414FB"/>
    <w:rsid w:val="00341717"/>
    <w:rsid w:val="003418C5"/>
    <w:rsid w:val="00341F2E"/>
    <w:rsid w:val="0034266F"/>
    <w:rsid w:val="00342A0A"/>
    <w:rsid w:val="00342B92"/>
    <w:rsid w:val="00342F5F"/>
    <w:rsid w:val="00343231"/>
    <w:rsid w:val="0034335F"/>
    <w:rsid w:val="003434E9"/>
    <w:rsid w:val="00343514"/>
    <w:rsid w:val="003435C4"/>
    <w:rsid w:val="00343720"/>
    <w:rsid w:val="003439EB"/>
    <w:rsid w:val="00343A55"/>
    <w:rsid w:val="00343C73"/>
    <w:rsid w:val="00343FAE"/>
    <w:rsid w:val="00343FB0"/>
    <w:rsid w:val="00344349"/>
    <w:rsid w:val="00344AF7"/>
    <w:rsid w:val="00344EB3"/>
    <w:rsid w:val="00344F02"/>
    <w:rsid w:val="00345206"/>
    <w:rsid w:val="00345BEA"/>
    <w:rsid w:val="00345C67"/>
    <w:rsid w:val="00345D4C"/>
    <w:rsid w:val="00345D61"/>
    <w:rsid w:val="00345F78"/>
    <w:rsid w:val="003461BF"/>
    <w:rsid w:val="003462DA"/>
    <w:rsid w:val="003468DE"/>
    <w:rsid w:val="00346A14"/>
    <w:rsid w:val="00346B73"/>
    <w:rsid w:val="00346BCE"/>
    <w:rsid w:val="00346D49"/>
    <w:rsid w:val="00346E23"/>
    <w:rsid w:val="00346EA7"/>
    <w:rsid w:val="003472C5"/>
    <w:rsid w:val="00347345"/>
    <w:rsid w:val="003473D8"/>
    <w:rsid w:val="0034786F"/>
    <w:rsid w:val="003478F0"/>
    <w:rsid w:val="00347971"/>
    <w:rsid w:val="00347CDF"/>
    <w:rsid w:val="00347D1A"/>
    <w:rsid w:val="00347EED"/>
    <w:rsid w:val="00347F9A"/>
    <w:rsid w:val="00350214"/>
    <w:rsid w:val="00350355"/>
    <w:rsid w:val="003504C3"/>
    <w:rsid w:val="003507D2"/>
    <w:rsid w:val="00350C24"/>
    <w:rsid w:val="00350CAB"/>
    <w:rsid w:val="00350E6B"/>
    <w:rsid w:val="00350E7E"/>
    <w:rsid w:val="0035142D"/>
    <w:rsid w:val="003516D3"/>
    <w:rsid w:val="003517A5"/>
    <w:rsid w:val="003519BE"/>
    <w:rsid w:val="00351F1D"/>
    <w:rsid w:val="0035233F"/>
    <w:rsid w:val="003526A4"/>
    <w:rsid w:val="003526F7"/>
    <w:rsid w:val="003527CA"/>
    <w:rsid w:val="00352C79"/>
    <w:rsid w:val="00352EF9"/>
    <w:rsid w:val="00352FF0"/>
    <w:rsid w:val="00353155"/>
    <w:rsid w:val="0035332F"/>
    <w:rsid w:val="00353357"/>
    <w:rsid w:val="003534D8"/>
    <w:rsid w:val="00353536"/>
    <w:rsid w:val="0035355F"/>
    <w:rsid w:val="003535A0"/>
    <w:rsid w:val="00353611"/>
    <w:rsid w:val="00353949"/>
    <w:rsid w:val="00353A68"/>
    <w:rsid w:val="00353FBC"/>
    <w:rsid w:val="0035481D"/>
    <w:rsid w:val="003548BB"/>
    <w:rsid w:val="00354A7F"/>
    <w:rsid w:val="00354B18"/>
    <w:rsid w:val="00355108"/>
    <w:rsid w:val="003554AD"/>
    <w:rsid w:val="00355A2A"/>
    <w:rsid w:val="00355A3B"/>
    <w:rsid w:val="00355FAE"/>
    <w:rsid w:val="00356171"/>
    <w:rsid w:val="003563C3"/>
    <w:rsid w:val="003565F4"/>
    <w:rsid w:val="0035695F"/>
    <w:rsid w:val="00356A66"/>
    <w:rsid w:val="00356A6F"/>
    <w:rsid w:val="003573A5"/>
    <w:rsid w:val="00357628"/>
    <w:rsid w:val="0035766A"/>
    <w:rsid w:val="00357856"/>
    <w:rsid w:val="00357ABA"/>
    <w:rsid w:val="00357E15"/>
    <w:rsid w:val="003600A7"/>
    <w:rsid w:val="003600DD"/>
    <w:rsid w:val="003603E5"/>
    <w:rsid w:val="00360438"/>
    <w:rsid w:val="00360AA2"/>
    <w:rsid w:val="00360D1C"/>
    <w:rsid w:val="0036121A"/>
    <w:rsid w:val="0036129E"/>
    <w:rsid w:val="003612DA"/>
    <w:rsid w:val="00361452"/>
    <w:rsid w:val="00361691"/>
    <w:rsid w:val="00361733"/>
    <w:rsid w:val="0036187C"/>
    <w:rsid w:val="00361B1F"/>
    <w:rsid w:val="00361B43"/>
    <w:rsid w:val="00361D3C"/>
    <w:rsid w:val="00361EB9"/>
    <w:rsid w:val="00362067"/>
    <w:rsid w:val="00362289"/>
    <w:rsid w:val="00362B4F"/>
    <w:rsid w:val="00362E70"/>
    <w:rsid w:val="003631CE"/>
    <w:rsid w:val="00363AF4"/>
    <w:rsid w:val="00363D57"/>
    <w:rsid w:val="00363DD7"/>
    <w:rsid w:val="003645FB"/>
    <w:rsid w:val="00364919"/>
    <w:rsid w:val="003649B1"/>
    <w:rsid w:val="00364B08"/>
    <w:rsid w:val="00364C0F"/>
    <w:rsid w:val="00364CEA"/>
    <w:rsid w:val="00364D2F"/>
    <w:rsid w:val="00364E10"/>
    <w:rsid w:val="00364EB6"/>
    <w:rsid w:val="00365106"/>
    <w:rsid w:val="00365258"/>
    <w:rsid w:val="0036541E"/>
    <w:rsid w:val="00365448"/>
    <w:rsid w:val="00365572"/>
    <w:rsid w:val="00365625"/>
    <w:rsid w:val="00365AA2"/>
    <w:rsid w:val="00365B95"/>
    <w:rsid w:val="00366173"/>
    <w:rsid w:val="0036670A"/>
    <w:rsid w:val="00366A48"/>
    <w:rsid w:val="00366A86"/>
    <w:rsid w:val="00366EC8"/>
    <w:rsid w:val="00366ED2"/>
    <w:rsid w:val="00367173"/>
    <w:rsid w:val="003673EF"/>
    <w:rsid w:val="003677DD"/>
    <w:rsid w:val="00367960"/>
    <w:rsid w:val="00367966"/>
    <w:rsid w:val="003679A4"/>
    <w:rsid w:val="003679C0"/>
    <w:rsid w:val="00367ACF"/>
    <w:rsid w:val="00367C13"/>
    <w:rsid w:val="00367D0D"/>
    <w:rsid w:val="0037021E"/>
    <w:rsid w:val="0037022B"/>
    <w:rsid w:val="00370400"/>
    <w:rsid w:val="0037043A"/>
    <w:rsid w:val="003704C9"/>
    <w:rsid w:val="00370AA7"/>
    <w:rsid w:val="00370BB5"/>
    <w:rsid w:val="00370EFA"/>
    <w:rsid w:val="00370F5C"/>
    <w:rsid w:val="00370F9C"/>
    <w:rsid w:val="0037138D"/>
    <w:rsid w:val="00371B64"/>
    <w:rsid w:val="00371D49"/>
    <w:rsid w:val="00371E2E"/>
    <w:rsid w:val="00371EB8"/>
    <w:rsid w:val="00371F68"/>
    <w:rsid w:val="003723E5"/>
    <w:rsid w:val="0037275A"/>
    <w:rsid w:val="00372763"/>
    <w:rsid w:val="003727E9"/>
    <w:rsid w:val="00372A47"/>
    <w:rsid w:val="00372FE2"/>
    <w:rsid w:val="00373348"/>
    <w:rsid w:val="003733A5"/>
    <w:rsid w:val="003733D8"/>
    <w:rsid w:val="003736FA"/>
    <w:rsid w:val="0037391F"/>
    <w:rsid w:val="00373E3A"/>
    <w:rsid w:val="00374156"/>
    <w:rsid w:val="00374442"/>
    <w:rsid w:val="003745EE"/>
    <w:rsid w:val="003747CA"/>
    <w:rsid w:val="0037494B"/>
    <w:rsid w:val="00374E5D"/>
    <w:rsid w:val="00374EFC"/>
    <w:rsid w:val="00374F19"/>
    <w:rsid w:val="00374F21"/>
    <w:rsid w:val="0037518A"/>
    <w:rsid w:val="00375566"/>
    <w:rsid w:val="00375960"/>
    <w:rsid w:val="00375E11"/>
    <w:rsid w:val="003762DE"/>
    <w:rsid w:val="00376413"/>
    <w:rsid w:val="00376461"/>
    <w:rsid w:val="003764F6"/>
    <w:rsid w:val="003765EC"/>
    <w:rsid w:val="00376803"/>
    <w:rsid w:val="00376E40"/>
    <w:rsid w:val="00376EC4"/>
    <w:rsid w:val="00377114"/>
    <w:rsid w:val="00377410"/>
    <w:rsid w:val="00377855"/>
    <w:rsid w:val="00377961"/>
    <w:rsid w:val="00377A2B"/>
    <w:rsid w:val="003805EE"/>
    <w:rsid w:val="00380A0F"/>
    <w:rsid w:val="00380DE2"/>
    <w:rsid w:val="00380E5B"/>
    <w:rsid w:val="00380FB6"/>
    <w:rsid w:val="003810A8"/>
    <w:rsid w:val="00381248"/>
    <w:rsid w:val="00381722"/>
    <w:rsid w:val="00381968"/>
    <w:rsid w:val="00381D6D"/>
    <w:rsid w:val="00382171"/>
    <w:rsid w:val="00382550"/>
    <w:rsid w:val="00382635"/>
    <w:rsid w:val="003827BE"/>
    <w:rsid w:val="00382A2B"/>
    <w:rsid w:val="00382EB0"/>
    <w:rsid w:val="003830D1"/>
    <w:rsid w:val="0038336C"/>
    <w:rsid w:val="00383AB1"/>
    <w:rsid w:val="00384023"/>
    <w:rsid w:val="003843C9"/>
    <w:rsid w:val="0038442D"/>
    <w:rsid w:val="00384642"/>
    <w:rsid w:val="00384CA3"/>
    <w:rsid w:val="00384D66"/>
    <w:rsid w:val="00385649"/>
    <w:rsid w:val="003859AD"/>
    <w:rsid w:val="00385A85"/>
    <w:rsid w:val="00385C9F"/>
    <w:rsid w:val="00385CA4"/>
    <w:rsid w:val="00385CD6"/>
    <w:rsid w:val="00385D42"/>
    <w:rsid w:val="00385EEE"/>
    <w:rsid w:val="003860B6"/>
    <w:rsid w:val="00386724"/>
    <w:rsid w:val="00386AAB"/>
    <w:rsid w:val="00386BC2"/>
    <w:rsid w:val="00386C06"/>
    <w:rsid w:val="00386D5C"/>
    <w:rsid w:val="0038734A"/>
    <w:rsid w:val="00387849"/>
    <w:rsid w:val="0038788E"/>
    <w:rsid w:val="003879F4"/>
    <w:rsid w:val="00387D18"/>
    <w:rsid w:val="00387F1D"/>
    <w:rsid w:val="00387FE2"/>
    <w:rsid w:val="00390173"/>
    <w:rsid w:val="003903A2"/>
    <w:rsid w:val="0039083D"/>
    <w:rsid w:val="00390906"/>
    <w:rsid w:val="00390A2F"/>
    <w:rsid w:val="00390B4F"/>
    <w:rsid w:val="00390E3C"/>
    <w:rsid w:val="00390E3E"/>
    <w:rsid w:val="00390E9C"/>
    <w:rsid w:val="00391228"/>
    <w:rsid w:val="00391448"/>
    <w:rsid w:val="003916AE"/>
    <w:rsid w:val="003916BD"/>
    <w:rsid w:val="00391C20"/>
    <w:rsid w:val="00391CF6"/>
    <w:rsid w:val="00391D4B"/>
    <w:rsid w:val="00391E72"/>
    <w:rsid w:val="00391EF6"/>
    <w:rsid w:val="003921AD"/>
    <w:rsid w:val="00392639"/>
    <w:rsid w:val="0039273E"/>
    <w:rsid w:val="0039291C"/>
    <w:rsid w:val="00392B87"/>
    <w:rsid w:val="00392D8F"/>
    <w:rsid w:val="00392F09"/>
    <w:rsid w:val="00392F90"/>
    <w:rsid w:val="003931E3"/>
    <w:rsid w:val="00393405"/>
    <w:rsid w:val="0039342D"/>
    <w:rsid w:val="00393465"/>
    <w:rsid w:val="003936CF"/>
    <w:rsid w:val="00393899"/>
    <w:rsid w:val="00393B83"/>
    <w:rsid w:val="00393EB1"/>
    <w:rsid w:val="00393EC9"/>
    <w:rsid w:val="00394039"/>
    <w:rsid w:val="0039411A"/>
    <w:rsid w:val="00394158"/>
    <w:rsid w:val="003946AB"/>
    <w:rsid w:val="00394CDA"/>
    <w:rsid w:val="00394E88"/>
    <w:rsid w:val="00394F04"/>
    <w:rsid w:val="0039527D"/>
    <w:rsid w:val="0039544F"/>
    <w:rsid w:val="00395463"/>
    <w:rsid w:val="0039552C"/>
    <w:rsid w:val="00395EFF"/>
    <w:rsid w:val="00395F19"/>
    <w:rsid w:val="0039619E"/>
    <w:rsid w:val="003964E5"/>
    <w:rsid w:val="00396882"/>
    <w:rsid w:val="00396AAD"/>
    <w:rsid w:val="00396C94"/>
    <w:rsid w:val="003970B3"/>
    <w:rsid w:val="00397254"/>
    <w:rsid w:val="003972C1"/>
    <w:rsid w:val="003972E1"/>
    <w:rsid w:val="0039740A"/>
    <w:rsid w:val="00397747"/>
    <w:rsid w:val="00397B97"/>
    <w:rsid w:val="003A02A9"/>
    <w:rsid w:val="003A0732"/>
    <w:rsid w:val="003A074D"/>
    <w:rsid w:val="003A0823"/>
    <w:rsid w:val="003A0F9C"/>
    <w:rsid w:val="003A111A"/>
    <w:rsid w:val="003A13E7"/>
    <w:rsid w:val="003A1563"/>
    <w:rsid w:val="003A157F"/>
    <w:rsid w:val="003A164E"/>
    <w:rsid w:val="003A1677"/>
    <w:rsid w:val="003A1A87"/>
    <w:rsid w:val="003A1C5C"/>
    <w:rsid w:val="003A1DF1"/>
    <w:rsid w:val="003A2089"/>
    <w:rsid w:val="003A2C7F"/>
    <w:rsid w:val="003A30E4"/>
    <w:rsid w:val="003A3109"/>
    <w:rsid w:val="003A32B6"/>
    <w:rsid w:val="003A3544"/>
    <w:rsid w:val="003A386D"/>
    <w:rsid w:val="003A3B6A"/>
    <w:rsid w:val="003A3BCA"/>
    <w:rsid w:val="003A3C13"/>
    <w:rsid w:val="003A3DD2"/>
    <w:rsid w:val="003A3E61"/>
    <w:rsid w:val="003A414B"/>
    <w:rsid w:val="003A422E"/>
    <w:rsid w:val="003A44AC"/>
    <w:rsid w:val="003A4556"/>
    <w:rsid w:val="003A533E"/>
    <w:rsid w:val="003A5606"/>
    <w:rsid w:val="003A573F"/>
    <w:rsid w:val="003A5975"/>
    <w:rsid w:val="003A5B54"/>
    <w:rsid w:val="003A5D61"/>
    <w:rsid w:val="003A64DD"/>
    <w:rsid w:val="003A65B7"/>
    <w:rsid w:val="003A6B4F"/>
    <w:rsid w:val="003A73E0"/>
    <w:rsid w:val="003A752D"/>
    <w:rsid w:val="003A76CE"/>
    <w:rsid w:val="003A7E1F"/>
    <w:rsid w:val="003A7E3F"/>
    <w:rsid w:val="003A7F6D"/>
    <w:rsid w:val="003A7FD9"/>
    <w:rsid w:val="003B002B"/>
    <w:rsid w:val="003B00E2"/>
    <w:rsid w:val="003B033D"/>
    <w:rsid w:val="003B0697"/>
    <w:rsid w:val="003B07EB"/>
    <w:rsid w:val="003B0A30"/>
    <w:rsid w:val="003B0AE2"/>
    <w:rsid w:val="003B0BEC"/>
    <w:rsid w:val="003B1080"/>
    <w:rsid w:val="003B1174"/>
    <w:rsid w:val="003B1429"/>
    <w:rsid w:val="003B1C0D"/>
    <w:rsid w:val="003B1C89"/>
    <w:rsid w:val="003B23B9"/>
    <w:rsid w:val="003B25DB"/>
    <w:rsid w:val="003B27CD"/>
    <w:rsid w:val="003B2871"/>
    <w:rsid w:val="003B2BBC"/>
    <w:rsid w:val="003B2DC9"/>
    <w:rsid w:val="003B2EC1"/>
    <w:rsid w:val="003B3053"/>
    <w:rsid w:val="003B30C0"/>
    <w:rsid w:val="003B39C4"/>
    <w:rsid w:val="003B3A2D"/>
    <w:rsid w:val="003B3CB7"/>
    <w:rsid w:val="003B3DCA"/>
    <w:rsid w:val="003B4027"/>
    <w:rsid w:val="003B4170"/>
    <w:rsid w:val="003B44BD"/>
    <w:rsid w:val="003B46EF"/>
    <w:rsid w:val="003B4FB4"/>
    <w:rsid w:val="003B510E"/>
    <w:rsid w:val="003B52D9"/>
    <w:rsid w:val="003B5317"/>
    <w:rsid w:val="003B5557"/>
    <w:rsid w:val="003B5890"/>
    <w:rsid w:val="003B58BE"/>
    <w:rsid w:val="003B5A31"/>
    <w:rsid w:val="003B5D46"/>
    <w:rsid w:val="003B5FB5"/>
    <w:rsid w:val="003B6045"/>
    <w:rsid w:val="003B6500"/>
    <w:rsid w:val="003B6830"/>
    <w:rsid w:val="003B6E27"/>
    <w:rsid w:val="003B7189"/>
    <w:rsid w:val="003B735E"/>
    <w:rsid w:val="003B7726"/>
    <w:rsid w:val="003C0768"/>
    <w:rsid w:val="003C0D4B"/>
    <w:rsid w:val="003C0F23"/>
    <w:rsid w:val="003C1023"/>
    <w:rsid w:val="003C1057"/>
    <w:rsid w:val="003C1197"/>
    <w:rsid w:val="003C1419"/>
    <w:rsid w:val="003C1811"/>
    <w:rsid w:val="003C1C1E"/>
    <w:rsid w:val="003C1F54"/>
    <w:rsid w:val="003C2034"/>
    <w:rsid w:val="003C206B"/>
    <w:rsid w:val="003C20B5"/>
    <w:rsid w:val="003C2110"/>
    <w:rsid w:val="003C2147"/>
    <w:rsid w:val="003C22A0"/>
    <w:rsid w:val="003C22D4"/>
    <w:rsid w:val="003C233F"/>
    <w:rsid w:val="003C2593"/>
    <w:rsid w:val="003C25E6"/>
    <w:rsid w:val="003C31D5"/>
    <w:rsid w:val="003C361F"/>
    <w:rsid w:val="003C364B"/>
    <w:rsid w:val="003C3A2E"/>
    <w:rsid w:val="003C3D02"/>
    <w:rsid w:val="003C3D59"/>
    <w:rsid w:val="003C43F3"/>
    <w:rsid w:val="003C4A5D"/>
    <w:rsid w:val="003C4C72"/>
    <w:rsid w:val="003C509D"/>
    <w:rsid w:val="003C5103"/>
    <w:rsid w:val="003C578A"/>
    <w:rsid w:val="003C6208"/>
    <w:rsid w:val="003C6B81"/>
    <w:rsid w:val="003C6DAC"/>
    <w:rsid w:val="003C70CB"/>
    <w:rsid w:val="003C71E2"/>
    <w:rsid w:val="003C71F2"/>
    <w:rsid w:val="003C77F6"/>
    <w:rsid w:val="003C79B7"/>
    <w:rsid w:val="003C79FB"/>
    <w:rsid w:val="003C7D6E"/>
    <w:rsid w:val="003C7E41"/>
    <w:rsid w:val="003D0476"/>
    <w:rsid w:val="003D070A"/>
    <w:rsid w:val="003D0724"/>
    <w:rsid w:val="003D0C8E"/>
    <w:rsid w:val="003D11DB"/>
    <w:rsid w:val="003D11F0"/>
    <w:rsid w:val="003D19F8"/>
    <w:rsid w:val="003D2309"/>
    <w:rsid w:val="003D2681"/>
    <w:rsid w:val="003D2704"/>
    <w:rsid w:val="003D2816"/>
    <w:rsid w:val="003D2AAE"/>
    <w:rsid w:val="003D2B4A"/>
    <w:rsid w:val="003D30D9"/>
    <w:rsid w:val="003D3227"/>
    <w:rsid w:val="003D3369"/>
    <w:rsid w:val="003D33DE"/>
    <w:rsid w:val="003D3714"/>
    <w:rsid w:val="003D3AB3"/>
    <w:rsid w:val="003D3CE8"/>
    <w:rsid w:val="003D3D7D"/>
    <w:rsid w:val="003D3FBF"/>
    <w:rsid w:val="003D4094"/>
    <w:rsid w:val="003D44F5"/>
    <w:rsid w:val="003D4E89"/>
    <w:rsid w:val="003D4F37"/>
    <w:rsid w:val="003D50F4"/>
    <w:rsid w:val="003D569B"/>
    <w:rsid w:val="003D5959"/>
    <w:rsid w:val="003D5C2E"/>
    <w:rsid w:val="003D5D96"/>
    <w:rsid w:val="003D60C7"/>
    <w:rsid w:val="003D6375"/>
    <w:rsid w:val="003D6433"/>
    <w:rsid w:val="003D64A4"/>
    <w:rsid w:val="003D6645"/>
    <w:rsid w:val="003D6751"/>
    <w:rsid w:val="003D6B1A"/>
    <w:rsid w:val="003D6EB0"/>
    <w:rsid w:val="003D6F7E"/>
    <w:rsid w:val="003D70B8"/>
    <w:rsid w:val="003D719A"/>
    <w:rsid w:val="003D73EA"/>
    <w:rsid w:val="003D756C"/>
    <w:rsid w:val="003D76BE"/>
    <w:rsid w:val="003D7728"/>
    <w:rsid w:val="003D7791"/>
    <w:rsid w:val="003D7888"/>
    <w:rsid w:val="003D7972"/>
    <w:rsid w:val="003D79E4"/>
    <w:rsid w:val="003D7A54"/>
    <w:rsid w:val="003E0128"/>
    <w:rsid w:val="003E0210"/>
    <w:rsid w:val="003E063A"/>
    <w:rsid w:val="003E08F0"/>
    <w:rsid w:val="003E0B30"/>
    <w:rsid w:val="003E0B3D"/>
    <w:rsid w:val="003E0D8D"/>
    <w:rsid w:val="003E0E54"/>
    <w:rsid w:val="003E0E94"/>
    <w:rsid w:val="003E1D36"/>
    <w:rsid w:val="003E1E5F"/>
    <w:rsid w:val="003E2056"/>
    <w:rsid w:val="003E20A4"/>
    <w:rsid w:val="003E228B"/>
    <w:rsid w:val="003E242E"/>
    <w:rsid w:val="003E24E3"/>
    <w:rsid w:val="003E27D2"/>
    <w:rsid w:val="003E2BDF"/>
    <w:rsid w:val="003E3105"/>
    <w:rsid w:val="003E36E1"/>
    <w:rsid w:val="003E37EB"/>
    <w:rsid w:val="003E3871"/>
    <w:rsid w:val="003E3BA0"/>
    <w:rsid w:val="003E3DC4"/>
    <w:rsid w:val="003E3F20"/>
    <w:rsid w:val="003E42FA"/>
    <w:rsid w:val="003E448B"/>
    <w:rsid w:val="003E4560"/>
    <w:rsid w:val="003E4A32"/>
    <w:rsid w:val="003E4C04"/>
    <w:rsid w:val="003E5372"/>
    <w:rsid w:val="003E54E1"/>
    <w:rsid w:val="003E5828"/>
    <w:rsid w:val="003E5854"/>
    <w:rsid w:val="003E5BD8"/>
    <w:rsid w:val="003E5D1A"/>
    <w:rsid w:val="003E610E"/>
    <w:rsid w:val="003E612B"/>
    <w:rsid w:val="003E6318"/>
    <w:rsid w:val="003E65B6"/>
    <w:rsid w:val="003E6B4A"/>
    <w:rsid w:val="003E6C7A"/>
    <w:rsid w:val="003E7180"/>
    <w:rsid w:val="003E72B8"/>
    <w:rsid w:val="003E72D1"/>
    <w:rsid w:val="003E751C"/>
    <w:rsid w:val="003E7543"/>
    <w:rsid w:val="003E758B"/>
    <w:rsid w:val="003E7678"/>
    <w:rsid w:val="003E7768"/>
    <w:rsid w:val="003E78EB"/>
    <w:rsid w:val="003E7F2D"/>
    <w:rsid w:val="003F023F"/>
    <w:rsid w:val="003F029D"/>
    <w:rsid w:val="003F0700"/>
    <w:rsid w:val="003F0A07"/>
    <w:rsid w:val="003F0AFF"/>
    <w:rsid w:val="003F0B81"/>
    <w:rsid w:val="003F0CAB"/>
    <w:rsid w:val="003F1269"/>
    <w:rsid w:val="003F127D"/>
    <w:rsid w:val="003F15F6"/>
    <w:rsid w:val="003F1620"/>
    <w:rsid w:val="003F19D5"/>
    <w:rsid w:val="003F1B38"/>
    <w:rsid w:val="003F1C5A"/>
    <w:rsid w:val="003F1D14"/>
    <w:rsid w:val="003F206F"/>
    <w:rsid w:val="003F2712"/>
    <w:rsid w:val="003F2714"/>
    <w:rsid w:val="003F27DD"/>
    <w:rsid w:val="003F28E6"/>
    <w:rsid w:val="003F2AD3"/>
    <w:rsid w:val="003F2B6F"/>
    <w:rsid w:val="003F2D50"/>
    <w:rsid w:val="003F2DC2"/>
    <w:rsid w:val="003F304A"/>
    <w:rsid w:val="003F311B"/>
    <w:rsid w:val="003F35B8"/>
    <w:rsid w:val="003F3710"/>
    <w:rsid w:val="003F3780"/>
    <w:rsid w:val="003F38D7"/>
    <w:rsid w:val="003F39F0"/>
    <w:rsid w:val="003F3AC7"/>
    <w:rsid w:val="003F3BB0"/>
    <w:rsid w:val="003F3CFD"/>
    <w:rsid w:val="003F3DF0"/>
    <w:rsid w:val="003F40A7"/>
    <w:rsid w:val="003F4326"/>
    <w:rsid w:val="003F48DC"/>
    <w:rsid w:val="003F4D69"/>
    <w:rsid w:val="003F507F"/>
    <w:rsid w:val="003F50D3"/>
    <w:rsid w:val="003F514C"/>
    <w:rsid w:val="003F591E"/>
    <w:rsid w:val="003F6BA7"/>
    <w:rsid w:val="003F72E6"/>
    <w:rsid w:val="003F74E4"/>
    <w:rsid w:val="0040015D"/>
    <w:rsid w:val="004001B1"/>
    <w:rsid w:val="004001EB"/>
    <w:rsid w:val="0040036A"/>
    <w:rsid w:val="0040046B"/>
    <w:rsid w:val="00400759"/>
    <w:rsid w:val="0040084A"/>
    <w:rsid w:val="00400955"/>
    <w:rsid w:val="00400B24"/>
    <w:rsid w:val="00401114"/>
    <w:rsid w:val="00401448"/>
    <w:rsid w:val="004015D2"/>
    <w:rsid w:val="004018B8"/>
    <w:rsid w:val="004018C0"/>
    <w:rsid w:val="00401C06"/>
    <w:rsid w:val="00401C49"/>
    <w:rsid w:val="00401FAA"/>
    <w:rsid w:val="0040237B"/>
    <w:rsid w:val="00402C6D"/>
    <w:rsid w:val="00402D6C"/>
    <w:rsid w:val="00403233"/>
    <w:rsid w:val="004034D6"/>
    <w:rsid w:val="00403704"/>
    <w:rsid w:val="00403AFE"/>
    <w:rsid w:val="00403C5F"/>
    <w:rsid w:val="00403D89"/>
    <w:rsid w:val="00404239"/>
    <w:rsid w:val="004043D1"/>
    <w:rsid w:val="004044C2"/>
    <w:rsid w:val="00404A04"/>
    <w:rsid w:val="00404ABA"/>
    <w:rsid w:val="00404B56"/>
    <w:rsid w:val="00404B8D"/>
    <w:rsid w:val="00404EFE"/>
    <w:rsid w:val="00405304"/>
    <w:rsid w:val="004055DA"/>
    <w:rsid w:val="00405A50"/>
    <w:rsid w:val="00405AA4"/>
    <w:rsid w:val="00405B70"/>
    <w:rsid w:val="00405BBA"/>
    <w:rsid w:val="00405E85"/>
    <w:rsid w:val="00405EE9"/>
    <w:rsid w:val="00406070"/>
    <w:rsid w:val="00406592"/>
    <w:rsid w:val="00406594"/>
    <w:rsid w:val="004065A7"/>
    <w:rsid w:val="004067B5"/>
    <w:rsid w:val="00406A48"/>
    <w:rsid w:val="00406C03"/>
    <w:rsid w:val="00406CED"/>
    <w:rsid w:val="00406E13"/>
    <w:rsid w:val="00406F21"/>
    <w:rsid w:val="00407864"/>
    <w:rsid w:val="004078E2"/>
    <w:rsid w:val="00407B6B"/>
    <w:rsid w:val="00407FE7"/>
    <w:rsid w:val="00410116"/>
    <w:rsid w:val="004105A9"/>
    <w:rsid w:val="00410684"/>
    <w:rsid w:val="00410AA5"/>
    <w:rsid w:val="00410B1B"/>
    <w:rsid w:val="00410D15"/>
    <w:rsid w:val="00410E6C"/>
    <w:rsid w:val="004110A2"/>
    <w:rsid w:val="004110B8"/>
    <w:rsid w:val="00411106"/>
    <w:rsid w:val="004113CA"/>
    <w:rsid w:val="00411573"/>
    <w:rsid w:val="0041176D"/>
    <w:rsid w:val="00411823"/>
    <w:rsid w:val="00411872"/>
    <w:rsid w:val="00411997"/>
    <w:rsid w:val="00411B09"/>
    <w:rsid w:val="00411B32"/>
    <w:rsid w:val="00411BD9"/>
    <w:rsid w:val="00411DD6"/>
    <w:rsid w:val="00411EEE"/>
    <w:rsid w:val="0041261E"/>
    <w:rsid w:val="00412664"/>
    <w:rsid w:val="00412898"/>
    <w:rsid w:val="00412B52"/>
    <w:rsid w:val="00412F0C"/>
    <w:rsid w:val="00412F56"/>
    <w:rsid w:val="00413195"/>
    <w:rsid w:val="0041320F"/>
    <w:rsid w:val="00413452"/>
    <w:rsid w:val="0041350A"/>
    <w:rsid w:val="00413565"/>
    <w:rsid w:val="004138B3"/>
    <w:rsid w:val="00413B6D"/>
    <w:rsid w:val="00413C31"/>
    <w:rsid w:val="00413C33"/>
    <w:rsid w:val="00413CC0"/>
    <w:rsid w:val="00413CDC"/>
    <w:rsid w:val="00413F0C"/>
    <w:rsid w:val="00414009"/>
    <w:rsid w:val="004144A7"/>
    <w:rsid w:val="00414849"/>
    <w:rsid w:val="004148B2"/>
    <w:rsid w:val="00414A7E"/>
    <w:rsid w:val="00414C99"/>
    <w:rsid w:val="00414D03"/>
    <w:rsid w:val="00414D73"/>
    <w:rsid w:val="0041509B"/>
    <w:rsid w:val="004150B3"/>
    <w:rsid w:val="00415654"/>
    <w:rsid w:val="004157DC"/>
    <w:rsid w:val="004158EE"/>
    <w:rsid w:val="00415B81"/>
    <w:rsid w:val="00415BA2"/>
    <w:rsid w:val="00415E0D"/>
    <w:rsid w:val="0041643D"/>
    <w:rsid w:val="004168CE"/>
    <w:rsid w:val="00416B4A"/>
    <w:rsid w:val="00416C0F"/>
    <w:rsid w:val="00416C94"/>
    <w:rsid w:val="00416DF9"/>
    <w:rsid w:val="0041774E"/>
    <w:rsid w:val="0041788D"/>
    <w:rsid w:val="0041794A"/>
    <w:rsid w:val="0041796F"/>
    <w:rsid w:val="00417996"/>
    <w:rsid w:val="00417AC0"/>
    <w:rsid w:val="00417AFA"/>
    <w:rsid w:val="00417EBB"/>
    <w:rsid w:val="00417F77"/>
    <w:rsid w:val="0042002A"/>
    <w:rsid w:val="00420151"/>
    <w:rsid w:val="00420412"/>
    <w:rsid w:val="0042049B"/>
    <w:rsid w:val="00420519"/>
    <w:rsid w:val="0042065A"/>
    <w:rsid w:val="00420BA4"/>
    <w:rsid w:val="00420E39"/>
    <w:rsid w:val="00420EC3"/>
    <w:rsid w:val="004215AA"/>
    <w:rsid w:val="004218CE"/>
    <w:rsid w:val="004219E2"/>
    <w:rsid w:val="00421BA4"/>
    <w:rsid w:val="00422360"/>
    <w:rsid w:val="00422395"/>
    <w:rsid w:val="00422677"/>
    <w:rsid w:val="0042275C"/>
    <w:rsid w:val="00422FCE"/>
    <w:rsid w:val="00423016"/>
    <w:rsid w:val="0042311C"/>
    <w:rsid w:val="004234B4"/>
    <w:rsid w:val="004239D0"/>
    <w:rsid w:val="00423A9F"/>
    <w:rsid w:val="00423CB6"/>
    <w:rsid w:val="00423D36"/>
    <w:rsid w:val="00423E3B"/>
    <w:rsid w:val="00424193"/>
    <w:rsid w:val="0042451F"/>
    <w:rsid w:val="004246A2"/>
    <w:rsid w:val="004247C4"/>
    <w:rsid w:val="00424982"/>
    <w:rsid w:val="00424BFB"/>
    <w:rsid w:val="00424E60"/>
    <w:rsid w:val="00424EAB"/>
    <w:rsid w:val="00425050"/>
    <w:rsid w:val="004251B6"/>
    <w:rsid w:val="0042551F"/>
    <w:rsid w:val="00425AB3"/>
    <w:rsid w:val="00425CE0"/>
    <w:rsid w:val="00425DA5"/>
    <w:rsid w:val="00425EAF"/>
    <w:rsid w:val="0042646C"/>
    <w:rsid w:val="0042653C"/>
    <w:rsid w:val="004266EE"/>
    <w:rsid w:val="00426932"/>
    <w:rsid w:val="00426B84"/>
    <w:rsid w:val="00427728"/>
    <w:rsid w:val="0042784B"/>
    <w:rsid w:val="00427897"/>
    <w:rsid w:val="004278F6"/>
    <w:rsid w:val="0042794A"/>
    <w:rsid w:val="00427B41"/>
    <w:rsid w:val="00427FD3"/>
    <w:rsid w:val="0042AFB9"/>
    <w:rsid w:val="004302AD"/>
    <w:rsid w:val="0043059E"/>
    <w:rsid w:val="00430788"/>
    <w:rsid w:val="00430DDE"/>
    <w:rsid w:val="0043141F"/>
    <w:rsid w:val="004319F2"/>
    <w:rsid w:val="00431A91"/>
    <w:rsid w:val="00431AF5"/>
    <w:rsid w:val="00431CD8"/>
    <w:rsid w:val="00431DCE"/>
    <w:rsid w:val="00431EB3"/>
    <w:rsid w:val="004323CC"/>
    <w:rsid w:val="00432444"/>
    <w:rsid w:val="0043244C"/>
    <w:rsid w:val="00432515"/>
    <w:rsid w:val="004327F1"/>
    <w:rsid w:val="00432A36"/>
    <w:rsid w:val="00432C2F"/>
    <w:rsid w:val="00432DFE"/>
    <w:rsid w:val="00432EC8"/>
    <w:rsid w:val="00432F68"/>
    <w:rsid w:val="00433040"/>
    <w:rsid w:val="004333A3"/>
    <w:rsid w:val="0043354B"/>
    <w:rsid w:val="00433613"/>
    <w:rsid w:val="00433881"/>
    <w:rsid w:val="004339B9"/>
    <w:rsid w:val="00433ACF"/>
    <w:rsid w:val="00433C04"/>
    <w:rsid w:val="00433E24"/>
    <w:rsid w:val="00433F15"/>
    <w:rsid w:val="004342C5"/>
    <w:rsid w:val="004342FF"/>
    <w:rsid w:val="0043432D"/>
    <w:rsid w:val="00434956"/>
    <w:rsid w:val="00434A54"/>
    <w:rsid w:val="00434A81"/>
    <w:rsid w:val="00435047"/>
    <w:rsid w:val="004357B5"/>
    <w:rsid w:val="00435AA7"/>
    <w:rsid w:val="00435B6B"/>
    <w:rsid w:val="00435EF1"/>
    <w:rsid w:val="0043602C"/>
    <w:rsid w:val="0043623D"/>
    <w:rsid w:val="004363D9"/>
    <w:rsid w:val="004368BF"/>
    <w:rsid w:val="00436AF2"/>
    <w:rsid w:val="00436D07"/>
    <w:rsid w:val="00436EF1"/>
    <w:rsid w:val="004371A8"/>
    <w:rsid w:val="00437935"/>
    <w:rsid w:val="00437B56"/>
    <w:rsid w:val="00437B70"/>
    <w:rsid w:val="0044000E"/>
    <w:rsid w:val="00440228"/>
    <w:rsid w:val="00440363"/>
    <w:rsid w:val="00440E4B"/>
    <w:rsid w:val="00440E97"/>
    <w:rsid w:val="0044137B"/>
    <w:rsid w:val="004413F4"/>
    <w:rsid w:val="004414FD"/>
    <w:rsid w:val="00441615"/>
    <w:rsid w:val="004417D4"/>
    <w:rsid w:val="0044180E"/>
    <w:rsid w:val="00441A1A"/>
    <w:rsid w:val="00441F5C"/>
    <w:rsid w:val="00441FBB"/>
    <w:rsid w:val="004421CB"/>
    <w:rsid w:val="00442572"/>
    <w:rsid w:val="004427B1"/>
    <w:rsid w:val="00442E0C"/>
    <w:rsid w:val="0044323D"/>
    <w:rsid w:val="004433E0"/>
    <w:rsid w:val="004436C5"/>
    <w:rsid w:val="004437F1"/>
    <w:rsid w:val="00443B9F"/>
    <w:rsid w:val="00443E4B"/>
    <w:rsid w:val="00444113"/>
    <w:rsid w:val="00444242"/>
    <w:rsid w:val="004446E3"/>
    <w:rsid w:val="00444789"/>
    <w:rsid w:val="00444790"/>
    <w:rsid w:val="00444929"/>
    <w:rsid w:val="00444A74"/>
    <w:rsid w:val="00444ACE"/>
    <w:rsid w:val="00444BE2"/>
    <w:rsid w:val="00444D7A"/>
    <w:rsid w:val="00444EFB"/>
    <w:rsid w:val="0044502A"/>
    <w:rsid w:val="00445052"/>
    <w:rsid w:val="004451C9"/>
    <w:rsid w:val="0044530F"/>
    <w:rsid w:val="004454B1"/>
    <w:rsid w:val="00445657"/>
    <w:rsid w:val="00445E83"/>
    <w:rsid w:val="00445E98"/>
    <w:rsid w:val="0044675C"/>
    <w:rsid w:val="00446EA9"/>
    <w:rsid w:val="00446FFB"/>
    <w:rsid w:val="004470D8"/>
    <w:rsid w:val="0044742A"/>
    <w:rsid w:val="004474BD"/>
    <w:rsid w:val="00447555"/>
    <w:rsid w:val="004475CA"/>
    <w:rsid w:val="00447939"/>
    <w:rsid w:val="00447C5B"/>
    <w:rsid w:val="00447FCD"/>
    <w:rsid w:val="00450139"/>
    <w:rsid w:val="00450394"/>
    <w:rsid w:val="0045085C"/>
    <w:rsid w:val="0045094C"/>
    <w:rsid w:val="00450CE9"/>
    <w:rsid w:val="004510A9"/>
    <w:rsid w:val="004510E9"/>
    <w:rsid w:val="004511FD"/>
    <w:rsid w:val="004515A8"/>
    <w:rsid w:val="004515EB"/>
    <w:rsid w:val="004517E9"/>
    <w:rsid w:val="00451971"/>
    <w:rsid w:val="00451B48"/>
    <w:rsid w:val="00451E69"/>
    <w:rsid w:val="0045204C"/>
    <w:rsid w:val="004520B2"/>
    <w:rsid w:val="004522A7"/>
    <w:rsid w:val="00452905"/>
    <w:rsid w:val="00452AD2"/>
    <w:rsid w:val="00452C98"/>
    <w:rsid w:val="00452D9C"/>
    <w:rsid w:val="00452EAA"/>
    <w:rsid w:val="004534E2"/>
    <w:rsid w:val="004535B0"/>
    <w:rsid w:val="004536ED"/>
    <w:rsid w:val="00453A0F"/>
    <w:rsid w:val="00453A81"/>
    <w:rsid w:val="00453B82"/>
    <w:rsid w:val="00453C95"/>
    <w:rsid w:val="00453EBB"/>
    <w:rsid w:val="004541FE"/>
    <w:rsid w:val="00454452"/>
    <w:rsid w:val="00454489"/>
    <w:rsid w:val="00454795"/>
    <w:rsid w:val="00454E51"/>
    <w:rsid w:val="00454E85"/>
    <w:rsid w:val="00454EBB"/>
    <w:rsid w:val="00454F02"/>
    <w:rsid w:val="00454F73"/>
    <w:rsid w:val="004551F5"/>
    <w:rsid w:val="00455363"/>
    <w:rsid w:val="0045576E"/>
    <w:rsid w:val="00455DC1"/>
    <w:rsid w:val="00455EF6"/>
    <w:rsid w:val="00455FB7"/>
    <w:rsid w:val="004561CF"/>
    <w:rsid w:val="00456435"/>
    <w:rsid w:val="004564A3"/>
    <w:rsid w:val="00456738"/>
    <w:rsid w:val="0045684E"/>
    <w:rsid w:val="00456924"/>
    <w:rsid w:val="00456929"/>
    <w:rsid w:val="00456FF9"/>
    <w:rsid w:val="004570C4"/>
    <w:rsid w:val="0045736B"/>
    <w:rsid w:val="00457378"/>
    <w:rsid w:val="0045788F"/>
    <w:rsid w:val="0045798F"/>
    <w:rsid w:val="004579AC"/>
    <w:rsid w:val="00457EB5"/>
    <w:rsid w:val="00457EF5"/>
    <w:rsid w:val="0046006D"/>
    <w:rsid w:val="00460074"/>
    <w:rsid w:val="004606CE"/>
    <w:rsid w:val="004606DE"/>
    <w:rsid w:val="0046073A"/>
    <w:rsid w:val="00460AA6"/>
    <w:rsid w:val="00460DDE"/>
    <w:rsid w:val="00460FC4"/>
    <w:rsid w:val="00461295"/>
    <w:rsid w:val="0046129D"/>
    <w:rsid w:val="00461566"/>
    <w:rsid w:val="00461A2A"/>
    <w:rsid w:val="00461AEB"/>
    <w:rsid w:val="00461C49"/>
    <w:rsid w:val="00461F50"/>
    <w:rsid w:val="004620B0"/>
    <w:rsid w:val="004620EE"/>
    <w:rsid w:val="004621A9"/>
    <w:rsid w:val="00462AEA"/>
    <w:rsid w:val="00462D08"/>
    <w:rsid w:val="00462EA8"/>
    <w:rsid w:val="00462ED2"/>
    <w:rsid w:val="004632BE"/>
    <w:rsid w:val="0046331F"/>
    <w:rsid w:val="0046356F"/>
    <w:rsid w:val="00463632"/>
    <w:rsid w:val="00463812"/>
    <w:rsid w:val="00463849"/>
    <w:rsid w:val="00463957"/>
    <w:rsid w:val="00463BC1"/>
    <w:rsid w:val="00463FB2"/>
    <w:rsid w:val="00463FEF"/>
    <w:rsid w:val="00464267"/>
    <w:rsid w:val="004643E0"/>
    <w:rsid w:val="004646FE"/>
    <w:rsid w:val="00464A75"/>
    <w:rsid w:val="00464B6E"/>
    <w:rsid w:val="00464CF7"/>
    <w:rsid w:val="00464E89"/>
    <w:rsid w:val="0046535B"/>
    <w:rsid w:val="00465BB7"/>
    <w:rsid w:val="004667C3"/>
    <w:rsid w:val="00466A1E"/>
    <w:rsid w:val="00466BCC"/>
    <w:rsid w:val="00466D01"/>
    <w:rsid w:val="00467354"/>
    <w:rsid w:val="004673BC"/>
    <w:rsid w:val="0046768B"/>
    <w:rsid w:val="004679EB"/>
    <w:rsid w:val="00470041"/>
    <w:rsid w:val="004701A9"/>
    <w:rsid w:val="004701CE"/>
    <w:rsid w:val="004702B9"/>
    <w:rsid w:val="00470558"/>
    <w:rsid w:val="00470743"/>
    <w:rsid w:val="004709A6"/>
    <w:rsid w:val="004709FD"/>
    <w:rsid w:val="00470C77"/>
    <w:rsid w:val="0047121D"/>
    <w:rsid w:val="004712CC"/>
    <w:rsid w:val="004717EF"/>
    <w:rsid w:val="00471943"/>
    <w:rsid w:val="00471BED"/>
    <w:rsid w:val="00471C36"/>
    <w:rsid w:val="00472533"/>
    <w:rsid w:val="0047256A"/>
    <w:rsid w:val="00472711"/>
    <w:rsid w:val="00472BA7"/>
    <w:rsid w:val="00472D3A"/>
    <w:rsid w:val="00472DF7"/>
    <w:rsid w:val="00472F05"/>
    <w:rsid w:val="00472FB0"/>
    <w:rsid w:val="00473161"/>
    <w:rsid w:val="00473193"/>
    <w:rsid w:val="0047350F"/>
    <w:rsid w:val="004736D5"/>
    <w:rsid w:val="004736ED"/>
    <w:rsid w:val="00473A24"/>
    <w:rsid w:val="00473A66"/>
    <w:rsid w:val="00473C09"/>
    <w:rsid w:val="00473E7A"/>
    <w:rsid w:val="00473F72"/>
    <w:rsid w:val="0047405E"/>
    <w:rsid w:val="0047413B"/>
    <w:rsid w:val="004743F5"/>
    <w:rsid w:val="004744A2"/>
    <w:rsid w:val="004744AB"/>
    <w:rsid w:val="00474936"/>
    <w:rsid w:val="00474B96"/>
    <w:rsid w:val="00474DB1"/>
    <w:rsid w:val="00474F4F"/>
    <w:rsid w:val="00475182"/>
    <w:rsid w:val="00475252"/>
    <w:rsid w:val="00475538"/>
    <w:rsid w:val="004755CB"/>
    <w:rsid w:val="004757F2"/>
    <w:rsid w:val="00475A87"/>
    <w:rsid w:val="00475AD4"/>
    <w:rsid w:val="004761BC"/>
    <w:rsid w:val="004762A8"/>
    <w:rsid w:val="004762FB"/>
    <w:rsid w:val="00476932"/>
    <w:rsid w:val="00476ABB"/>
    <w:rsid w:val="00476C36"/>
    <w:rsid w:val="00476D50"/>
    <w:rsid w:val="004771D0"/>
    <w:rsid w:val="004773A8"/>
    <w:rsid w:val="00477550"/>
    <w:rsid w:val="0047780F"/>
    <w:rsid w:val="0047784D"/>
    <w:rsid w:val="004778A2"/>
    <w:rsid w:val="0047793C"/>
    <w:rsid w:val="00477A0A"/>
    <w:rsid w:val="00477A59"/>
    <w:rsid w:val="00477B7C"/>
    <w:rsid w:val="00477BC6"/>
    <w:rsid w:val="00477D75"/>
    <w:rsid w:val="00477EB7"/>
    <w:rsid w:val="0048016A"/>
    <w:rsid w:val="00480226"/>
    <w:rsid w:val="004807AE"/>
    <w:rsid w:val="0048081D"/>
    <w:rsid w:val="00480AEC"/>
    <w:rsid w:val="00480B7F"/>
    <w:rsid w:val="00480CFF"/>
    <w:rsid w:val="00480E85"/>
    <w:rsid w:val="00480EF0"/>
    <w:rsid w:val="0048125C"/>
    <w:rsid w:val="004812DE"/>
    <w:rsid w:val="004816DF"/>
    <w:rsid w:val="00481B44"/>
    <w:rsid w:val="00481E78"/>
    <w:rsid w:val="00482054"/>
    <w:rsid w:val="004821EB"/>
    <w:rsid w:val="00482393"/>
    <w:rsid w:val="0048248E"/>
    <w:rsid w:val="00482503"/>
    <w:rsid w:val="00482996"/>
    <w:rsid w:val="00482C30"/>
    <w:rsid w:val="00482F04"/>
    <w:rsid w:val="00482FC6"/>
    <w:rsid w:val="00482FCA"/>
    <w:rsid w:val="0048344C"/>
    <w:rsid w:val="004834E9"/>
    <w:rsid w:val="0048385B"/>
    <w:rsid w:val="00483B2B"/>
    <w:rsid w:val="00484799"/>
    <w:rsid w:val="00484B36"/>
    <w:rsid w:val="00485797"/>
    <w:rsid w:val="00485898"/>
    <w:rsid w:val="004859B2"/>
    <w:rsid w:val="00485C1A"/>
    <w:rsid w:val="00485C9A"/>
    <w:rsid w:val="00485CEE"/>
    <w:rsid w:val="00485E23"/>
    <w:rsid w:val="00486248"/>
    <w:rsid w:val="00486344"/>
    <w:rsid w:val="004864C4"/>
    <w:rsid w:val="0048652E"/>
    <w:rsid w:val="00486547"/>
    <w:rsid w:val="00486C40"/>
    <w:rsid w:val="00486C62"/>
    <w:rsid w:val="00486D87"/>
    <w:rsid w:val="00486F3E"/>
    <w:rsid w:val="004873B2"/>
    <w:rsid w:val="00487628"/>
    <w:rsid w:val="0048770D"/>
    <w:rsid w:val="004878BA"/>
    <w:rsid w:val="00487FA5"/>
    <w:rsid w:val="0048A0F4"/>
    <w:rsid w:val="004903F5"/>
    <w:rsid w:val="004908BE"/>
    <w:rsid w:val="00490A09"/>
    <w:rsid w:val="00490E50"/>
    <w:rsid w:val="00490E65"/>
    <w:rsid w:val="00490F7B"/>
    <w:rsid w:val="004917E6"/>
    <w:rsid w:val="00491A31"/>
    <w:rsid w:val="00491A53"/>
    <w:rsid w:val="00491A86"/>
    <w:rsid w:val="00491AAF"/>
    <w:rsid w:val="00491C94"/>
    <w:rsid w:val="00492542"/>
    <w:rsid w:val="0049294C"/>
    <w:rsid w:val="00492C43"/>
    <w:rsid w:val="00492C8E"/>
    <w:rsid w:val="00492CD0"/>
    <w:rsid w:val="00492E7E"/>
    <w:rsid w:val="004930ED"/>
    <w:rsid w:val="00493165"/>
    <w:rsid w:val="00493335"/>
    <w:rsid w:val="00493479"/>
    <w:rsid w:val="0049395B"/>
    <w:rsid w:val="00493AC9"/>
    <w:rsid w:val="00493BC9"/>
    <w:rsid w:val="00493CB2"/>
    <w:rsid w:val="0049400F"/>
    <w:rsid w:val="004940F4"/>
    <w:rsid w:val="00494509"/>
    <w:rsid w:val="004949F5"/>
    <w:rsid w:val="00494AF8"/>
    <w:rsid w:val="00494E40"/>
    <w:rsid w:val="00494F33"/>
    <w:rsid w:val="00494F51"/>
    <w:rsid w:val="0049520A"/>
    <w:rsid w:val="00495342"/>
    <w:rsid w:val="004958C4"/>
    <w:rsid w:val="00495940"/>
    <w:rsid w:val="00495998"/>
    <w:rsid w:val="00495DBC"/>
    <w:rsid w:val="004961B4"/>
    <w:rsid w:val="00496255"/>
    <w:rsid w:val="00496676"/>
    <w:rsid w:val="004967DA"/>
    <w:rsid w:val="004967DF"/>
    <w:rsid w:val="004969AE"/>
    <w:rsid w:val="00496DF7"/>
    <w:rsid w:val="00496F3C"/>
    <w:rsid w:val="00496FE7"/>
    <w:rsid w:val="0049701C"/>
    <w:rsid w:val="004970C6"/>
    <w:rsid w:val="0049730A"/>
    <w:rsid w:val="0049792F"/>
    <w:rsid w:val="00497F9E"/>
    <w:rsid w:val="004A00F9"/>
    <w:rsid w:val="004A0311"/>
    <w:rsid w:val="004A035B"/>
    <w:rsid w:val="004A0CF5"/>
    <w:rsid w:val="004A0F4F"/>
    <w:rsid w:val="004A1114"/>
    <w:rsid w:val="004A13DD"/>
    <w:rsid w:val="004A150C"/>
    <w:rsid w:val="004A1802"/>
    <w:rsid w:val="004A1926"/>
    <w:rsid w:val="004A1D49"/>
    <w:rsid w:val="004A2269"/>
    <w:rsid w:val="004A2329"/>
    <w:rsid w:val="004A240C"/>
    <w:rsid w:val="004A24D0"/>
    <w:rsid w:val="004A2606"/>
    <w:rsid w:val="004A27DA"/>
    <w:rsid w:val="004A2832"/>
    <w:rsid w:val="004A2AE5"/>
    <w:rsid w:val="004A2DA8"/>
    <w:rsid w:val="004A3329"/>
    <w:rsid w:val="004A33A9"/>
    <w:rsid w:val="004A4021"/>
    <w:rsid w:val="004A4310"/>
    <w:rsid w:val="004A43AC"/>
    <w:rsid w:val="004A4733"/>
    <w:rsid w:val="004A4D72"/>
    <w:rsid w:val="004A4F19"/>
    <w:rsid w:val="004A512B"/>
    <w:rsid w:val="004A52BE"/>
    <w:rsid w:val="004A5714"/>
    <w:rsid w:val="004A578B"/>
    <w:rsid w:val="004A591F"/>
    <w:rsid w:val="004A5B5A"/>
    <w:rsid w:val="004A5B9F"/>
    <w:rsid w:val="004A5D07"/>
    <w:rsid w:val="004A5F51"/>
    <w:rsid w:val="004A6195"/>
    <w:rsid w:val="004A6258"/>
    <w:rsid w:val="004A63ED"/>
    <w:rsid w:val="004A6BAE"/>
    <w:rsid w:val="004A6C83"/>
    <w:rsid w:val="004A6DB0"/>
    <w:rsid w:val="004A7197"/>
    <w:rsid w:val="004A754A"/>
    <w:rsid w:val="004A76C4"/>
    <w:rsid w:val="004A7740"/>
    <w:rsid w:val="004A7948"/>
    <w:rsid w:val="004A7B9F"/>
    <w:rsid w:val="004A7EFE"/>
    <w:rsid w:val="004B00B4"/>
    <w:rsid w:val="004B0AE8"/>
    <w:rsid w:val="004B0DED"/>
    <w:rsid w:val="004B1496"/>
    <w:rsid w:val="004B14D8"/>
    <w:rsid w:val="004B160C"/>
    <w:rsid w:val="004B16DA"/>
    <w:rsid w:val="004B1833"/>
    <w:rsid w:val="004B187B"/>
    <w:rsid w:val="004B1B07"/>
    <w:rsid w:val="004B21A2"/>
    <w:rsid w:val="004B22ED"/>
    <w:rsid w:val="004B2334"/>
    <w:rsid w:val="004B2342"/>
    <w:rsid w:val="004B240E"/>
    <w:rsid w:val="004B244F"/>
    <w:rsid w:val="004B2544"/>
    <w:rsid w:val="004B26BA"/>
    <w:rsid w:val="004B2BC6"/>
    <w:rsid w:val="004B2D53"/>
    <w:rsid w:val="004B2D8D"/>
    <w:rsid w:val="004B3474"/>
    <w:rsid w:val="004B3528"/>
    <w:rsid w:val="004B360F"/>
    <w:rsid w:val="004B378D"/>
    <w:rsid w:val="004B3890"/>
    <w:rsid w:val="004B38C3"/>
    <w:rsid w:val="004B3932"/>
    <w:rsid w:val="004B3E3D"/>
    <w:rsid w:val="004B3F22"/>
    <w:rsid w:val="004B402A"/>
    <w:rsid w:val="004B43AB"/>
    <w:rsid w:val="004B4910"/>
    <w:rsid w:val="004B4A9F"/>
    <w:rsid w:val="004B4BF9"/>
    <w:rsid w:val="004B4CD5"/>
    <w:rsid w:val="004B4E60"/>
    <w:rsid w:val="004B4EB2"/>
    <w:rsid w:val="004B5284"/>
    <w:rsid w:val="004B55E1"/>
    <w:rsid w:val="004B56EC"/>
    <w:rsid w:val="004B56F6"/>
    <w:rsid w:val="004B5776"/>
    <w:rsid w:val="004B5BEA"/>
    <w:rsid w:val="004B5C17"/>
    <w:rsid w:val="004B5E04"/>
    <w:rsid w:val="004B5E7F"/>
    <w:rsid w:val="004B6156"/>
    <w:rsid w:val="004B61E9"/>
    <w:rsid w:val="004B639B"/>
    <w:rsid w:val="004B6E83"/>
    <w:rsid w:val="004B7167"/>
    <w:rsid w:val="004B741D"/>
    <w:rsid w:val="004B75FB"/>
    <w:rsid w:val="004B77D0"/>
    <w:rsid w:val="004B7860"/>
    <w:rsid w:val="004B7B3D"/>
    <w:rsid w:val="004B7B8A"/>
    <w:rsid w:val="004B7BD4"/>
    <w:rsid w:val="004B7C30"/>
    <w:rsid w:val="004C0028"/>
    <w:rsid w:val="004C019E"/>
    <w:rsid w:val="004C034B"/>
    <w:rsid w:val="004C0675"/>
    <w:rsid w:val="004C06D9"/>
    <w:rsid w:val="004C09B3"/>
    <w:rsid w:val="004C0AA7"/>
    <w:rsid w:val="004C0B5A"/>
    <w:rsid w:val="004C0C39"/>
    <w:rsid w:val="004C0CFE"/>
    <w:rsid w:val="004C1383"/>
    <w:rsid w:val="004C13F8"/>
    <w:rsid w:val="004C16CC"/>
    <w:rsid w:val="004C1960"/>
    <w:rsid w:val="004C1A61"/>
    <w:rsid w:val="004C1B1B"/>
    <w:rsid w:val="004C1C26"/>
    <w:rsid w:val="004C1DAA"/>
    <w:rsid w:val="004C1F98"/>
    <w:rsid w:val="004C24E8"/>
    <w:rsid w:val="004C267E"/>
    <w:rsid w:val="004C2975"/>
    <w:rsid w:val="004C2A3C"/>
    <w:rsid w:val="004C2DB5"/>
    <w:rsid w:val="004C31B4"/>
    <w:rsid w:val="004C33DD"/>
    <w:rsid w:val="004C365C"/>
    <w:rsid w:val="004C3736"/>
    <w:rsid w:val="004C3766"/>
    <w:rsid w:val="004C3873"/>
    <w:rsid w:val="004C3975"/>
    <w:rsid w:val="004C3C1C"/>
    <w:rsid w:val="004C3F4D"/>
    <w:rsid w:val="004C4352"/>
    <w:rsid w:val="004C44CF"/>
    <w:rsid w:val="004C45F0"/>
    <w:rsid w:val="004C48C8"/>
    <w:rsid w:val="004C49A9"/>
    <w:rsid w:val="004C4CFD"/>
    <w:rsid w:val="004C4E6C"/>
    <w:rsid w:val="004C4F4C"/>
    <w:rsid w:val="004C5047"/>
    <w:rsid w:val="004C54AE"/>
    <w:rsid w:val="004C569A"/>
    <w:rsid w:val="004C56F8"/>
    <w:rsid w:val="004C59CF"/>
    <w:rsid w:val="004C5A03"/>
    <w:rsid w:val="004C5AAB"/>
    <w:rsid w:val="004C5D63"/>
    <w:rsid w:val="004C5ED8"/>
    <w:rsid w:val="004C6025"/>
    <w:rsid w:val="004C62B9"/>
    <w:rsid w:val="004C62EC"/>
    <w:rsid w:val="004C67A9"/>
    <w:rsid w:val="004C689E"/>
    <w:rsid w:val="004C749D"/>
    <w:rsid w:val="004C74FA"/>
    <w:rsid w:val="004C769A"/>
    <w:rsid w:val="004C78F4"/>
    <w:rsid w:val="004C7D02"/>
    <w:rsid w:val="004C7D55"/>
    <w:rsid w:val="004C7E3B"/>
    <w:rsid w:val="004C7F71"/>
    <w:rsid w:val="004C7FCC"/>
    <w:rsid w:val="004D0212"/>
    <w:rsid w:val="004D0478"/>
    <w:rsid w:val="004D04FA"/>
    <w:rsid w:val="004D0BE3"/>
    <w:rsid w:val="004D1174"/>
    <w:rsid w:val="004D1A2C"/>
    <w:rsid w:val="004D1BE3"/>
    <w:rsid w:val="004D1CBF"/>
    <w:rsid w:val="004D1D83"/>
    <w:rsid w:val="004D1E6D"/>
    <w:rsid w:val="004D1F13"/>
    <w:rsid w:val="004D2329"/>
    <w:rsid w:val="004D265C"/>
    <w:rsid w:val="004D26FC"/>
    <w:rsid w:val="004D295F"/>
    <w:rsid w:val="004D2B06"/>
    <w:rsid w:val="004D30F4"/>
    <w:rsid w:val="004D31C9"/>
    <w:rsid w:val="004D33E4"/>
    <w:rsid w:val="004D3494"/>
    <w:rsid w:val="004D3FA8"/>
    <w:rsid w:val="004D3FAC"/>
    <w:rsid w:val="004D4208"/>
    <w:rsid w:val="004D4759"/>
    <w:rsid w:val="004D4AA9"/>
    <w:rsid w:val="004D4C28"/>
    <w:rsid w:val="004D4ED8"/>
    <w:rsid w:val="004D530E"/>
    <w:rsid w:val="004D5349"/>
    <w:rsid w:val="004D5966"/>
    <w:rsid w:val="004D5B57"/>
    <w:rsid w:val="004D5B8B"/>
    <w:rsid w:val="004D5C17"/>
    <w:rsid w:val="004D5C80"/>
    <w:rsid w:val="004D60E2"/>
    <w:rsid w:val="004D622C"/>
    <w:rsid w:val="004D62A5"/>
    <w:rsid w:val="004D678F"/>
    <w:rsid w:val="004D6892"/>
    <w:rsid w:val="004D6CCC"/>
    <w:rsid w:val="004D6D73"/>
    <w:rsid w:val="004D74C9"/>
    <w:rsid w:val="004D7945"/>
    <w:rsid w:val="004D7A87"/>
    <w:rsid w:val="004D7BCC"/>
    <w:rsid w:val="004D7BFA"/>
    <w:rsid w:val="004D7C29"/>
    <w:rsid w:val="004E0028"/>
    <w:rsid w:val="004E038D"/>
    <w:rsid w:val="004E03D8"/>
    <w:rsid w:val="004E0487"/>
    <w:rsid w:val="004E0781"/>
    <w:rsid w:val="004E0948"/>
    <w:rsid w:val="004E0A90"/>
    <w:rsid w:val="004E0F6B"/>
    <w:rsid w:val="004E13E6"/>
    <w:rsid w:val="004E18A7"/>
    <w:rsid w:val="004E1B88"/>
    <w:rsid w:val="004E1DA7"/>
    <w:rsid w:val="004E25E6"/>
    <w:rsid w:val="004E2640"/>
    <w:rsid w:val="004E2956"/>
    <w:rsid w:val="004E2D55"/>
    <w:rsid w:val="004E2D8F"/>
    <w:rsid w:val="004E30E5"/>
    <w:rsid w:val="004E318C"/>
    <w:rsid w:val="004E3558"/>
    <w:rsid w:val="004E365D"/>
    <w:rsid w:val="004E3986"/>
    <w:rsid w:val="004E3E81"/>
    <w:rsid w:val="004E413C"/>
    <w:rsid w:val="004E4149"/>
    <w:rsid w:val="004E440C"/>
    <w:rsid w:val="004E45BB"/>
    <w:rsid w:val="004E4C95"/>
    <w:rsid w:val="004E4CCF"/>
    <w:rsid w:val="004E4DE2"/>
    <w:rsid w:val="004E53A2"/>
    <w:rsid w:val="004E53D2"/>
    <w:rsid w:val="004E5481"/>
    <w:rsid w:val="004E5505"/>
    <w:rsid w:val="004E5527"/>
    <w:rsid w:val="004E5EFA"/>
    <w:rsid w:val="004E68AD"/>
    <w:rsid w:val="004E6CC3"/>
    <w:rsid w:val="004E6D53"/>
    <w:rsid w:val="004E6DF9"/>
    <w:rsid w:val="004E7937"/>
    <w:rsid w:val="004E7A82"/>
    <w:rsid w:val="004E7F4D"/>
    <w:rsid w:val="004F019D"/>
    <w:rsid w:val="004F0299"/>
    <w:rsid w:val="004F041B"/>
    <w:rsid w:val="004F0A46"/>
    <w:rsid w:val="004F0B43"/>
    <w:rsid w:val="004F0B6B"/>
    <w:rsid w:val="004F0DD4"/>
    <w:rsid w:val="004F1174"/>
    <w:rsid w:val="004F12C0"/>
    <w:rsid w:val="004F1517"/>
    <w:rsid w:val="004F1713"/>
    <w:rsid w:val="004F1D79"/>
    <w:rsid w:val="004F1EA3"/>
    <w:rsid w:val="004F210F"/>
    <w:rsid w:val="004F2139"/>
    <w:rsid w:val="004F304A"/>
    <w:rsid w:val="004F35DE"/>
    <w:rsid w:val="004F37D2"/>
    <w:rsid w:val="004F397B"/>
    <w:rsid w:val="004F3A48"/>
    <w:rsid w:val="004F3D47"/>
    <w:rsid w:val="004F3E60"/>
    <w:rsid w:val="004F3F4B"/>
    <w:rsid w:val="004F3F9B"/>
    <w:rsid w:val="004F4166"/>
    <w:rsid w:val="004F41F5"/>
    <w:rsid w:val="004F4418"/>
    <w:rsid w:val="004F4573"/>
    <w:rsid w:val="004F47BA"/>
    <w:rsid w:val="004F49FE"/>
    <w:rsid w:val="004F4AFD"/>
    <w:rsid w:val="004F4D03"/>
    <w:rsid w:val="004F54E6"/>
    <w:rsid w:val="004F596B"/>
    <w:rsid w:val="004F5A0A"/>
    <w:rsid w:val="004F5A6C"/>
    <w:rsid w:val="004F5CD2"/>
    <w:rsid w:val="004F60EF"/>
    <w:rsid w:val="004F67BB"/>
    <w:rsid w:val="004F6CE2"/>
    <w:rsid w:val="004F7126"/>
    <w:rsid w:val="004F763C"/>
    <w:rsid w:val="004F78AD"/>
    <w:rsid w:val="004F78D0"/>
    <w:rsid w:val="004F79EB"/>
    <w:rsid w:val="004F7AAB"/>
    <w:rsid w:val="004F7B14"/>
    <w:rsid w:val="004F7DC7"/>
    <w:rsid w:val="0050046C"/>
    <w:rsid w:val="005004E9"/>
    <w:rsid w:val="0050050E"/>
    <w:rsid w:val="00500649"/>
    <w:rsid w:val="00500A72"/>
    <w:rsid w:val="00500AB3"/>
    <w:rsid w:val="00500B8E"/>
    <w:rsid w:val="00500CF7"/>
    <w:rsid w:val="00500D91"/>
    <w:rsid w:val="00500D99"/>
    <w:rsid w:val="00500E66"/>
    <w:rsid w:val="00501260"/>
    <w:rsid w:val="0050174D"/>
    <w:rsid w:val="005019F1"/>
    <w:rsid w:val="00501A11"/>
    <w:rsid w:val="00501A5B"/>
    <w:rsid w:val="00501B66"/>
    <w:rsid w:val="00501BEE"/>
    <w:rsid w:val="00502236"/>
    <w:rsid w:val="005027A0"/>
    <w:rsid w:val="00502AAD"/>
    <w:rsid w:val="00502ACB"/>
    <w:rsid w:val="00502BBA"/>
    <w:rsid w:val="0050305C"/>
    <w:rsid w:val="0050328F"/>
    <w:rsid w:val="00503438"/>
    <w:rsid w:val="00503860"/>
    <w:rsid w:val="00503A84"/>
    <w:rsid w:val="00503B44"/>
    <w:rsid w:val="00503BFF"/>
    <w:rsid w:val="00503CBD"/>
    <w:rsid w:val="00503D8E"/>
    <w:rsid w:val="00503E3F"/>
    <w:rsid w:val="00503F65"/>
    <w:rsid w:val="0050405C"/>
    <w:rsid w:val="00504105"/>
    <w:rsid w:val="005041A2"/>
    <w:rsid w:val="005043C1"/>
    <w:rsid w:val="00504AB4"/>
    <w:rsid w:val="00504BAB"/>
    <w:rsid w:val="00504C8E"/>
    <w:rsid w:val="00504D13"/>
    <w:rsid w:val="00504DEF"/>
    <w:rsid w:val="00504E0E"/>
    <w:rsid w:val="005055B9"/>
    <w:rsid w:val="00505919"/>
    <w:rsid w:val="00505A7A"/>
    <w:rsid w:val="00505EEE"/>
    <w:rsid w:val="005060AF"/>
    <w:rsid w:val="005060F5"/>
    <w:rsid w:val="005065E9"/>
    <w:rsid w:val="00506B59"/>
    <w:rsid w:val="00506F66"/>
    <w:rsid w:val="00506F75"/>
    <w:rsid w:val="005070AB"/>
    <w:rsid w:val="005070D5"/>
    <w:rsid w:val="005071CB"/>
    <w:rsid w:val="00507759"/>
    <w:rsid w:val="00507782"/>
    <w:rsid w:val="00507826"/>
    <w:rsid w:val="0050782F"/>
    <w:rsid w:val="00507884"/>
    <w:rsid w:val="00507A6D"/>
    <w:rsid w:val="00507AB7"/>
    <w:rsid w:val="00507CC6"/>
    <w:rsid w:val="00507D2F"/>
    <w:rsid w:val="0051008B"/>
    <w:rsid w:val="00510133"/>
    <w:rsid w:val="00510207"/>
    <w:rsid w:val="005102D8"/>
    <w:rsid w:val="005104A8"/>
    <w:rsid w:val="00510893"/>
    <w:rsid w:val="00510A9D"/>
    <w:rsid w:val="00510EAF"/>
    <w:rsid w:val="0051105D"/>
    <w:rsid w:val="0051110A"/>
    <w:rsid w:val="005112AB"/>
    <w:rsid w:val="0051132C"/>
    <w:rsid w:val="005115A0"/>
    <w:rsid w:val="005115A9"/>
    <w:rsid w:val="00511930"/>
    <w:rsid w:val="00511DC1"/>
    <w:rsid w:val="00511F09"/>
    <w:rsid w:val="00511F6A"/>
    <w:rsid w:val="0051215A"/>
    <w:rsid w:val="0051231C"/>
    <w:rsid w:val="00512524"/>
    <w:rsid w:val="00512841"/>
    <w:rsid w:val="00512965"/>
    <w:rsid w:val="00512D19"/>
    <w:rsid w:val="00512D77"/>
    <w:rsid w:val="00513360"/>
    <w:rsid w:val="005134BD"/>
    <w:rsid w:val="005135CC"/>
    <w:rsid w:val="00513C3D"/>
    <w:rsid w:val="00513E4D"/>
    <w:rsid w:val="005140F8"/>
    <w:rsid w:val="005146BD"/>
    <w:rsid w:val="00514739"/>
    <w:rsid w:val="00514774"/>
    <w:rsid w:val="00514BA0"/>
    <w:rsid w:val="00515041"/>
    <w:rsid w:val="005151D3"/>
    <w:rsid w:val="005153FA"/>
    <w:rsid w:val="00515629"/>
    <w:rsid w:val="00515711"/>
    <w:rsid w:val="00515798"/>
    <w:rsid w:val="0051582C"/>
    <w:rsid w:val="00515852"/>
    <w:rsid w:val="0051586B"/>
    <w:rsid w:val="00515874"/>
    <w:rsid w:val="00515BF3"/>
    <w:rsid w:val="00515FC6"/>
    <w:rsid w:val="0051646B"/>
    <w:rsid w:val="00516530"/>
    <w:rsid w:val="0051656E"/>
    <w:rsid w:val="00516683"/>
    <w:rsid w:val="00516A31"/>
    <w:rsid w:val="00516A34"/>
    <w:rsid w:val="00516B06"/>
    <w:rsid w:val="00516CAC"/>
    <w:rsid w:val="00516F1A"/>
    <w:rsid w:val="0051705A"/>
    <w:rsid w:val="00517127"/>
    <w:rsid w:val="0051727D"/>
    <w:rsid w:val="00517781"/>
    <w:rsid w:val="00517A0B"/>
    <w:rsid w:val="00517A80"/>
    <w:rsid w:val="00517B18"/>
    <w:rsid w:val="0052005F"/>
    <w:rsid w:val="00520228"/>
    <w:rsid w:val="00520272"/>
    <w:rsid w:val="0052027F"/>
    <w:rsid w:val="00520334"/>
    <w:rsid w:val="0052068B"/>
    <w:rsid w:val="005206E8"/>
    <w:rsid w:val="005207BC"/>
    <w:rsid w:val="0052084F"/>
    <w:rsid w:val="005209E1"/>
    <w:rsid w:val="00520EA5"/>
    <w:rsid w:val="00521DD9"/>
    <w:rsid w:val="0052274C"/>
    <w:rsid w:val="00522CE8"/>
    <w:rsid w:val="005230A2"/>
    <w:rsid w:val="0052360D"/>
    <w:rsid w:val="00523719"/>
    <w:rsid w:val="005237B6"/>
    <w:rsid w:val="00523830"/>
    <w:rsid w:val="005239FE"/>
    <w:rsid w:val="00523A39"/>
    <w:rsid w:val="00523CE7"/>
    <w:rsid w:val="00524A89"/>
    <w:rsid w:val="00524E07"/>
    <w:rsid w:val="005251C4"/>
    <w:rsid w:val="005253DC"/>
    <w:rsid w:val="00525437"/>
    <w:rsid w:val="00525619"/>
    <w:rsid w:val="0052565F"/>
    <w:rsid w:val="00525790"/>
    <w:rsid w:val="00525F1E"/>
    <w:rsid w:val="005265F9"/>
    <w:rsid w:val="00526EB9"/>
    <w:rsid w:val="005271F6"/>
    <w:rsid w:val="005272A1"/>
    <w:rsid w:val="00527929"/>
    <w:rsid w:val="00527BDE"/>
    <w:rsid w:val="00527CF1"/>
    <w:rsid w:val="00527D4F"/>
    <w:rsid w:val="00530088"/>
    <w:rsid w:val="00530237"/>
    <w:rsid w:val="00530509"/>
    <w:rsid w:val="005305FD"/>
    <w:rsid w:val="00530824"/>
    <w:rsid w:val="005308A3"/>
    <w:rsid w:val="00530B04"/>
    <w:rsid w:val="00530BC6"/>
    <w:rsid w:val="00530BE1"/>
    <w:rsid w:val="00531343"/>
    <w:rsid w:val="005313D8"/>
    <w:rsid w:val="00531861"/>
    <w:rsid w:val="005319EF"/>
    <w:rsid w:val="00531AB5"/>
    <w:rsid w:val="00531D71"/>
    <w:rsid w:val="005320A4"/>
    <w:rsid w:val="00532111"/>
    <w:rsid w:val="005322B5"/>
    <w:rsid w:val="00532727"/>
    <w:rsid w:val="005328E9"/>
    <w:rsid w:val="005328EE"/>
    <w:rsid w:val="00532A15"/>
    <w:rsid w:val="00532A77"/>
    <w:rsid w:val="00532BA1"/>
    <w:rsid w:val="00532E3D"/>
    <w:rsid w:val="00532E65"/>
    <w:rsid w:val="0053313F"/>
    <w:rsid w:val="0053326B"/>
    <w:rsid w:val="00533281"/>
    <w:rsid w:val="00533437"/>
    <w:rsid w:val="005335F0"/>
    <w:rsid w:val="005338D0"/>
    <w:rsid w:val="00533B8D"/>
    <w:rsid w:val="00533CFD"/>
    <w:rsid w:val="0053465B"/>
    <w:rsid w:val="005346E9"/>
    <w:rsid w:val="005348E6"/>
    <w:rsid w:val="00534A9E"/>
    <w:rsid w:val="00534AEA"/>
    <w:rsid w:val="00534AEF"/>
    <w:rsid w:val="00534B54"/>
    <w:rsid w:val="00534BB5"/>
    <w:rsid w:val="00534C60"/>
    <w:rsid w:val="00534DE9"/>
    <w:rsid w:val="00535042"/>
    <w:rsid w:val="00535074"/>
    <w:rsid w:val="00535076"/>
    <w:rsid w:val="00535256"/>
    <w:rsid w:val="00535474"/>
    <w:rsid w:val="0053591D"/>
    <w:rsid w:val="00535A2E"/>
    <w:rsid w:val="005362FC"/>
    <w:rsid w:val="005364E4"/>
    <w:rsid w:val="005364F8"/>
    <w:rsid w:val="00536535"/>
    <w:rsid w:val="0053682F"/>
    <w:rsid w:val="00536835"/>
    <w:rsid w:val="005370C3"/>
    <w:rsid w:val="0053718D"/>
    <w:rsid w:val="005374F7"/>
    <w:rsid w:val="00537779"/>
    <w:rsid w:val="00537822"/>
    <w:rsid w:val="00537ABA"/>
    <w:rsid w:val="00537F31"/>
    <w:rsid w:val="005401FA"/>
    <w:rsid w:val="0054032D"/>
    <w:rsid w:val="00540385"/>
    <w:rsid w:val="00540596"/>
    <w:rsid w:val="005406F1"/>
    <w:rsid w:val="00540853"/>
    <w:rsid w:val="005409B6"/>
    <w:rsid w:val="00540DA2"/>
    <w:rsid w:val="00541389"/>
    <w:rsid w:val="00541414"/>
    <w:rsid w:val="00541720"/>
    <w:rsid w:val="0054229F"/>
    <w:rsid w:val="00542351"/>
    <w:rsid w:val="00542567"/>
    <w:rsid w:val="00542588"/>
    <w:rsid w:val="005426E2"/>
    <w:rsid w:val="0054292D"/>
    <w:rsid w:val="005429D4"/>
    <w:rsid w:val="00542ABE"/>
    <w:rsid w:val="00542CAC"/>
    <w:rsid w:val="00543128"/>
    <w:rsid w:val="0054324D"/>
    <w:rsid w:val="005432ED"/>
    <w:rsid w:val="005433FA"/>
    <w:rsid w:val="00543604"/>
    <w:rsid w:val="005436A6"/>
    <w:rsid w:val="005437CA"/>
    <w:rsid w:val="00543A31"/>
    <w:rsid w:val="00543B24"/>
    <w:rsid w:val="00543F43"/>
    <w:rsid w:val="00543F8B"/>
    <w:rsid w:val="005444C3"/>
    <w:rsid w:val="00544754"/>
    <w:rsid w:val="00544A2E"/>
    <w:rsid w:val="00544A90"/>
    <w:rsid w:val="00544C6C"/>
    <w:rsid w:val="00544D45"/>
    <w:rsid w:val="005450B5"/>
    <w:rsid w:val="005451FF"/>
    <w:rsid w:val="00545227"/>
    <w:rsid w:val="00545B16"/>
    <w:rsid w:val="00545EB4"/>
    <w:rsid w:val="00545EE2"/>
    <w:rsid w:val="00546075"/>
    <w:rsid w:val="005460B5"/>
    <w:rsid w:val="005460DA"/>
    <w:rsid w:val="00546106"/>
    <w:rsid w:val="00546548"/>
    <w:rsid w:val="00546700"/>
    <w:rsid w:val="00546BA3"/>
    <w:rsid w:val="005472E5"/>
    <w:rsid w:val="00547884"/>
    <w:rsid w:val="00547998"/>
    <w:rsid w:val="00547E85"/>
    <w:rsid w:val="0055021A"/>
    <w:rsid w:val="00550345"/>
    <w:rsid w:val="00550D28"/>
    <w:rsid w:val="00550DF3"/>
    <w:rsid w:val="00550E01"/>
    <w:rsid w:val="00551287"/>
    <w:rsid w:val="00551687"/>
    <w:rsid w:val="00551AF1"/>
    <w:rsid w:val="00551D1A"/>
    <w:rsid w:val="00551E66"/>
    <w:rsid w:val="00551EC6"/>
    <w:rsid w:val="0055206C"/>
    <w:rsid w:val="00552154"/>
    <w:rsid w:val="0055252B"/>
    <w:rsid w:val="00552786"/>
    <w:rsid w:val="0055293B"/>
    <w:rsid w:val="00552B7B"/>
    <w:rsid w:val="00552D0A"/>
    <w:rsid w:val="005534F8"/>
    <w:rsid w:val="0055367A"/>
    <w:rsid w:val="00553743"/>
    <w:rsid w:val="00553801"/>
    <w:rsid w:val="00553906"/>
    <w:rsid w:val="00553C16"/>
    <w:rsid w:val="00553D51"/>
    <w:rsid w:val="00553D60"/>
    <w:rsid w:val="00553F20"/>
    <w:rsid w:val="00553FF6"/>
    <w:rsid w:val="005540FF"/>
    <w:rsid w:val="00554AA8"/>
    <w:rsid w:val="005551CB"/>
    <w:rsid w:val="005557E5"/>
    <w:rsid w:val="00555B8E"/>
    <w:rsid w:val="00555D91"/>
    <w:rsid w:val="00555F72"/>
    <w:rsid w:val="0055679F"/>
    <w:rsid w:val="00556BFF"/>
    <w:rsid w:val="00556C9F"/>
    <w:rsid w:val="00556D4D"/>
    <w:rsid w:val="00556D61"/>
    <w:rsid w:val="00556D87"/>
    <w:rsid w:val="00556E22"/>
    <w:rsid w:val="00556E6B"/>
    <w:rsid w:val="005570C4"/>
    <w:rsid w:val="00557202"/>
    <w:rsid w:val="005575F0"/>
    <w:rsid w:val="005576B7"/>
    <w:rsid w:val="005577C2"/>
    <w:rsid w:val="005578AD"/>
    <w:rsid w:val="005578E6"/>
    <w:rsid w:val="00557CEF"/>
    <w:rsid w:val="00557E45"/>
    <w:rsid w:val="00560005"/>
    <w:rsid w:val="0056018C"/>
    <w:rsid w:val="005604D9"/>
    <w:rsid w:val="005607F4"/>
    <w:rsid w:val="00560843"/>
    <w:rsid w:val="00560932"/>
    <w:rsid w:val="00560935"/>
    <w:rsid w:val="00560C52"/>
    <w:rsid w:val="00560F23"/>
    <w:rsid w:val="00560F6B"/>
    <w:rsid w:val="00560FB5"/>
    <w:rsid w:val="0056108A"/>
    <w:rsid w:val="0056127D"/>
    <w:rsid w:val="0056132A"/>
    <w:rsid w:val="0056133A"/>
    <w:rsid w:val="00561902"/>
    <w:rsid w:val="00561931"/>
    <w:rsid w:val="00561997"/>
    <w:rsid w:val="00561E62"/>
    <w:rsid w:val="00562436"/>
    <w:rsid w:val="0056271C"/>
    <w:rsid w:val="00562770"/>
    <w:rsid w:val="00562FF7"/>
    <w:rsid w:val="00563414"/>
    <w:rsid w:val="00563D86"/>
    <w:rsid w:val="00563D95"/>
    <w:rsid w:val="00563FE4"/>
    <w:rsid w:val="005644D0"/>
    <w:rsid w:val="005647FC"/>
    <w:rsid w:val="00564992"/>
    <w:rsid w:val="00564A61"/>
    <w:rsid w:val="00564D8C"/>
    <w:rsid w:val="00564F59"/>
    <w:rsid w:val="005650D9"/>
    <w:rsid w:val="005650EC"/>
    <w:rsid w:val="0056540E"/>
    <w:rsid w:val="00565523"/>
    <w:rsid w:val="00565756"/>
    <w:rsid w:val="005658DE"/>
    <w:rsid w:val="00565DD2"/>
    <w:rsid w:val="00565F45"/>
    <w:rsid w:val="0056601C"/>
    <w:rsid w:val="005660B3"/>
    <w:rsid w:val="005664C8"/>
    <w:rsid w:val="005666A7"/>
    <w:rsid w:val="005666B7"/>
    <w:rsid w:val="0056670D"/>
    <w:rsid w:val="00566811"/>
    <w:rsid w:val="00566993"/>
    <w:rsid w:val="00566D70"/>
    <w:rsid w:val="00567205"/>
    <w:rsid w:val="005673DF"/>
    <w:rsid w:val="00567442"/>
    <w:rsid w:val="00567556"/>
    <w:rsid w:val="005675BC"/>
    <w:rsid w:val="00567E90"/>
    <w:rsid w:val="00567F83"/>
    <w:rsid w:val="0057027D"/>
    <w:rsid w:val="0057034A"/>
    <w:rsid w:val="0057043C"/>
    <w:rsid w:val="005704D1"/>
    <w:rsid w:val="00570889"/>
    <w:rsid w:val="00570B9D"/>
    <w:rsid w:val="00570BC6"/>
    <w:rsid w:val="00570E48"/>
    <w:rsid w:val="00570E9D"/>
    <w:rsid w:val="00570EA0"/>
    <w:rsid w:val="00571045"/>
    <w:rsid w:val="0057116C"/>
    <w:rsid w:val="00571B53"/>
    <w:rsid w:val="00571E88"/>
    <w:rsid w:val="00572424"/>
    <w:rsid w:val="005725E5"/>
    <w:rsid w:val="0057277B"/>
    <w:rsid w:val="0057283E"/>
    <w:rsid w:val="0057284B"/>
    <w:rsid w:val="00572C39"/>
    <w:rsid w:val="005734B0"/>
    <w:rsid w:val="005737B9"/>
    <w:rsid w:val="00573A26"/>
    <w:rsid w:val="00573F31"/>
    <w:rsid w:val="00573F42"/>
    <w:rsid w:val="005741E3"/>
    <w:rsid w:val="00574372"/>
    <w:rsid w:val="0057439A"/>
    <w:rsid w:val="005744C5"/>
    <w:rsid w:val="00574589"/>
    <w:rsid w:val="0057461B"/>
    <w:rsid w:val="0057473F"/>
    <w:rsid w:val="00574758"/>
    <w:rsid w:val="00574EDD"/>
    <w:rsid w:val="0057519B"/>
    <w:rsid w:val="0057526F"/>
    <w:rsid w:val="005755BF"/>
    <w:rsid w:val="005756BD"/>
    <w:rsid w:val="005756DC"/>
    <w:rsid w:val="00575745"/>
    <w:rsid w:val="00575A0A"/>
    <w:rsid w:val="00575B7B"/>
    <w:rsid w:val="00575CAC"/>
    <w:rsid w:val="00576138"/>
    <w:rsid w:val="0057621C"/>
    <w:rsid w:val="00576333"/>
    <w:rsid w:val="00576754"/>
    <w:rsid w:val="00576896"/>
    <w:rsid w:val="005768F2"/>
    <w:rsid w:val="00576B74"/>
    <w:rsid w:val="00576E00"/>
    <w:rsid w:val="005770B7"/>
    <w:rsid w:val="00577358"/>
    <w:rsid w:val="005774FE"/>
    <w:rsid w:val="0057752C"/>
    <w:rsid w:val="0057777F"/>
    <w:rsid w:val="005779B5"/>
    <w:rsid w:val="00577BB6"/>
    <w:rsid w:val="00577E6D"/>
    <w:rsid w:val="005806A9"/>
    <w:rsid w:val="0058070F"/>
    <w:rsid w:val="00580BD3"/>
    <w:rsid w:val="00580EFD"/>
    <w:rsid w:val="00580F37"/>
    <w:rsid w:val="005811D0"/>
    <w:rsid w:val="00581218"/>
    <w:rsid w:val="005815A5"/>
    <w:rsid w:val="00581953"/>
    <w:rsid w:val="00581DF1"/>
    <w:rsid w:val="00581FAB"/>
    <w:rsid w:val="00582114"/>
    <w:rsid w:val="00582116"/>
    <w:rsid w:val="00582244"/>
    <w:rsid w:val="00582352"/>
    <w:rsid w:val="005825E8"/>
    <w:rsid w:val="00582637"/>
    <w:rsid w:val="00582B3A"/>
    <w:rsid w:val="00582C74"/>
    <w:rsid w:val="00582D5C"/>
    <w:rsid w:val="00582E00"/>
    <w:rsid w:val="0058313E"/>
    <w:rsid w:val="0058322B"/>
    <w:rsid w:val="00583710"/>
    <w:rsid w:val="00583EB7"/>
    <w:rsid w:val="0058446C"/>
    <w:rsid w:val="005844AC"/>
    <w:rsid w:val="00584B67"/>
    <w:rsid w:val="00585140"/>
    <w:rsid w:val="00585545"/>
    <w:rsid w:val="0058559A"/>
    <w:rsid w:val="005857F9"/>
    <w:rsid w:val="00585868"/>
    <w:rsid w:val="00585A25"/>
    <w:rsid w:val="00585CAD"/>
    <w:rsid w:val="00585E42"/>
    <w:rsid w:val="00586535"/>
    <w:rsid w:val="0058659E"/>
    <w:rsid w:val="00586686"/>
    <w:rsid w:val="00586795"/>
    <w:rsid w:val="005868B8"/>
    <w:rsid w:val="005868CA"/>
    <w:rsid w:val="00586935"/>
    <w:rsid w:val="00586B75"/>
    <w:rsid w:val="00586FAB"/>
    <w:rsid w:val="00587224"/>
    <w:rsid w:val="0058726D"/>
    <w:rsid w:val="005874E0"/>
    <w:rsid w:val="00587A88"/>
    <w:rsid w:val="00587C0A"/>
    <w:rsid w:val="00587D28"/>
    <w:rsid w:val="00587F60"/>
    <w:rsid w:val="005906A4"/>
    <w:rsid w:val="0059082A"/>
    <w:rsid w:val="00590973"/>
    <w:rsid w:val="005909B0"/>
    <w:rsid w:val="00590C75"/>
    <w:rsid w:val="005913AA"/>
    <w:rsid w:val="00591541"/>
    <w:rsid w:val="00591FF4"/>
    <w:rsid w:val="00591FF8"/>
    <w:rsid w:val="00592036"/>
    <w:rsid w:val="0059222D"/>
    <w:rsid w:val="00592246"/>
    <w:rsid w:val="00592262"/>
    <w:rsid w:val="00592519"/>
    <w:rsid w:val="00592F39"/>
    <w:rsid w:val="00592F8D"/>
    <w:rsid w:val="00593493"/>
    <w:rsid w:val="00593603"/>
    <w:rsid w:val="0059376F"/>
    <w:rsid w:val="00593864"/>
    <w:rsid w:val="00593974"/>
    <w:rsid w:val="00593CD8"/>
    <w:rsid w:val="005944EF"/>
    <w:rsid w:val="00594650"/>
    <w:rsid w:val="00594683"/>
    <w:rsid w:val="005949D6"/>
    <w:rsid w:val="00594C5A"/>
    <w:rsid w:val="00594F0A"/>
    <w:rsid w:val="005954A3"/>
    <w:rsid w:val="0059554F"/>
    <w:rsid w:val="00595627"/>
    <w:rsid w:val="00595934"/>
    <w:rsid w:val="00595C4E"/>
    <w:rsid w:val="00595C8F"/>
    <w:rsid w:val="00595D07"/>
    <w:rsid w:val="00595D79"/>
    <w:rsid w:val="00596621"/>
    <w:rsid w:val="005966B1"/>
    <w:rsid w:val="00596E50"/>
    <w:rsid w:val="0059702A"/>
    <w:rsid w:val="005977D6"/>
    <w:rsid w:val="00597C5A"/>
    <w:rsid w:val="00597CD3"/>
    <w:rsid w:val="005A0006"/>
    <w:rsid w:val="005A09B7"/>
    <w:rsid w:val="005A0A67"/>
    <w:rsid w:val="005A0BDF"/>
    <w:rsid w:val="005A0DDC"/>
    <w:rsid w:val="005A0EA8"/>
    <w:rsid w:val="005A0FAF"/>
    <w:rsid w:val="005A1058"/>
    <w:rsid w:val="005A1630"/>
    <w:rsid w:val="005A19EE"/>
    <w:rsid w:val="005A1E05"/>
    <w:rsid w:val="005A2023"/>
    <w:rsid w:val="005A2077"/>
    <w:rsid w:val="005A20CA"/>
    <w:rsid w:val="005A22FD"/>
    <w:rsid w:val="005A232B"/>
    <w:rsid w:val="005A2452"/>
    <w:rsid w:val="005A24A9"/>
    <w:rsid w:val="005A2796"/>
    <w:rsid w:val="005A2916"/>
    <w:rsid w:val="005A2D1D"/>
    <w:rsid w:val="005A32CA"/>
    <w:rsid w:val="005A33CC"/>
    <w:rsid w:val="005A36B9"/>
    <w:rsid w:val="005A3A82"/>
    <w:rsid w:val="005A3D97"/>
    <w:rsid w:val="005A4158"/>
    <w:rsid w:val="005A434B"/>
    <w:rsid w:val="005A43C8"/>
    <w:rsid w:val="005A4438"/>
    <w:rsid w:val="005A4571"/>
    <w:rsid w:val="005A45D0"/>
    <w:rsid w:val="005A4732"/>
    <w:rsid w:val="005A4781"/>
    <w:rsid w:val="005A4864"/>
    <w:rsid w:val="005A48EA"/>
    <w:rsid w:val="005A4D81"/>
    <w:rsid w:val="005A4D90"/>
    <w:rsid w:val="005A5381"/>
    <w:rsid w:val="005A5398"/>
    <w:rsid w:val="005A55CF"/>
    <w:rsid w:val="005A55EE"/>
    <w:rsid w:val="005A58B9"/>
    <w:rsid w:val="005A5C2F"/>
    <w:rsid w:val="005A5D82"/>
    <w:rsid w:val="005A5E41"/>
    <w:rsid w:val="005A6069"/>
    <w:rsid w:val="005A611F"/>
    <w:rsid w:val="005A6222"/>
    <w:rsid w:val="005A66A8"/>
    <w:rsid w:val="005A6979"/>
    <w:rsid w:val="005A6C91"/>
    <w:rsid w:val="005A6E06"/>
    <w:rsid w:val="005A6E69"/>
    <w:rsid w:val="005A7026"/>
    <w:rsid w:val="005A7121"/>
    <w:rsid w:val="005A7530"/>
    <w:rsid w:val="005A75EB"/>
    <w:rsid w:val="005A77CC"/>
    <w:rsid w:val="005A7E4E"/>
    <w:rsid w:val="005A7FBE"/>
    <w:rsid w:val="005B01F2"/>
    <w:rsid w:val="005B04A8"/>
    <w:rsid w:val="005B0750"/>
    <w:rsid w:val="005B0D30"/>
    <w:rsid w:val="005B0D55"/>
    <w:rsid w:val="005B0E0F"/>
    <w:rsid w:val="005B132B"/>
    <w:rsid w:val="005B13DB"/>
    <w:rsid w:val="005B13E9"/>
    <w:rsid w:val="005B144E"/>
    <w:rsid w:val="005B155C"/>
    <w:rsid w:val="005B18AE"/>
    <w:rsid w:val="005B1A5D"/>
    <w:rsid w:val="005B1A8E"/>
    <w:rsid w:val="005B1C8A"/>
    <w:rsid w:val="005B1F3B"/>
    <w:rsid w:val="005B1FED"/>
    <w:rsid w:val="005B2148"/>
    <w:rsid w:val="005B23FF"/>
    <w:rsid w:val="005B2486"/>
    <w:rsid w:val="005B24D2"/>
    <w:rsid w:val="005B29F5"/>
    <w:rsid w:val="005B2AA2"/>
    <w:rsid w:val="005B369D"/>
    <w:rsid w:val="005B36E3"/>
    <w:rsid w:val="005B3866"/>
    <w:rsid w:val="005B3891"/>
    <w:rsid w:val="005B3AC0"/>
    <w:rsid w:val="005B4062"/>
    <w:rsid w:val="005B40AB"/>
    <w:rsid w:val="005B40D6"/>
    <w:rsid w:val="005B4247"/>
    <w:rsid w:val="005B4251"/>
    <w:rsid w:val="005B4564"/>
    <w:rsid w:val="005B45F3"/>
    <w:rsid w:val="005B4650"/>
    <w:rsid w:val="005B46DB"/>
    <w:rsid w:val="005B4CC0"/>
    <w:rsid w:val="005B4E0A"/>
    <w:rsid w:val="005B5264"/>
    <w:rsid w:val="005B54D4"/>
    <w:rsid w:val="005B5797"/>
    <w:rsid w:val="005B5837"/>
    <w:rsid w:val="005B5902"/>
    <w:rsid w:val="005B5E1D"/>
    <w:rsid w:val="005B630E"/>
    <w:rsid w:val="005B69FE"/>
    <w:rsid w:val="005B6E51"/>
    <w:rsid w:val="005B6E6B"/>
    <w:rsid w:val="005B7025"/>
    <w:rsid w:val="005B7326"/>
    <w:rsid w:val="005B7664"/>
    <w:rsid w:val="005B7728"/>
    <w:rsid w:val="005B78C6"/>
    <w:rsid w:val="005B7B28"/>
    <w:rsid w:val="005B7DAC"/>
    <w:rsid w:val="005B7EAF"/>
    <w:rsid w:val="005B7F11"/>
    <w:rsid w:val="005C00BF"/>
    <w:rsid w:val="005C00F1"/>
    <w:rsid w:val="005C01F4"/>
    <w:rsid w:val="005C095F"/>
    <w:rsid w:val="005C130E"/>
    <w:rsid w:val="005C1318"/>
    <w:rsid w:val="005C136C"/>
    <w:rsid w:val="005C1474"/>
    <w:rsid w:val="005C17FE"/>
    <w:rsid w:val="005C1B8B"/>
    <w:rsid w:val="005C1BD2"/>
    <w:rsid w:val="005C1E39"/>
    <w:rsid w:val="005C1E62"/>
    <w:rsid w:val="005C22E5"/>
    <w:rsid w:val="005C248D"/>
    <w:rsid w:val="005C2698"/>
    <w:rsid w:val="005C288E"/>
    <w:rsid w:val="005C2B16"/>
    <w:rsid w:val="005C2CCB"/>
    <w:rsid w:val="005C31BC"/>
    <w:rsid w:val="005C3287"/>
    <w:rsid w:val="005C3297"/>
    <w:rsid w:val="005C3301"/>
    <w:rsid w:val="005C3361"/>
    <w:rsid w:val="005C34CB"/>
    <w:rsid w:val="005C35F8"/>
    <w:rsid w:val="005C3934"/>
    <w:rsid w:val="005C3C5E"/>
    <w:rsid w:val="005C3E5B"/>
    <w:rsid w:val="005C43ED"/>
    <w:rsid w:val="005C4447"/>
    <w:rsid w:val="005C4453"/>
    <w:rsid w:val="005C4723"/>
    <w:rsid w:val="005C4931"/>
    <w:rsid w:val="005C4B40"/>
    <w:rsid w:val="005C4C69"/>
    <w:rsid w:val="005C4EE0"/>
    <w:rsid w:val="005C5095"/>
    <w:rsid w:val="005C5172"/>
    <w:rsid w:val="005C55DF"/>
    <w:rsid w:val="005C5736"/>
    <w:rsid w:val="005C5B19"/>
    <w:rsid w:val="005C5E90"/>
    <w:rsid w:val="005C5EFC"/>
    <w:rsid w:val="005C5F0D"/>
    <w:rsid w:val="005C60DC"/>
    <w:rsid w:val="005C6233"/>
    <w:rsid w:val="005C64BA"/>
    <w:rsid w:val="005C6819"/>
    <w:rsid w:val="005C6A65"/>
    <w:rsid w:val="005C6AB8"/>
    <w:rsid w:val="005C6D52"/>
    <w:rsid w:val="005C712B"/>
    <w:rsid w:val="005C72F9"/>
    <w:rsid w:val="005C736D"/>
    <w:rsid w:val="005C73A4"/>
    <w:rsid w:val="005C756E"/>
    <w:rsid w:val="005C79BD"/>
    <w:rsid w:val="005C7BDA"/>
    <w:rsid w:val="005C7E61"/>
    <w:rsid w:val="005D01D7"/>
    <w:rsid w:val="005D0228"/>
    <w:rsid w:val="005D025E"/>
    <w:rsid w:val="005D053B"/>
    <w:rsid w:val="005D077B"/>
    <w:rsid w:val="005D0BAC"/>
    <w:rsid w:val="005D0BD4"/>
    <w:rsid w:val="005D12AD"/>
    <w:rsid w:val="005D1493"/>
    <w:rsid w:val="005D1552"/>
    <w:rsid w:val="005D17FC"/>
    <w:rsid w:val="005D1905"/>
    <w:rsid w:val="005D1B0C"/>
    <w:rsid w:val="005D1E0F"/>
    <w:rsid w:val="005D2563"/>
    <w:rsid w:val="005D2756"/>
    <w:rsid w:val="005D2822"/>
    <w:rsid w:val="005D2F48"/>
    <w:rsid w:val="005D3521"/>
    <w:rsid w:val="005D358B"/>
    <w:rsid w:val="005D3895"/>
    <w:rsid w:val="005D3E4F"/>
    <w:rsid w:val="005D3FAC"/>
    <w:rsid w:val="005D403C"/>
    <w:rsid w:val="005D45A8"/>
    <w:rsid w:val="005D460E"/>
    <w:rsid w:val="005D4B3D"/>
    <w:rsid w:val="005D4EB4"/>
    <w:rsid w:val="005D50CF"/>
    <w:rsid w:val="005D52C4"/>
    <w:rsid w:val="005D54FD"/>
    <w:rsid w:val="005D5510"/>
    <w:rsid w:val="005D5616"/>
    <w:rsid w:val="005D578D"/>
    <w:rsid w:val="005D5954"/>
    <w:rsid w:val="005D5A43"/>
    <w:rsid w:val="005D5ABF"/>
    <w:rsid w:val="005D5C86"/>
    <w:rsid w:val="005D63E7"/>
    <w:rsid w:val="005D662C"/>
    <w:rsid w:val="005D6710"/>
    <w:rsid w:val="005D68FD"/>
    <w:rsid w:val="005D6B5D"/>
    <w:rsid w:val="005D6D2E"/>
    <w:rsid w:val="005D6E2D"/>
    <w:rsid w:val="005D6E78"/>
    <w:rsid w:val="005D6F64"/>
    <w:rsid w:val="005D6F9D"/>
    <w:rsid w:val="005D7135"/>
    <w:rsid w:val="005D718D"/>
    <w:rsid w:val="005D7222"/>
    <w:rsid w:val="005D7CE5"/>
    <w:rsid w:val="005D7E08"/>
    <w:rsid w:val="005E0210"/>
    <w:rsid w:val="005E0246"/>
    <w:rsid w:val="005E038F"/>
    <w:rsid w:val="005E0534"/>
    <w:rsid w:val="005E05D3"/>
    <w:rsid w:val="005E08A8"/>
    <w:rsid w:val="005E0991"/>
    <w:rsid w:val="005E0DBA"/>
    <w:rsid w:val="005E0E44"/>
    <w:rsid w:val="005E1255"/>
    <w:rsid w:val="005E13D7"/>
    <w:rsid w:val="005E147D"/>
    <w:rsid w:val="005E166F"/>
    <w:rsid w:val="005E1994"/>
    <w:rsid w:val="005E1BD1"/>
    <w:rsid w:val="005E1F4E"/>
    <w:rsid w:val="005E22BE"/>
    <w:rsid w:val="005E22E3"/>
    <w:rsid w:val="005E2310"/>
    <w:rsid w:val="005E2329"/>
    <w:rsid w:val="005E280A"/>
    <w:rsid w:val="005E284A"/>
    <w:rsid w:val="005E29A7"/>
    <w:rsid w:val="005E2E35"/>
    <w:rsid w:val="005E3567"/>
    <w:rsid w:val="005E35B1"/>
    <w:rsid w:val="005E3961"/>
    <w:rsid w:val="005E3A36"/>
    <w:rsid w:val="005E3B47"/>
    <w:rsid w:val="005E3E12"/>
    <w:rsid w:val="005E475E"/>
    <w:rsid w:val="005E4947"/>
    <w:rsid w:val="005E4BFD"/>
    <w:rsid w:val="005E4C19"/>
    <w:rsid w:val="005E4C29"/>
    <w:rsid w:val="005E4C7B"/>
    <w:rsid w:val="005E512D"/>
    <w:rsid w:val="005E538D"/>
    <w:rsid w:val="005E5873"/>
    <w:rsid w:val="005E5A38"/>
    <w:rsid w:val="005E5A8E"/>
    <w:rsid w:val="005E6033"/>
    <w:rsid w:val="005E6628"/>
    <w:rsid w:val="005E6872"/>
    <w:rsid w:val="005E69CC"/>
    <w:rsid w:val="005E6C0D"/>
    <w:rsid w:val="005E6D46"/>
    <w:rsid w:val="005E6E87"/>
    <w:rsid w:val="005E71BF"/>
    <w:rsid w:val="005E71D3"/>
    <w:rsid w:val="005E728D"/>
    <w:rsid w:val="005E7443"/>
    <w:rsid w:val="005E755D"/>
    <w:rsid w:val="005E7F59"/>
    <w:rsid w:val="005F01FB"/>
    <w:rsid w:val="005F04CE"/>
    <w:rsid w:val="005F0AAA"/>
    <w:rsid w:val="005F0B68"/>
    <w:rsid w:val="005F0C8A"/>
    <w:rsid w:val="005F0F5B"/>
    <w:rsid w:val="005F10B3"/>
    <w:rsid w:val="005F10C9"/>
    <w:rsid w:val="005F1165"/>
    <w:rsid w:val="005F1271"/>
    <w:rsid w:val="005F141D"/>
    <w:rsid w:val="005F1BDB"/>
    <w:rsid w:val="005F1F57"/>
    <w:rsid w:val="005F21F4"/>
    <w:rsid w:val="005F223C"/>
    <w:rsid w:val="005F2360"/>
    <w:rsid w:val="005F27B2"/>
    <w:rsid w:val="005F28A7"/>
    <w:rsid w:val="005F2AEB"/>
    <w:rsid w:val="005F2F95"/>
    <w:rsid w:val="005F2FDC"/>
    <w:rsid w:val="005F3428"/>
    <w:rsid w:val="005F347F"/>
    <w:rsid w:val="005F34A8"/>
    <w:rsid w:val="005F36E0"/>
    <w:rsid w:val="005F37EA"/>
    <w:rsid w:val="005F3837"/>
    <w:rsid w:val="005F402D"/>
    <w:rsid w:val="005F4841"/>
    <w:rsid w:val="005F4E3D"/>
    <w:rsid w:val="005F5178"/>
    <w:rsid w:val="005F5635"/>
    <w:rsid w:val="005F581F"/>
    <w:rsid w:val="005F5C83"/>
    <w:rsid w:val="005F7088"/>
    <w:rsid w:val="005F71F7"/>
    <w:rsid w:val="005F7790"/>
    <w:rsid w:val="005F7C28"/>
    <w:rsid w:val="00600390"/>
    <w:rsid w:val="00600496"/>
    <w:rsid w:val="0060079D"/>
    <w:rsid w:val="006007C9"/>
    <w:rsid w:val="006008DD"/>
    <w:rsid w:val="006009F8"/>
    <w:rsid w:val="00600BC2"/>
    <w:rsid w:val="00600CBC"/>
    <w:rsid w:val="006012DA"/>
    <w:rsid w:val="00601593"/>
    <w:rsid w:val="006016C8"/>
    <w:rsid w:val="0060197D"/>
    <w:rsid w:val="00601B28"/>
    <w:rsid w:val="0060240C"/>
    <w:rsid w:val="006026DE"/>
    <w:rsid w:val="0060295D"/>
    <w:rsid w:val="00603343"/>
    <w:rsid w:val="006035A8"/>
    <w:rsid w:val="006037EA"/>
    <w:rsid w:val="00603812"/>
    <w:rsid w:val="00603853"/>
    <w:rsid w:val="00603AC2"/>
    <w:rsid w:val="00603CCD"/>
    <w:rsid w:val="00603CCF"/>
    <w:rsid w:val="00603F43"/>
    <w:rsid w:val="0060405B"/>
    <w:rsid w:val="0060415F"/>
    <w:rsid w:val="006041F9"/>
    <w:rsid w:val="00604240"/>
    <w:rsid w:val="00604552"/>
    <w:rsid w:val="00604A55"/>
    <w:rsid w:val="00604A8C"/>
    <w:rsid w:val="00604F2E"/>
    <w:rsid w:val="00604F4F"/>
    <w:rsid w:val="0060514E"/>
    <w:rsid w:val="00605150"/>
    <w:rsid w:val="006053AC"/>
    <w:rsid w:val="006053BF"/>
    <w:rsid w:val="00605511"/>
    <w:rsid w:val="00605576"/>
    <w:rsid w:val="0060560E"/>
    <w:rsid w:val="006057D0"/>
    <w:rsid w:val="006057D4"/>
    <w:rsid w:val="00605B42"/>
    <w:rsid w:val="00605C60"/>
    <w:rsid w:val="00605E79"/>
    <w:rsid w:val="00605FC8"/>
    <w:rsid w:val="00606169"/>
    <w:rsid w:val="00606291"/>
    <w:rsid w:val="00606359"/>
    <w:rsid w:val="0060662B"/>
    <w:rsid w:val="006066FA"/>
    <w:rsid w:val="00606744"/>
    <w:rsid w:val="00606A12"/>
    <w:rsid w:val="00606FDB"/>
    <w:rsid w:val="00606FE9"/>
    <w:rsid w:val="006072A1"/>
    <w:rsid w:val="00607545"/>
    <w:rsid w:val="006075AD"/>
    <w:rsid w:val="00607FF4"/>
    <w:rsid w:val="00607FF9"/>
    <w:rsid w:val="006100E2"/>
    <w:rsid w:val="006103CD"/>
    <w:rsid w:val="00610512"/>
    <w:rsid w:val="00610618"/>
    <w:rsid w:val="006108CA"/>
    <w:rsid w:val="00611287"/>
    <w:rsid w:val="00611595"/>
    <w:rsid w:val="00611A88"/>
    <w:rsid w:val="00611DBF"/>
    <w:rsid w:val="0061263B"/>
    <w:rsid w:val="00612745"/>
    <w:rsid w:val="0061291E"/>
    <w:rsid w:val="00612B5E"/>
    <w:rsid w:val="00612D78"/>
    <w:rsid w:val="00612D99"/>
    <w:rsid w:val="00612EF4"/>
    <w:rsid w:val="00612F29"/>
    <w:rsid w:val="00613034"/>
    <w:rsid w:val="006130CE"/>
    <w:rsid w:val="0061330E"/>
    <w:rsid w:val="0061332C"/>
    <w:rsid w:val="00613736"/>
    <w:rsid w:val="00613795"/>
    <w:rsid w:val="00613A7E"/>
    <w:rsid w:val="00613B50"/>
    <w:rsid w:val="00613CD3"/>
    <w:rsid w:val="00613EF2"/>
    <w:rsid w:val="00614084"/>
    <w:rsid w:val="00614243"/>
    <w:rsid w:val="00614961"/>
    <w:rsid w:val="00615304"/>
    <w:rsid w:val="00615488"/>
    <w:rsid w:val="00615A27"/>
    <w:rsid w:val="00615C73"/>
    <w:rsid w:val="00615ECB"/>
    <w:rsid w:val="00615F20"/>
    <w:rsid w:val="00615F37"/>
    <w:rsid w:val="00616235"/>
    <w:rsid w:val="00616652"/>
    <w:rsid w:val="0061691E"/>
    <w:rsid w:val="006169A7"/>
    <w:rsid w:val="00616A8F"/>
    <w:rsid w:val="00616D7F"/>
    <w:rsid w:val="00616DB6"/>
    <w:rsid w:val="00616DE5"/>
    <w:rsid w:val="00617251"/>
    <w:rsid w:val="00617443"/>
    <w:rsid w:val="006174F6"/>
    <w:rsid w:val="00617615"/>
    <w:rsid w:val="0061768C"/>
    <w:rsid w:val="0061770E"/>
    <w:rsid w:val="00617BFF"/>
    <w:rsid w:val="00617C8C"/>
    <w:rsid w:val="00620158"/>
    <w:rsid w:val="00620518"/>
    <w:rsid w:val="0062064A"/>
    <w:rsid w:val="00620812"/>
    <w:rsid w:val="006208DA"/>
    <w:rsid w:val="00620A04"/>
    <w:rsid w:val="00620CDA"/>
    <w:rsid w:val="00620F61"/>
    <w:rsid w:val="00620F72"/>
    <w:rsid w:val="00621009"/>
    <w:rsid w:val="00621447"/>
    <w:rsid w:val="006214BF"/>
    <w:rsid w:val="00621641"/>
    <w:rsid w:val="0062164F"/>
    <w:rsid w:val="00621665"/>
    <w:rsid w:val="00621826"/>
    <w:rsid w:val="00621858"/>
    <w:rsid w:val="00621C42"/>
    <w:rsid w:val="00622727"/>
    <w:rsid w:val="0062279E"/>
    <w:rsid w:val="00622813"/>
    <w:rsid w:val="00622916"/>
    <w:rsid w:val="0062294B"/>
    <w:rsid w:val="00622A98"/>
    <w:rsid w:val="00622B67"/>
    <w:rsid w:val="00622CDD"/>
    <w:rsid w:val="00622D81"/>
    <w:rsid w:val="00622DA8"/>
    <w:rsid w:val="00622E6D"/>
    <w:rsid w:val="006234E8"/>
    <w:rsid w:val="006235B5"/>
    <w:rsid w:val="00623C14"/>
    <w:rsid w:val="00623C51"/>
    <w:rsid w:val="00623E1B"/>
    <w:rsid w:val="00623F4B"/>
    <w:rsid w:val="00624129"/>
    <w:rsid w:val="0062461A"/>
    <w:rsid w:val="0062464A"/>
    <w:rsid w:val="006248A5"/>
    <w:rsid w:val="006248F5"/>
    <w:rsid w:val="00624916"/>
    <w:rsid w:val="00624932"/>
    <w:rsid w:val="00624A29"/>
    <w:rsid w:val="00624A9C"/>
    <w:rsid w:val="00624BF0"/>
    <w:rsid w:val="00624CA8"/>
    <w:rsid w:val="006250BE"/>
    <w:rsid w:val="00625323"/>
    <w:rsid w:val="00625438"/>
    <w:rsid w:val="00625907"/>
    <w:rsid w:val="00625C83"/>
    <w:rsid w:val="00625E31"/>
    <w:rsid w:val="0062621B"/>
    <w:rsid w:val="00626249"/>
    <w:rsid w:val="00626610"/>
    <w:rsid w:val="00626881"/>
    <w:rsid w:val="0062695C"/>
    <w:rsid w:val="00626A97"/>
    <w:rsid w:val="00626C53"/>
    <w:rsid w:val="00626DBE"/>
    <w:rsid w:val="00626FAA"/>
    <w:rsid w:val="00627270"/>
    <w:rsid w:val="00627962"/>
    <w:rsid w:val="00627B38"/>
    <w:rsid w:val="00627BB7"/>
    <w:rsid w:val="00627BD3"/>
    <w:rsid w:val="00627C3F"/>
    <w:rsid w:val="00627C87"/>
    <w:rsid w:val="00627CDC"/>
    <w:rsid w:val="006300BF"/>
    <w:rsid w:val="006300C1"/>
    <w:rsid w:val="00630555"/>
    <w:rsid w:val="006306D5"/>
    <w:rsid w:val="0063081C"/>
    <w:rsid w:val="00630845"/>
    <w:rsid w:val="00630989"/>
    <w:rsid w:val="00630C0B"/>
    <w:rsid w:val="00630C32"/>
    <w:rsid w:val="00631179"/>
    <w:rsid w:val="00631220"/>
    <w:rsid w:val="00631506"/>
    <w:rsid w:val="006317D7"/>
    <w:rsid w:val="00631D3A"/>
    <w:rsid w:val="00631DEF"/>
    <w:rsid w:val="00631F22"/>
    <w:rsid w:val="00632261"/>
    <w:rsid w:val="006323AD"/>
    <w:rsid w:val="00632E0F"/>
    <w:rsid w:val="00632F6C"/>
    <w:rsid w:val="006331D6"/>
    <w:rsid w:val="00633327"/>
    <w:rsid w:val="006333CD"/>
    <w:rsid w:val="00633647"/>
    <w:rsid w:val="00633663"/>
    <w:rsid w:val="00633E0F"/>
    <w:rsid w:val="00633E6F"/>
    <w:rsid w:val="0063444D"/>
    <w:rsid w:val="006345CF"/>
    <w:rsid w:val="00634A87"/>
    <w:rsid w:val="00634B75"/>
    <w:rsid w:val="00634CD8"/>
    <w:rsid w:val="00634F9B"/>
    <w:rsid w:val="0063505B"/>
    <w:rsid w:val="00635537"/>
    <w:rsid w:val="0063559A"/>
    <w:rsid w:val="00635713"/>
    <w:rsid w:val="006357D5"/>
    <w:rsid w:val="00635B5E"/>
    <w:rsid w:val="00636152"/>
    <w:rsid w:val="00636208"/>
    <w:rsid w:val="00636300"/>
    <w:rsid w:val="00636574"/>
    <w:rsid w:val="00636929"/>
    <w:rsid w:val="006369FC"/>
    <w:rsid w:val="00636B94"/>
    <w:rsid w:val="00636C86"/>
    <w:rsid w:val="00636D26"/>
    <w:rsid w:val="00636D3F"/>
    <w:rsid w:val="00636D85"/>
    <w:rsid w:val="00636F1E"/>
    <w:rsid w:val="006378F8"/>
    <w:rsid w:val="00637E77"/>
    <w:rsid w:val="00637EEE"/>
    <w:rsid w:val="00637F1B"/>
    <w:rsid w:val="00637F78"/>
    <w:rsid w:val="0064073B"/>
    <w:rsid w:val="00640E9F"/>
    <w:rsid w:val="00640EBC"/>
    <w:rsid w:val="00640F2E"/>
    <w:rsid w:val="006416B0"/>
    <w:rsid w:val="006416F8"/>
    <w:rsid w:val="00641738"/>
    <w:rsid w:val="00641E5C"/>
    <w:rsid w:val="00642088"/>
    <w:rsid w:val="00642552"/>
    <w:rsid w:val="00642917"/>
    <w:rsid w:val="00642940"/>
    <w:rsid w:val="00642CCE"/>
    <w:rsid w:val="00642DFF"/>
    <w:rsid w:val="00642FD5"/>
    <w:rsid w:val="00643497"/>
    <w:rsid w:val="00643864"/>
    <w:rsid w:val="0064396F"/>
    <w:rsid w:val="00643D6B"/>
    <w:rsid w:val="00643E9C"/>
    <w:rsid w:val="00643F19"/>
    <w:rsid w:val="00643F68"/>
    <w:rsid w:val="00644076"/>
    <w:rsid w:val="00644399"/>
    <w:rsid w:val="006446AF"/>
    <w:rsid w:val="00644935"/>
    <w:rsid w:val="006449A1"/>
    <w:rsid w:val="00644A3D"/>
    <w:rsid w:val="00644D74"/>
    <w:rsid w:val="00644FA9"/>
    <w:rsid w:val="00645283"/>
    <w:rsid w:val="00645346"/>
    <w:rsid w:val="006456CE"/>
    <w:rsid w:val="006457FD"/>
    <w:rsid w:val="00645F4F"/>
    <w:rsid w:val="00646020"/>
    <w:rsid w:val="006461EA"/>
    <w:rsid w:val="00646293"/>
    <w:rsid w:val="0064666A"/>
    <w:rsid w:val="00646AE4"/>
    <w:rsid w:val="006473F9"/>
    <w:rsid w:val="006474CA"/>
    <w:rsid w:val="00647676"/>
    <w:rsid w:val="006478DD"/>
    <w:rsid w:val="006478E8"/>
    <w:rsid w:val="00647999"/>
    <w:rsid w:val="00647D93"/>
    <w:rsid w:val="00647DED"/>
    <w:rsid w:val="00647ECF"/>
    <w:rsid w:val="00647F8F"/>
    <w:rsid w:val="00650764"/>
    <w:rsid w:val="00650955"/>
    <w:rsid w:val="00650B77"/>
    <w:rsid w:val="00650D92"/>
    <w:rsid w:val="00650DD5"/>
    <w:rsid w:val="00651133"/>
    <w:rsid w:val="00651140"/>
    <w:rsid w:val="00651381"/>
    <w:rsid w:val="0065166F"/>
    <w:rsid w:val="006517AD"/>
    <w:rsid w:val="0065184D"/>
    <w:rsid w:val="00652231"/>
    <w:rsid w:val="00652403"/>
    <w:rsid w:val="0065280E"/>
    <w:rsid w:val="006528C1"/>
    <w:rsid w:val="00652AD1"/>
    <w:rsid w:val="00652E98"/>
    <w:rsid w:val="00652F6B"/>
    <w:rsid w:val="00653068"/>
    <w:rsid w:val="0065317F"/>
    <w:rsid w:val="006533AB"/>
    <w:rsid w:val="00653713"/>
    <w:rsid w:val="006538E3"/>
    <w:rsid w:val="00653F0E"/>
    <w:rsid w:val="0065425A"/>
    <w:rsid w:val="006544E6"/>
    <w:rsid w:val="006545D2"/>
    <w:rsid w:val="00654A7B"/>
    <w:rsid w:val="00654BEB"/>
    <w:rsid w:val="00654C2A"/>
    <w:rsid w:val="00654FD2"/>
    <w:rsid w:val="006553FB"/>
    <w:rsid w:val="006555CF"/>
    <w:rsid w:val="00655B15"/>
    <w:rsid w:val="00655F78"/>
    <w:rsid w:val="006560AB"/>
    <w:rsid w:val="00656429"/>
    <w:rsid w:val="006567C0"/>
    <w:rsid w:val="00656884"/>
    <w:rsid w:val="00656A00"/>
    <w:rsid w:val="00656AFD"/>
    <w:rsid w:val="00657137"/>
    <w:rsid w:val="00657A13"/>
    <w:rsid w:val="00657CDF"/>
    <w:rsid w:val="00657E62"/>
    <w:rsid w:val="00657E82"/>
    <w:rsid w:val="00657FD4"/>
    <w:rsid w:val="006603D0"/>
    <w:rsid w:val="0066054D"/>
    <w:rsid w:val="00660646"/>
    <w:rsid w:val="00660773"/>
    <w:rsid w:val="00660A04"/>
    <w:rsid w:val="00660A56"/>
    <w:rsid w:val="00660A5F"/>
    <w:rsid w:val="00660D75"/>
    <w:rsid w:val="00660DF2"/>
    <w:rsid w:val="00660E1A"/>
    <w:rsid w:val="00660E93"/>
    <w:rsid w:val="00661089"/>
    <w:rsid w:val="0066114D"/>
    <w:rsid w:val="0066152A"/>
    <w:rsid w:val="00661570"/>
    <w:rsid w:val="00661679"/>
    <w:rsid w:val="006616E1"/>
    <w:rsid w:val="00661B46"/>
    <w:rsid w:val="00661D11"/>
    <w:rsid w:val="00661E0C"/>
    <w:rsid w:val="006622C8"/>
    <w:rsid w:val="006622EC"/>
    <w:rsid w:val="0066298B"/>
    <w:rsid w:val="00662CAB"/>
    <w:rsid w:val="00662E82"/>
    <w:rsid w:val="0066327C"/>
    <w:rsid w:val="006632C0"/>
    <w:rsid w:val="0066399D"/>
    <w:rsid w:val="00663DB9"/>
    <w:rsid w:val="00663E33"/>
    <w:rsid w:val="00663EC4"/>
    <w:rsid w:val="00664015"/>
    <w:rsid w:val="006641DE"/>
    <w:rsid w:val="0066422E"/>
    <w:rsid w:val="0066438F"/>
    <w:rsid w:val="00664A8B"/>
    <w:rsid w:val="00664C59"/>
    <w:rsid w:val="00664D57"/>
    <w:rsid w:val="0066512C"/>
    <w:rsid w:val="0066518A"/>
    <w:rsid w:val="006653E4"/>
    <w:rsid w:val="0066545C"/>
    <w:rsid w:val="006654A9"/>
    <w:rsid w:val="00665559"/>
    <w:rsid w:val="006655D7"/>
    <w:rsid w:val="00665640"/>
    <w:rsid w:val="006657D8"/>
    <w:rsid w:val="00665841"/>
    <w:rsid w:val="00665893"/>
    <w:rsid w:val="006658D8"/>
    <w:rsid w:val="006658F8"/>
    <w:rsid w:val="00665A32"/>
    <w:rsid w:val="00665CB0"/>
    <w:rsid w:val="00665D46"/>
    <w:rsid w:val="00665F0C"/>
    <w:rsid w:val="00666798"/>
    <w:rsid w:val="006667DB"/>
    <w:rsid w:val="006669F2"/>
    <w:rsid w:val="00666C05"/>
    <w:rsid w:val="00666F5F"/>
    <w:rsid w:val="00666FCE"/>
    <w:rsid w:val="00666FDC"/>
    <w:rsid w:val="00666FF4"/>
    <w:rsid w:val="0066707B"/>
    <w:rsid w:val="006672E2"/>
    <w:rsid w:val="0066772D"/>
    <w:rsid w:val="00667AF9"/>
    <w:rsid w:val="00667C57"/>
    <w:rsid w:val="00667DE0"/>
    <w:rsid w:val="00667FF9"/>
    <w:rsid w:val="0067001D"/>
    <w:rsid w:val="0067020B"/>
    <w:rsid w:val="006702D0"/>
    <w:rsid w:val="0067053B"/>
    <w:rsid w:val="00670AF9"/>
    <w:rsid w:val="00670D5D"/>
    <w:rsid w:val="006710C6"/>
    <w:rsid w:val="006716CC"/>
    <w:rsid w:val="006719E1"/>
    <w:rsid w:val="00671DBA"/>
    <w:rsid w:val="00671E9D"/>
    <w:rsid w:val="00671F86"/>
    <w:rsid w:val="00671FAD"/>
    <w:rsid w:val="0067231E"/>
    <w:rsid w:val="006723FA"/>
    <w:rsid w:val="006725AF"/>
    <w:rsid w:val="00672714"/>
    <w:rsid w:val="00672C15"/>
    <w:rsid w:val="006730CC"/>
    <w:rsid w:val="00673575"/>
    <w:rsid w:val="00673679"/>
    <w:rsid w:val="00673886"/>
    <w:rsid w:val="006738BB"/>
    <w:rsid w:val="006738E7"/>
    <w:rsid w:val="00673ACC"/>
    <w:rsid w:val="00673CA3"/>
    <w:rsid w:val="006742A8"/>
    <w:rsid w:val="00674681"/>
    <w:rsid w:val="006746D2"/>
    <w:rsid w:val="0067472A"/>
    <w:rsid w:val="00674DC4"/>
    <w:rsid w:val="006751F1"/>
    <w:rsid w:val="006755B1"/>
    <w:rsid w:val="00675634"/>
    <w:rsid w:val="00675FD4"/>
    <w:rsid w:val="0067612F"/>
    <w:rsid w:val="006761EA"/>
    <w:rsid w:val="00676401"/>
    <w:rsid w:val="0067649F"/>
    <w:rsid w:val="00676FD5"/>
    <w:rsid w:val="006773C2"/>
    <w:rsid w:val="006778C4"/>
    <w:rsid w:val="00677A13"/>
    <w:rsid w:val="00677B19"/>
    <w:rsid w:val="00677C34"/>
    <w:rsid w:val="00677E35"/>
    <w:rsid w:val="00680112"/>
    <w:rsid w:val="00680278"/>
    <w:rsid w:val="006803C6"/>
    <w:rsid w:val="00680718"/>
    <w:rsid w:val="00680945"/>
    <w:rsid w:val="00680A08"/>
    <w:rsid w:val="00680A27"/>
    <w:rsid w:val="0068102B"/>
    <w:rsid w:val="00681619"/>
    <w:rsid w:val="006816AE"/>
    <w:rsid w:val="006819E3"/>
    <w:rsid w:val="006819FF"/>
    <w:rsid w:val="00681B76"/>
    <w:rsid w:val="00681BCE"/>
    <w:rsid w:val="00681F46"/>
    <w:rsid w:val="006820B9"/>
    <w:rsid w:val="00682301"/>
    <w:rsid w:val="00682481"/>
    <w:rsid w:val="00682498"/>
    <w:rsid w:val="0068269C"/>
    <w:rsid w:val="006827C8"/>
    <w:rsid w:val="00682822"/>
    <w:rsid w:val="00682C48"/>
    <w:rsid w:val="00682C89"/>
    <w:rsid w:val="00682CC0"/>
    <w:rsid w:val="00682CE9"/>
    <w:rsid w:val="00682F47"/>
    <w:rsid w:val="0068304F"/>
    <w:rsid w:val="006830F8"/>
    <w:rsid w:val="00683174"/>
    <w:rsid w:val="006833EA"/>
    <w:rsid w:val="00683616"/>
    <w:rsid w:val="00683891"/>
    <w:rsid w:val="00683A15"/>
    <w:rsid w:val="00683EAD"/>
    <w:rsid w:val="006844BE"/>
    <w:rsid w:val="006846CD"/>
    <w:rsid w:val="00684801"/>
    <w:rsid w:val="00684874"/>
    <w:rsid w:val="0068494A"/>
    <w:rsid w:val="00684E69"/>
    <w:rsid w:val="00684EBE"/>
    <w:rsid w:val="0068561E"/>
    <w:rsid w:val="00685725"/>
    <w:rsid w:val="00685AA3"/>
    <w:rsid w:val="00685FA3"/>
    <w:rsid w:val="006863EA"/>
    <w:rsid w:val="006864C9"/>
    <w:rsid w:val="0068650B"/>
    <w:rsid w:val="006867F6"/>
    <w:rsid w:val="00686A4F"/>
    <w:rsid w:val="00686A60"/>
    <w:rsid w:val="00687463"/>
    <w:rsid w:val="006877D5"/>
    <w:rsid w:val="0068798C"/>
    <w:rsid w:val="00687B02"/>
    <w:rsid w:val="00687F47"/>
    <w:rsid w:val="00690098"/>
    <w:rsid w:val="00690130"/>
    <w:rsid w:val="00690153"/>
    <w:rsid w:val="00690569"/>
    <w:rsid w:val="006909FE"/>
    <w:rsid w:val="00690EA6"/>
    <w:rsid w:val="006913A2"/>
    <w:rsid w:val="006915C9"/>
    <w:rsid w:val="0069173D"/>
    <w:rsid w:val="00691E4E"/>
    <w:rsid w:val="00692115"/>
    <w:rsid w:val="006924BA"/>
    <w:rsid w:val="00692799"/>
    <w:rsid w:val="00692822"/>
    <w:rsid w:val="00692B2D"/>
    <w:rsid w:val="00692F49"/>
    <w:rsid w:val="0069317E"/>
    <w:rsid w:val="006933C9"/>
    <w:rsid w:val="006935DB"/>
    <w:rsid w:val="006939D2"/>
    <w:rsid w:val="00693A0F"/>
    <w:rsid w:val="00693CD8"/>
    <w:rsid w:val="00693DAE"/>
    <w:rsid w:val="00693DF9"/>
    <w:rsid w:val="00693E7D"/>
    <w:rsid w:val="00694040"/>
    <w:rsid w:val="006940D1"/>
    <w:rsid w:val="0069411F"/>
    <w:rsid w:val="0069486D"/>
    <w:rsid w:val="00694B69"/>
    <w:rsid w:val="00694B78"/>
    <w:rsid w:val="00695078"/>
    <w:rsid w:val="00695124"/>
    <w:rsid w:val="006953A2"/>
    <w:rsid w:val="006954DB"/>
    <w:rsid w:val="00695560"/>
    <w:rsid w:val="00695854"/>
    <w:rsid w:val="006959C6"/>
    <w:rsid w:val="00695B51"/>
    <w:rsid w:val="00695C6F"/>
    <w:rsid w:val="00695D36"/>
    <w:rsid w:val="00695EA5"/>
    <w:rsid w:val="00695F0E"/>
    <w:rsid w:val="00695F59"/>
    <w:rsid w:val="00695F6B"/>
    <w:rsid w:val="00695FBB"/>
    <w:rsid w:val="00695FE4"/>
    <w:rsid w:val="00696244"/>
    <w:rsid w:val="006963AE"/>
    <w:rsid w:val="00696989"/>
    <w:rsid w:val="00696E5A"/>
    <w:rsid w:val="00696FBC"/>
    <w:rsid w:val="00697109"/>
    <w:rsid w:val="00697217"/>
    <w:rsid w:val="0069758F"/>
    <w:rsid w:val="00697877"/>
    <w:rsid w:val="00697FA3"/>
    <w:rsid w:val="006A07C1"/>
    <w:rsid w:val="006A0883"/>
    <w:rsid w:val="006A0E27"/>
    <w:rsid w:val="006A0ED4"/>
    <w:rsid w:val="006A14F1"/>
    <w:rsid w:val="006A1767"/>
    <w:rsid w:val="006A20CC"/>
    <w:rsid w:val="006A2185"/>
    <w:rsid w:val="006A2256"/>
    <w:rsid w:val="006A23EA"/>
    <w:rsid w:val="006A249C"/>
    <w:rsid w:val="006A24C8"/>
    <w:rsid w:val="006A270C"/>
    <w:rsid w:val="006A27BB"/>
    <w:rsid w:val="006A2802"/>
    <w:rsid w:val="006A2A74"/>
    <w:rsid w:val="006A2AE7"/>
    <w:rsid w:val="006A2B16"/>
    <w:rsid w:val="006A2C35"/>
    <w:rsid w:val="006A2E3C"/>
    <w:rsid w:val="006A34B1"/>
    <w:rsid w:val="006A37DA"/>
    <w:rsid w:val="006A3A7C"/>
    <w:rsid w:val="006A3D90"/>
    <w:rsid w:val="006A3F73"/>
    <w:rsid w:val="006A410A"/>
    <w:rsid w:val="006A41A9"/>
    <w:rsid w:val="006A43D7"/>
    <w:rsid w:val="006A49B4"/>
    <w:rsid w:val="006A5031"/>
    <w:rsid w:val="006A50B6"/>
    <w:rsid w:val="006A52DA"/>
    <w:rsid w:val="006A5341"/>
    <w:rsid w:val="006A5669"/>
    <w:rsid w:val="006A5784"/>
    <w:rsid w:val="006A649D"/>
    <w:rsid w:val="006A6745"/>
    <w:rsid w:val="006A6752"/>
    <w:rsid w:val="006A686B"/>
    <w:rsid w:val="006A6A16"/>
    <w:rsid w:val="006A6B1D"/>
    <w:rsid w:val="006A6B8B"/>
    <w:rsid w:val="006A6EDA"/>
    <w:rsid w:val="006A705D"/>
    <w:rsid w:val="006A7414"/>
    <w:rsid w:val="006A7578"/>
    <w:rsid w:val="006A79A5"/>
    <w:rsid w:val="006A7A14"/>
    <w:rsid w:val="006A7A66"/>
    <w:rsid w:val="006A7BBE"/>
    <w:rsid w:val="006A7E1E"/>
    <w:rsid w:val="006B042D"/>
    <w:rsid w:val="006B0455"/>
    <w:rsid w:val="006B047A"/>
    <w:rsid w:val="006B075E"/>
    <w:rsid w:val="006B088E"/>
    <w:rsid w:val="006B08BB"/>
    <w:rsid w:val="006B0965"/>
    <w:rsid w:val="006B09E4"/>
    <w:rsid w:val="006B0A13"/>
    <w:rsid w:val="006B0BBA"/>
    <w:rsid w:val="006B0C86"/>
    <w:rsid w:val="006B0F67"/>
    <w:rsid w:val="006B12AD"/>
    <w:rsid w:val="006B1362"/>
    <w:rsid w:val="006B17EC"/>
    <w:rsid w:val="006B1854"/>
    <w:rsid w:val="006B1908"/>
    <w:rsid w:val="006B1B02"/>
    <w:rsid w:val="006B1EAA"/>
    <w:rsid w:val="006B1F65"/>
    <w:rsid w:val="006B2293"/>
    <w:rsid w:val="006B27C6"/>
    <w:rsid w:val="006B2849"/>
    <w:rsid w:val="006B2BC2"/>
    <w:rsid w:val="006B2C3E"/>
    <w:rsid w:val="006B2CFD"/>
    <w:rsid w:val="006B2E59"/>
    <w:rsid w:val="006B2E8A"/>
    <w:rsid w:val="006B30F8"/>
    <w:rsid w:val="006B3914"/>
    <w:rsid w:val="006B3B90"/>
    <w:rsid w:val="006B3BFB"/>
    <w:rsid w:val="006B3DC3"/>
    <w:rsid w:val="006B3E7F"/>
    <w:rsid w:val="006B3F04"/>
    <w:rsid w:val="006B3FB8"/>
    <w:rsid w:val="006B439B"/>
    <w:rsid w:val="006B43A5"/>
    <w:rsid w:val="006B4417"/>
    <w:rsid w:val="006B44FC"/>
    <w:rsid w:val="006B4718"/>
    <w:rsid w:val="006B47EC"/>
    <w:rsid w:val="006B4812"/>
    <w:rsid w:val="006B4A5D"/>
    <w:rsid w:val="006B4B5F"/>
    <w:rsid w:val="006B4E90"/>
    <w:rsid w:val="006B4F67"/>
    <w:rsid w:val="006B530B"/>
    <w:rsid w:val="006B5561"/>
    <w:rsid w:val="006B5584"/>
    <w:rsid w:val="006B57E8"/>
    <w:rsid w:val="006B5A65"/>
    <w:rsid w:val="006B5AC0"/>
    <w:rsid w:val="006B5C47"/>
    <w:rsid w:val="006B5C59"/>
    <w:rsid w:val="006B6136"/>
    <w:rsid w:val="006B64F8"/>
    <w:rsid w:val="006B652C"/>
    <w:rsid w:val="006B6599"/>
    <w:rsid w:val="006B6A13"/>
    <w:rsid w:val="006B6A9C"/>
    <w:rsid w:val="006B6C05"/>
    <w:rsid w:val="006B6EB7"/>
    <w:rsid w:val="006B6F33"/>
    <w:rsid w:val="006B751C"/>
    <w:rsid w:val="006B77C2"/>
    <w:rsid w:val="006B77FF"/>
    <w:rsid w:val="006B7987"/>
    <w:rsid w:val="006B7A2A"/>
    <w:rsid w:val="006B7AA2"/>
    <w:rsid w:val="006B7B8F"/>
    <w:rsid w:val="006C088E"/>
    <w:rsid w:val="006C1240"/>
    <w:rsid w:val="006C12CE"/>
    <w:rsid w:val="006C1503"/>
    <w:rsid w:val="006C15DE"/>
    <w:rsid w:val="006C1AAC"/>
    <w:rsid w:val="006C1B59"/>
    <w:rsid w:val="006C1BAE"/>
    <w:rsid w:val="006C1EEC"/>
    <w:rsid w:val="006C2087"/>
    <w:rsid w:val="006C26B9"/>
    <w:rsid w:val="006C28F2"/>
    <w:rsid w:val="006C2C3D"/>
    <w:rsid w:val="006C31F6"/>
    <w:rsid w:val="006C3284"/>
    <w:rsid w:val="006C33B9"/>
    <w:rsid w:val="006C34A5"/>
    <w:rsid w:val="006C352A"/>
    <w:rsid w:val="006C35A6"/>
    <w:rsid w:val="006C35B8"/>
    <w:rsid w:val="006C36EB"/>
    <w:rsid w:val="006C3AA5"/>
    <w:rsid w:val="006C3AD3"/>
    <w:rsid w:val="006C3D29"/>
    <w:rsid w:val="006C3D9E"/>
    <w:rsid w:val="006C42F0"/>
    <w:rsid w:val="006C4437"/>
    <w:rsid w:val="006C44E8"/>
    <w:rsid w:val="006C45D3"/>
    <w:rsid w:val="006C4978"/>
    <w:rsid w:val="006C4D4A"/>
    <w:rsid w:val="006C4DF9"/>
    <w:rsid w:val="006C515C"/>
    <w:rsid w:val="006C54AE"/>
    <w:rsid w:val="006C552A"/>
    <w:rsid w:val="006C557E"/>
    <w:rsid w:val="006C5A5B"/>
    <w:rsid w:val="006C5BC6"/>
    <w:rsid w:val="006C5C74"/>
    <w:rsid w:val="006C5ED4"/>
    <w:rsid w:val="006C6268"/>
    <w:rsid w:val="006C6563"/>
    <w:rsid w:val="006C6614"/>
    <w:rsid w:val="006C6641"/>
    <w:rsid w:val="006C687A"/>
    <w:rsid w:val="006C6D3D"/>
    <w:rsid w:val="006C6D9D"/>
    <w:rsid w:val="006C71E7"/>
    <w:rsid w:val="006C7400"/>
    <w:rsid w:val="006C74C1"/>
    <w:rsid w:val="006C762F"/>
    <w:rsid w:val="006C76FC"/>
    <w:rsid w:val="006C79A7"/>
    <w:rsid w:val="006C7B1D"/>
    <w:rsid w:val="006C7BA8"/>
    <w:rsid w:val="006C7F77"/>
    <w:rsid w:val="006C7FED"/>
    <w:rsid w:val="006D0262"/>
    <w:rsid w:val="006D0596"/>
    <w:rsid w:val="006D06D5"/>
    <w:rsid w:val="006D0A6B"/>
    <w:rsid w:val="006D0BA4"/>
    <w:rsid w:val="006D0C28"/>
    <w:rsid w:val="006D0D17"/>
    <w:rsid w:val="006D0EE0"/>
    <w:rsid w:val="006D1682"/>
    <w:rsid w:val="006D1917"/>
    <w:rsid w:val="006D1980"/>
    <w:rsid w:val="006D1D39"/>
    <w:rsid w:val="006D1E46"/>
    <w:rsid w:val="006D22A4"/>
    <w:rsid w:val="006D2E60"/>
    <w:rsid w:val="006D309E"/>
    <w:rsid w:val="006D30A5"/>
    <w:rsid w:val="006D3D3D"/>
    <w:rsid w:val="006D3ED3"/>
    <w:rsid w:val="006D4250"/>
    <w:rsid w:val="006D4472"/>
    <w:rsid w:val="006D47E4"/>
    <w:rsid w:val="006D48DD"/>
    <w:rsid w:val="006D4A43"/>
    <w:rsid w:val="006D4B56"/>
    <w:rsid w:val="006D4B66"/>
    <w:rsid w:val="006D4D99"/>
    <w:rsid w:val="006D4DA6"/>
    <w:rsid w:val="006D4E6C"/>
    <w:rsid w:val="006D4EC2"/>
    <w:rsid w:val="006D500E"/>
    <w:rsid w:val="006D5208"/>
    <w:rsid w:val="006D53F6"/>
    <w:rsid w:val="006D55F9"/>
    <w:rsid w:val="006D5B0A"/>
    <w:rsid w:val="006D5D00"/>
    <w:rsid w:val="006D5E37"/>
    <w:rsid w:val="006D5F40"/>
    <w:rsid w:val="006D65B4"/>
    <w:rsid w:val="006D669E"/>
    <w:rsid w:val="006D67CC"/>
    <w:rsid w:val="006D686D"/>
    <w:rsid w:val="006D6980"/>
    <w:rsid w:val="006D746F"/>
    <w:rsid w:val="006D7485"/>
    <w:rsid w:val="006D7526"/>
    <w:rsid w:val="006D77AE"/>
    <w:rsid w:val="006D7D13"/>
    <w:rsid w:val="006E001B"/>
    <w:rsid w:val="006E03DD"/>
    <w:rsid w:val="006E0438"/>
    <w:rsid w:val="006E0558"/>
    <w:rsid w:val="006E06EC"/>
    <w:rsid w:val="006E0797"/>
    <w:rsid w:val="006E08B5"/>
    <w:rsid w:val="006E0C29"/>
    <w:rsid w:val="006E0C7E"/>
    <w:rsid w:val="006E0E6E"/>
    <w:rsid w:val="006E1006"/>
    <w:rsid w:val="006E108B"/>
    <w:rsid w:val="006E10D0"/>
    <w:rsid w:val="006E1382"/>
    <w:rsid w:val="006E16FA"/>
    <w:rsid w:val="006E174B"/>
    <w:rsid w:val="006E1886"/>
    <w:rsid w:val="006E18F0"/>
    <w:rsid w:val="006E19C4"/>
    <w:rsid w:val="006E1B01"/>
    <w:rsid w:val="006E1C74"/>
    <w:rsid w:val="006E23FF"/>
    <w:rsid w:val="006E317B"/>
    <w:rsid w:val="006E31DC"/>
    <w:rsid w:val="006E32E4"/>
    <w:rsid w:val="006E34DF"/>
    <w:rsid w:val="006E3690"/>
    <w:rsid w:val="006E382C"/>
    <w:rsid w:val="006E3CE9"/>
    <w:rsid w:val="006E40C4"/>
    <w:rsid w:val="006E44EA"/>
    <w:rsid w:val="006E457A"/>
    <w:rsid w:val="006E46D5"/>
    <w:rsid w:val="006E4751"/>
    <w:rsid w:val="006E4DE7"/>
    <w:rsid w:val="006E5523"/>
    <w:rsid w:val="006E59CA"/>
    <w:rsid w:val="006E5A0F"/>
    <w:rsid w:val="006E5A52"/>
    <w:rsid w:val="006E5EA7"/>
    <w:rsid w:val="006E64B4"/>
    <w:rsid w:val="006E6512"/>
    <w:rsid w:val="006E66C7"/>
    <w:rsid w:val="006E66DA"/>
    <w:rsid w:val="006E6861"/>
    <w:rsid w:val="006E6E75"/>
    <w:rsid w:val="006E6EC2"/>
    <w:rsid w:val="006E6EE7"/>
    <w:rsid w:val="006E6F30"/>
    <w:rsid w:val="006E730A"/>
    <w:rsid w:val="006E7567"/>
    <w:rsid w:val="006E762F"/>
    <w:rsid w:val="006E7808"/>
    <w:rsid w:val="006E7849"/>
    <w:rsid w:val="006E7B5F"/>
    <w:rsid w:val="006E7C78"/>
    <w:rsid w:val="006E7FFA"/>
    <w:rsid w:val="006F091E"/>
    <w:rsid w:val="006F0B91"/>
    <w:rsid w:val="006F0E6E"/>
    <w:rsid w:val="006F12B8"/>
    <w:rsid w:val="006F15F9"/>
    <w:rsid w:val="006F1969"/>
    <w:rsid w:val="006F1C3E"/>
    <w:rsid w:val="006F21EB"/>
    <w:rsid w:val="006F223A"/>
    <w:rsid w:val="006F226F"/>
    <w:rsid w:val="006F26A3"/>
    <w:rsid w:val="006F2852"/>
    <w:rsid w:val="006F2A71"/>
    <w:rsid w:val="006F2E62"/>
    <w:rsid w:val="006F313A"/>
    <w:rsid w:val="006F3448"/>
    <w:rsid w:val="006F34FE"/>
    <w:rsid w:val="006F3963"/>
    <w:rsid w:val="006F3E05"/>
    <w:rsid w:val="006F3F34"/>
    <w:rsid w:val="006F40CA"/>
    <w:rsid w:val="006F412E"/>
    <w:rsid w:val="006F48C9"/>
    <w:rsid w:val="006F49E2"/>
    <w:rsid w:val="006F49F3"/>
    <w:rsid w:val="006F4C04"/>
    <w:rsid w:val="006F4D85"/>
    <w:rsid w:val="006F527C"/>
    <w:rsid w:val="006F52BB"/>
    <w:rsid w:val="006F53D4"/>
    <w:rsid w:val="006F56E1"/>
    <w:rsid w:val="006F5707"/>
    <w:rsid w:val="006F5A30"/>
    <w:rsid w:val="006F5B01"/>
    <w:rsid w:val="006F5C39"/>
    <w:rsid w:val="006F5F9C"/>
    <w:rsid w:val="006F68D6"/>
    <w:rsid w:val="006F6A1F"/>
    <w:rsid w:val="006F6DC5"/>
    <w:rsid w:val="006F6E29"/>
    <w:rsid w:val="006F6EE7"/>
    <w:rsid w:val="006F7043"/>
    <w:rsid w:val="006F71EB"/>
    <w:rsid w:val="006F725F"/>
    <w:rsid w:val="006F72CC"/>
    <w:rsid w:val="006F75CF"/>
    <w:rsid w:val="006F7D0A"/>
    <w:rsid w:val="0070022B"/>
    <w:rsid w:val="007004A0"/>
    <w:rsid w:val="00700576"/>
    <w:rsid w:val="0070057B"/>
    <w:rsid w:val="00700732"/>
    <w:rsid w:val="0070097E"/>
    <w:rsid w:val="00700B75"/>
    <w:rsid w:val="00700C33"/>
    <w:rsid w:val="007012FB"/>
    <w:rsid w:val="0070178D"/>
    <w:rsid w:val="007019B2"/>
    <w:rsid w:val="00701C13"/>
    <w:rsid w:val="00701C1D"/>
    <w:rsid w:val="00701ED1"/>
    <w:rsid w:val="00701FBA"/>
    <w:rsid w:val="0070202F"/>
    <w:rsid w:val="007020B7"/>
    <w:rsid w:val="0070227F"/>
    <w:rsid w:val="0070268E"/>
    <w:rsid w:val="00702712"/>
    <w:rsid w:val="00702900"/>
    <w:rsid w:val="00702AD4"/>
    <w:rsid w:val="00702BC6"/>
    <w:rsid w:val="00702F5C"/>
    <w:rsid w:val="007030CC"/>
    <w:rsid w:val="00703153"/>
    <w:rsid w:val="007035CF"/>
    <w:rsid w:val="00703625"/>
    <w:rsid w:val="00703B5D"/>
    <w:rsid w:val="00703DEA"/>
    <w:rsid w:val="00703EF2"/>
    <w:rsid w:val="00704009"/>
    <w:rsid w:val="007045B7"/>
    <w:rsid w:val="00704662"/>
    <w:rsid w:val="007046D0"/>
    <w:rsid w:val="00704890"/>
    <w:rsid w:val="007048C4"/>
    <w:rsid w:val="00704C00"/>
    <w:rsid w:val="00704F44"/>
    <w:rsid w:val="00705A36"/>
    <w:rsid w:val="00705C10"/>
    <w:rsid w:val="00705CB3"/>
    <w:rsid w:val="00705DBC"/>
    <w:rsid w:val="00706081"/>
    <w:rsid w:val="00706294"/>
    <w:rsid w:val="007069AD"/>
    <w:rsid w:val="00706BC5"/>
    <w:rsid w:val="00706BDB"/>
    <w:rsid w:val="00706C69"/>
    <w:rsid w:val="00706D13"/>
    <w:rsid w:val="00706D49"/>
    <w:rsid w:val="00706F29"/>
    <w:rsid w:val="00707004"/>
    <w:rsid w:val="007072E6"/>
    <w:rsid w:val="0070734C"/>
    <w:rsid w:val="0070772F"/>
    <w:rsid w:val="00707789"/>
    <w:rsid w:val="007077A3"/>
    <w:rsid w:val="00707AC4"/>
    <w:rsid w:val="00707AD8"/>
    <w:rsid w:val="00707AE5"/>
    <w:rsid w:val="00707D72"/>
    <w:rsid w:val="00710052"/>
    <w:rsid w:val="0071015D"/>
    <w:rsid w:val="0071043D"/>
    <w:rsid w:val="00710879"/>
    <w:rsid w:val="007109FF"/>
    <w:rsid w:val="007112E1"/>
    <w:rsid w:val="007115F4"/>
    <w:rsid w:val="00711971"/>
    <w:rsid w:val="00711BDA"/>
    <w:rsid w:val="00711D8F"/>
    <w:rsid w:val="00711EF3"/>
    <w:rsid w:val="00712031"/>
    <w:rsid w:val="0071204D"/>
    <w:rsid w:val="00712168"/>
    <w:rsid w:val="0071224D"/>
    <w:rsid w:val="007122E2"/>
    <w:rsid w:val="007122F6"/>
    <w:rsid w:val="00712519"/>
    <w:rsid w:val="007125D1"/>
    <w:rsid w:val="00712DF7"/>
    <w:rsid w:val="0071326B"/>
    <w:rsid w:val="007132BE"/>
    <w:rsid w:val="00713508"/>
    <w:rsid w:val="007136E1"/>
    <w:rsid w:val="00713839"/>
    <w:rsid w:val="00713B1F"/>
    <w:rsid w:val="00713CE4"/>
    <w:rsid w:val="00713E17"/>
    <w:rsid w:val="00714530"/>
    <w:rsid w:val="0071464E"/>
    <w:rsid w:val="00714A69"/>
    <w:rsid w:val="00714AE4"/>
    <w:rsid w:val="00714C1A"/>
    <w:rsid w:val="00714F3F"/>
    <w:rsid w:val="00714F4E"/>
    <w:rsid w:val="007150B4"/>
    <w:rsid w:val="00715498"/>
    <w:rsid w:val="0071585B"/>
    <w:rsid w:val="0071587F"/>
    <w:rsid w:val="007158B4"/>
    <w:rsid w:val="0071619D"/>
    <w:rsid w:val="00716377"/>
    <w:rsid w:val="007165EB"/>
    <w:rsid w:val="0071673A"/>
    <w:rsid w:val="00716A7E"/>
    <w:rsid w:val="00716B7D"/>
    <w:rsid w:val="00716C19"/>
    <w:rsid w:val="00717154"/>
    <w:rsid w:val="0071725E"/>
    <w:rsid w:val="0071729B"/>
    <w:rsid w:val="007173DF"/>
    <w:rsid w:val="0071776E"/>
    <w:rsid w:val="00717853"/>
    <w:rsid w:val="00717A74"/>
    <w:rsid w:val="00717CE6"/>
    <w:rsid w:val="00717DCD"/>
    <w:rsid w:val="00717F1B"/>
    <w:rsid w:val="00720414"/>
    <w:rsid w:val="007205F3"/>
    <w:rsid w:val="007210D1"/>
    <w:rsid w:val="00721328"/>
    <w:rsid w:val="00721431"/>
    <w:rsid w:val="0072164C"/>
    <w:rsid w:val="007218AE"/>
    <w:rsid w:val="00721F3F"/>
    <w:rsid w:val="007221AF"/>
    <w:rsid w:val="007221FA"/>
    <w:rsid w:val="007221FE"/>
    <w:rsid w:val="00722313"/>
    <w:rsid w:val="007223EF"/>
    <w:rsid w:val="007226BC"/>
    <w:rsid w:val="00722873"/>
    <w:rsid w:val="00722926"/>
    <w:rsid w:val="00723055"/>
    <w:rsid w:val="007231E2"/>
    <w:rsid w:val="007235C6"/>
    <w:rsid w:val="00723771"/>
    <w:rsid w:val="00723B78"/>
    <w:rsid w:val="00723C00"/>
    <w:rsid w:val="00723D2E"/>
    <w:rsid w:val="00723FF5"/>
    <w:rsid w:val="00724197"/>
    <w:rsid w:val="00724207"/>
    <w:rsid w:val="0072452F"/>
    <w:rsid w:val="0072457F"/>
    <w:rsid w:val="007245E6"/>
    <w:rsid w:val="00724643"/>
    <w:rsid w:val="00724933"/>
    <w:rsid w:val="007249F3"/>
    <w:rsid w:val="00724FB5"/>
    <w:rsid w:val="0072501B"/>
    <w:rsid w:val="00725064"/>
    <w:rsid w:val="00725596"/>
    <w:rsid w:val="007255DF"/>
    <w:rsid w:val="0072563E"/>
    <w:rsid w:val="007256ED"/>
    <w:rsid w:val="007259C2"/>
    <w:rsid w:val="00725B06"/>
    <w:rsid w:val="00725CB7"/>
    <w:rsid w:val="00725D6C"/>
    <w:rsid w:val="00725E1E"/>
    <w:rsid w:val="00725F87"/>
    <w:rsid w:val="00726003"/>
    <w:rsid w:val="007260C7"/>
    <w:rsid w:val="0072645C"/>
    <w:rsid w:val="007264AB"/>
    <w:rsid w:val="0072668F"/>
    <w:rsid w:val="00726A65"/>
    <w:rsid w:val="00726AC5"/>
    <w:rsid w:val="00726ACC"/>
    <w:rsid w:val="00726C0E"/>
    <w:rsid w:val="007270C6"/>
    <w:rsid w:val="007273FB"/>
    <w:rsid w:val="007274DE"/>
    <w:rsid w:val="007275DD"/>
    <w:rsid w:val="007277E4"/>
    <w:rsid w:val="007279A7"/>
    <w:rsid w:val="00727A8D"/>
    <w:rsid w:val="00727BF2"/>
    <w:rsid w:val="00727CC6"/>
    <w:rsid w:val="00727E72"/>
    <w:rsid w:val="00727F80"/>
    <w:rsid w:val="0073000B"/>
    <w:rsid w:val="00730120"/>
    <w:rsid w:val="0073022F"/>
    <w:rsid w:val="00730407"/>
    <w:rsid w:val="00730486"/>
    <w:rsid w:val="00730511"/>
    <w:rsid w:val="0073067F"/>
    <w:rsid w:val="007307E2"/>
    <w:rsid w:val="007309DE"/>
    <w:rsid w:val="00730E99"/>
    <w:rsid w:val="00730F16"/>
    <w:rsid w:val="00730FE3"/>
    <w:rsid w:val="0073121A"/>
    <w:rsid w:val="007317BF"/>
    <w:rsid w:val="0073187A"/>
    <w:rsid w:val="007318A1"/>
    <w:rsid w:val="00731A4E"/>
    <w:rsid w:val="00731C3C"/>
    <w:rsid w:val="00732757"/>
    <w:rsid w:val="007329D2"/>
    <w:rsid w:val="00732B0D"/>
    <w:rsid w:val="00732D14"/>
    <w:rsid w:val="00732EEF"/>
    <w:rsid w:val="00732F41"/>
    <w:rsid w:val="00733047"/>
    <w:rsid w:val="007330D6"/>
    <w:rsid w:val="007331D5"/>
    <w:rsid w:val="00733290"/>
    <w:rsid w:val="00733D78"/>
    <w:rsid w:val="00733E28"/>
    <w:rsid w:val="007341B9"/>
    <w:rsid w:val="0073420C"/>
    <w:rsid w:val="00734230"/>
    <w:rsid w:val="00734483"/>
    <w:rsid w:val="007344BA"/>
    <w:rsid w:val="00734554"/>
    <w:rsid w:val="007346C7"/>
    <w:rsid w:val="00734714"/>
    <w:rsid w:val="00734768"/>
    <w:rsid w:val="00734F89"/>
    <w:rsid w:val="00735356"/>
    <w:rsid w:val="0073558A"/>
    <w:rsid w:val="00735746"/>
    <w:rsid w:val="007357A9"/>
    <w:rsid w:val="00735BF6"/>
    <w:rsid w:val="00735EFA"/>
    <w:rsid w:val="007365B0"/>
    <w:rsid w:val="00736700"/>
    <w:rsid w:val="0073670F"/>
    <w:rsid w:val="007368B1"/>
    <w:rsid w:val="00736F47"/>
    <w:rsid w:val="00737041"/>
    <w:rsid w:val="00737476"/>
    <w:rsid w:val="00737583"/>
    <w:rsid w:val="00737760"/>
    <w:rsid w:val="00737767"/>
    <w:rsid w:val="0073787E"/>
    <w:rsid w:val="00737B42"/>
    <w:rsid w:val="00737C79"/>
    <w:rsid w:val="00737C87"/>
    <w:rsid w:val="00740029"/>
    <w:rsid w:val="00740461"/>
    <w:rsid w:val="0074048C"/>
    <w:rsid w:val="00740521"/>
    <w:rsid w:val="00740E39"/>
    <w:rsid w:val="0074103B"/>
    <w:rsid w:val="00741132"/>
    <w:rsid w:val="007412D0"/>
    <w:rsid w:val="0074131E"/>
    <w:rsid w:val="0074154D"/>
    <w:rsid w:val="007415C0"/>
    <w:rsid w:val="00741AA3"/>
    <w:rsid w:val="00741C56"/>
    <w:rsid w:val="00742222"/>
    <w:rsid w:val="007423EC"/>
    <w:rsid w:val="0074243E"/>
    <w:rsid w:val="0074252E"/>
    <w:rsid w:val="007429DA"/>
    <w:rsid w:val="00743032"/>
    <w:rsid w:val="00743A68"/>
    <w:rsid w:val="00743CAA"/>
    <w:rsid w:val="00743E6E"/>
    <w:rsid w:val="00744401"/>
    <w:rsid w:val="00744AE4"/>
    <w:rsid w:val="00744BB1"/>
    <w:rsid w:val="00745002"/>
    <w:rsid w:val="007453A7"/>
    <w:rsid w:val="0074576F"/>
    <w:rsid w:val="0074579D"/>
    <w:rsid w:val="00745AF2"/>
    <w:rsid w:val="00745B1A"/>
    <w:rsid w:val="00745CDF"/>
    <w:rsid w:val="00745E9D"/>
    <w:rsid w:val="00746467"/>
    <w:rsid w:val="007464B4"/>
    <w:rsid w:val="00746646"/>
    <w:rsid w:val="0074676D"/>
    <w:rsid w:val="00746965"/>
    <w:rsid w:val="00746DC2"/>
    <w:rsid w:val="0074706E"/>
    <w:rsid w:val="0074736A"/>
    <w:rsid w:val="007473D4"/>
    <w:rsid w:val="0074741F"/>
    <w:rsid w:val="007474F2"/>
    <w:rsid w:val="007477C7"/>
    <w:rsid w:val="00747972"/>
    <w:rsid w:val="00747FB1"/>
    <w:rsid w:val="0074B6F9"/>
    <w:rsid w:val="00750089"/>
    <w:rsid w:val="00750176"/>
    <w:rsid w:val="007502D2"/>
    <w:rsid w:val="0075054B"/>
    <w:rsid w:val="007505B1"/>
    <w:rsid w:val="0075062E"/>
    <w:rsid w:val="0075068D"/>
    <w:rsid w:val="00750838"/>
    <w:rsid w:val="007508BB"/>
    <w:rsid w:val="007508F5"/>
    <w:rsid w:val="0075099A"/>
    <w:rsid w:val="00750F7D"/>
    <w:rsid w:val="007511F6"/>
    <w:rsid w:val="007512A0"/>
    <w:rsid w:val="0075179A"/>
    <w:rsid w:val="007517B6"/>
    <w:rsid w:val="00751D33"/>
    <w:rsid w:val="00751E46"/>
    <w:rsid w:val="007523FB"/>
    <w:rsid w:val="007524ED"/>
    <w:rsid w:val="007526F9"/>
    <w:rsid w:val="00752811"/>
    <w:rsid w:val="007529B4"/>
    <w:rsid w:val="00752BF4"/>
    <w:rsid w:val="0075320E"/>
    <w:rsid w:val="00753439"/>
    <w:rsid w:val="007534D3"/>
    <w:rsid w:val="00753845"/>
    <w:rsid w:val="00753AB5"/>
    <w:rsid w:val="00753B86"/>
    <w:rsid w:val="00753F78"/>
    <w:rsid w:val="007540E8"/>
    <w:rsid w:val="007544A9"/>
    <w:rsid w:val="00754540"/>
    <w:rsid w:val="00754650"/>
    <w:rsid w:val="00754818"/>
    <w:rsid w:val="007548AD"/>
    <w:rsid w:val="0075491E"/>
    <w:rsid w:val="00754972"/>
    <w:rsid w:val="00754B0F"/>
    <w:rsid w:val="00754BCD"/>
    <w:rsid w:val="00754E6D"/>
    <w:rsid w:val="00754EE9"/>
    <w:rsid w:val="007551D7"/>
    <w:rsid w:val="007554C2"/>
    <w:rsid w:val="007556A2"/>
    <w:rsid w:val="007558AF"/>
    <w:rsid w:val="00755E3D"/>
    <w:rsid w:val="00755FE0"/>
    <w:rsid w:val="00756023"/>
    <w:rsid w:val="007566CE"/>
    <w:rsid w:val="00756720"/>
    <w:rsid w:val="00756721"/>
    <w:rsid w:val="007569E8"/>
    <w:rsid w:val="00756A30"/>
    <w:rsid w:val="00756CC2"/>
    <w:rsid w:val="00756F12"/>
    <w:rsid w:val="007572D2"/>
    <w:rsid w:val="0075758B"/>
    <w:rsid w:val="007576CA"/>
    <w:rsid w:val="007577E3"/>
    <w:rsid w:val="007578E2"/>
    <w:rsid w:val="00757B38"/>
    <w:rsid w:val="00757C17"/>
    <w:rsid w:val="00760228"/>
    <w:rsid w:val="007602A0"/>
    <w:rsid w:val="00760326"/>
    <w:rsid w:val="0076070D"/>
    <w:rsid w:val="00760AEF"/>
    <w:rsid w:val="00760BF5"/>
    <w:rsid w:val="00760E14"/>
    <w:rsid w:val="00760F11"/>
    <w:rsid w:val="00761064"/>
    <w:rsid w:val="00761427"/>
    <w:rsid w:val="00761429"/>
    <w:rsid w:val="00761501"/>
    <w:rsid w:val="007616C2"/>
    <w:rsid w:val="00761765"/>
    <w:rsid w:val="0076196D"/>
    <w:rsid w:val="00761B75"/>
    <w:rsid w:val="00761BA9"/>
    <w:rsid w:val="00761C7A"/>
    <w:rsid w:val="007625A7"/>
    <w:rsid w:val="00762B21"/>
    <w:rsid w:val="00762EED"/>
    <w:rsid w:val="00763756"/>
    <w:rsid w:val="00764027"/>
    <w:rsid w:val="0076404D"/>
    <w:rsid w:val="00764B4A"/>
    <w:rsid w:val="00764BEA"/>
    <w:rsid w:val="00764C99"/>
    <w:rsid w:val="00764D12"/>
    <w:rsid w:val="00764D51"/>
    <w:rsid w:val="00764FF2"/>
    <w:rsid w:val="0076577B"/>
    <w:rsid w:val="007657AA"/>
    <w:rsid w:val="00765DC9"/>
    <w:rsid w:val="0076620D"/>
    <w:rsid w:val="00766584"/>
    <w:rsid w:val="00766735"/>
    <w:rsid w:val="00766769"/>
    <w:rsid w:val="00766E59"/>
    <w:rsid w:val="007670A1"/>
    <w:rsid w:val="00767234"/>
    <w:rsid w:val="00767402"/>
    <w:rsid w:val="00767688"/>
    <w:rsid w:val="00767844"/>
    <w:rsid w:val="00767CF8"/>
    <w:rsid w:val="00770255"/>
    <w:rsid w:val="00770ACF"/>
    <w:rsid w:val="00771722"/>
    <w:rsid w:val="0077178B"/>
    <w:rsid w:val="007717BB"/>
    <w:rsid w:val="0077199B"/>
    <w:rsid w:val="00771AB3"/>
    <w:rsid w:val="00771B91"/>
    <w:rsid w:val="00771CF2"/>
    <w:rsid w:val="00771D88"/>
    <w:rsid w:val="007721E4"/>
    <w:rsid w:val="007722B4"/>
    <w:rsid w:val="00772553"/>
    <w:rsid w:val="00772767"/>
    <w:rsid w:val="00772898"/>
    <w:rsid w:val="00772908"/>
    <w:rsid w:val="00772D59"/>
    <w:rsid w:val="00772F91"/>
    <w:rsid w:val="007732B1"/>
    <w:rsid w:val="007735C9"/>
    <w:rsid w:val="00773BE3"/>
    <w:rsid w:val="00773F5A"/>
    <w:rsid w:val="00773FA8"/>
    <w:rsid w:val="007744B6"/>
    <w:rsid w:val="00774B5D"/>
    <w:rsid w:val="00775053"/>
    <w:rsid w:val="007750BB"/>
    <w:rsid w:val="00775384"/>
    <w:rsid w:val="007753FD"/>
    <w:rsid w:val="007757D0"/>
    <w:rsid w:val="00775997"/>
    <w:rsid w:val="00775A0C"/>
    <w:rsid w:val="00775C18"/>
    <w:rsid w:val="00775F18"/>
    <w:rsid w:val="007760DF"/>
    <w:rsid w:val="007761B5"/>
    <w:rsid w:val="007763E3"/>
    <w:rsid w:val="0077658C"/>
    <w:rsid w:val="00776680"/>
    <w:rsid w:val="007767D1"/>
    <w:rsid w:val="00776940"/>
    <w:rsid w:val="00776AC8"/>
    <w:rsid w:val="007771D1"/>
    <w:rsid w:val="00777537"/>
    <w:rsid w:val="00777736"/>
    <w:rsid w:val="00777786"/>
    <w:rsid w:val="00777B30"/>
    <w:rsid w:val="00777BFD"/>
    <w:rsid w:val="0078005C"/>
    <w:rsid w:val="0078043C"/>
    <w:rsid w:val="0078045E"/>
    <w:rsid w:val="0078065D"/>
    <w:rsid w:val="00780883"/>
    <w:rsid w:val="00780AEA"/>
    <w:rsid w:val="00780AF7"/>
    <w:rsid w:val="00780D2A"/>
    <w:rsid w:val="00780D5F"/>
    <w:rsid w:val="00780DFD"/>
    <w:rsid w:val="007814D3"/>
    <w:rsid w:val="0078156C"/>
    <w:rsid w:val="0078177E"/>
    <w:rsid w:val="007817AE"/>
    <w:rsid w:val="007817C2"/>
    <w:rsid w:val="0078182E"/>
    <w:rsid w:val="00781B93"/>
    <w:rsid w:val="00781F34"/>
    <w:rsid w:val="007820CA"/>
    <w:rsid w:val="00782179"/>
    <w:rsid w:val="0078228E"/>
    <w:rsid w:val="0078239A"/>
    <w:rsid w:val="00782463"/>
    <w:rsid w:val="00782591"/>
    <w:rsid w:val="007826A3"/>
    <w:rsid w:val="00782B1B"/>
    <w:rsid w:val="00782C58"/>
    <w:rsid w:val="00782DA7"/>
    <w:rsid w:val="007833F9"/>
    <w:rsid w:val="0078368F"/>
    <w:rsid w:val="007839A5"/>
    <w:rsid w:val="00783A92"/>
    <w:rsid w:val="00783B41"/>
    <w:rsid w:val="00783BC3"/>
    <w:rsid w:val="00783D0C"/>
    <w:rsid w:val="00783E32"/>
    <w:rsid w:val="00783E9E"/>
    <w:rsid w:val="00783F64"/>
    <w:rsid w:val="007841E8"/>
    <w:rsid w:val="00784930"/>
    <w:rsid w:val="00784A6E"/>
    <w:rsid w:val="00784E9A"/>
    <w:rsid w:val="00784EB2"/>
    <w:rsid w:val="007850F4"/>
    <w:rsid w:val="007851DC"/>
    <w:rsid w:val="007857C7"/>
    <w:rsid w:val="00785863"/>
    <w:rsid w:val="00785E17"/>
    <w:rsid w:val="00785EA8"/>
    <w:rsid w:val="007861E6"/>
    <w:rsid w:val="007862F6"/>
    <w:rsid w:val="0078672D"/>
    <w:rsid w:val="00786798"/>
    <w:rsid w:val="00786B17"/>
    <w:rsid w:val="00786B2E"/>
    <w:rsid w:val="007870DF"/>
    <w:rsid w:val="007878CC"/>
    <w:rsid w:val="00787D37"/>
    <w:rsid w:val="007905E2"/>
    <w:rsid w:val="00790825"/>
    <w:rsid w:val="00790910"/>
    <w:rsid w:val="00790AB8"/>
    <w:rsid w:val="00790BA9"/>
    <w:rsid w:val="00790FA3"/>
    <w:rsid w:val="007911D7"/>
    <w:rsid w:val="007914F8"/>
    <w:rsid w:val="007918B8"/>
    <w:rsid w:val="00791915"/>
    <w:rsid w:val="00791963"/>
    <w:rsid w:val="00791DA6"/>
    <w:rsid w:val="0079215D"/>
    <w:rsid w:val="00792463"/>
    <w:rsid w:val="00792A4C"/>
    <w:rsid w:val="00792C0A"/>
    <w:rsid w:val="00792D9F"/>
    <w:rsid w:val="00793266"/>
    <w:rsid w:val="0079339C"/>
    <w:rsid w:val="0079366D"/>
    <w:rsid w:val="00793880"/>
    <w:rsid w:val="00793950"/>
    <w:rsid w:val="0079397B"/>
    <w:rsid w:val="00793B72"/>
    <w:rsid w:val="00793BEF"/>
    <w:rsid w:val="00793E6A"/>
    <w:rsid w:val="0079424C"/>
    <w:rsid w:val="00794668"/>
    <w:rsid w:val="007947F7"/>
    <w:rsid w:val="00794959"/>
    <w:rsid w:val="007949E9"/>
    <w:rsid w:val="00794C8B"/>
    <w:rsid w:val="00794CEF"/>
    <w:rsid w:val="007953A2"/>
    <w:rsid w:val="00795447"/>
    <w:rsid w:val="007954E2"/>
    <w:rsid w:val="0079562F"/>
    <w:rsid w:val="00795664"/>
    <w:rsid w:val="00795804"/>
    <w:rsid w:val="007959E3"/>
    <w:rsid w:val="00795C67"/>
    <w:rsid w:val="0079607C"/>
    <w:rsid w:val="007960D6"/>
    <w:rsid w:val="007963FA"/>
    <w:rsid w:val="0079641C"/>
    <w:rsid w:val="007965A1"/>
    <w:rsid w:val="007967B4"/>
    <w:rsid w:val="007969CC"/>
    <w:rsid w:val="007969D7"/>
    <w:rsid w:val="00796A83"/>
    <w:rsid w:val="00796B10"/>
    <w:rsid w:val="00796D64"/>
    <w:rsid w:val="00796EE3"/>
    <w:rsid w:val="00797455"/>
    <w:rsid w:val="0079775F"/>
    <w:rsid w:val="007977C9"/>
    <w:rsid w:val="007978A8"/>
    <w:rsid w:val="00797A62"/>
    <w:rsid w:val="00797ED2"/>
    <w:rsid w:val="00797F4D"/>
    <w:rsid w:val="007A0575"/>
    <w:rsid w:val="007A057F"/>
    <w:rsid w:val="007A0AAD"/>
    <w:rsid w:val="007A0D36"/>
    <w:rsid w:val="007A1640"/>
    <w:rsid w:val="007A19C1"/>
    <w:rsid w:val="007A1B57"/>
    <w:rsid w:val="007A1C8B"/>
    <w:rsid w:val="007A2003"/>
    <w:rsid w:val="007A2089"/>
    <w:rsid w:val="007A220B"/>
    <w:rsid w:val="007A263F"/>
    <w:rsid w:val="007A29D5"/>
    <w:rsid w:val="007A2ABE"/>
    <w:rsid w:val="007A2BC0"/>
    <w:rsid w:val="007A2D64"/>
    <w:rsid w:val="007A316D"/>
    <w:rsid w:val="007A3180"/>
    <w:rsid w:val="007A32D6"/>
    <w:rsid w:val="007A3824"/>
    <w:rsid w:val="007A3CB2"/>
    <w:rsid w:val="007A3D41"/>
    <w:rsid w:val="007A3ED2"/>
    <w:rsid w:val="007A41EA"/>
    <w:rsid w:val="007A4461"/>
    <w:rsid w:val="007A4973"/>
    <w:rsid w:val="007A4DE3"/>
    <w:rsid w:val="007A4EAB"/>
    <w:rsid w:val="007A52DF"/>
    <w:rsid w:val="007A5308"/>
    <w:rsid w:val="007A57F4"/>
    <w:rsid w:val="007A5AB8"/>
    <w:rsid w:val="007A653C"/>
    <w:rsid w:val="007A65BA"/>
    <w:rsid w:val="007A6686"/>
    <w:rsid w:val="007A679E"/>
    <w:rsid w:val="007A6A5E"/>
    <w:rsid w:val="007A6ADB"/>
    <w:rsid w:val="007A720E"/>
    <w:rsid w:val="007A723F"/>
    <w:rsid w:val="007A7247"/>
    <w:rsid w:val="007A74C1"/>
    <w:rsid w:val="007A7564"/>
    <w:rsid w:val="007A7952"/>
    <w:rsid w:val="007A7AA8"/>
    <w:rsid w:val="007A7FAC"/>
    <w:rsid w:val="007B0259"/>
    <w:rsid w:val="007B0785"/>
    <w:rsid w:val="007B0998"/>
    <w:rsid w:val="007B0AFE"/>
    <w:rsid w:val="007B0BBA"/>
    <w:rsid w:val="007B0C83"/>
    <w:rsid w:val="007B1226"/>
    <w:rsid w:val="007B12DE"/>
    <w:rsid w:val="007B13AB"/>
    <w:rsid w:val="007B1496"/>
    <w:rsid w:val="007B14DA"/>
    <w:rsid w:val="007B1682"/>
    <w:rsid w:val="007B1925"/>
    <w:rsid w:val="007B1BA8"/>
    <w:rsid w:val="007B1C22"/>
    <w:rsid w:val="007B20E0"/>
    <w:rsid w:val="007B2338"/>
    <w:rsid w:val="007B2A4E"/>
    <w:rsid w:val="007B2E42"/>
    <w:rsid w:val="007B2F99"/>
    <w:rsid w:val="007B306C"/>
    <w:rsid w:val="007B3090"/>
    <w:rsid w:val="007B3565"/>
    <w:rsid w:val="007B3A23"/>
    <w:rsid w:val="007B3C2D"/>
    <w:rsid w:val="007B3C4E"/>
    <w:rsid w:val="007B3E07"/>
    <w:rsid w:val="007B404D"/>
    <w:rsid w:val="007B42E3"/>
    <w:rsid w:val="007B43D6"/>
    <w:rsid w:val="007B449D"/>
    <w:rsid w:val="007B44F2"/>
    <w:rsid w:val="007B4606"/>
    <w:rsid w:val="007B49C4"/>
    <w:rsid w:val="007B4A0D"/>
    <w:rsid w:val="007B4BE7"/>
    <w:rsid w:val="007B4C30"/>
    <w:rsid w:val="007B4F09"/>
    <w:rsid w:val="007B53E8"/>
    <w:rsid w:val="007B559A"/>
    <w:rsid w:val="007B5693"/>
    <w:rsid w:val="007B5843"/>
    <w:rsid w:val="007B5979"/>
    <w:rsid w:val="007B59FB"/>
    <w:rsid w:val="007B5B39"/>
    <w:rsid w:val="007B5BD0"/>
    <w:rsid w:val="007B5D23"/>
    <w:rsid w:val="007B5E08"/>
    <w:rsid w:val="007B65DB"/>
    <w:rsid w:val="007B697D"/>
    <w:rsid w:val="007B69FA"/>
    <w:rsid w:val="007B6A2F"/>
    <w:rsid w:val="007B6D4B"/>
    <w:rsid w:val="007B6DCF"/>
    <w:rsid w:val="007B7134"/>
    <w:rsid w:val="007B7325"/>
    <w:rsid w:val="007B7723"/>
    <w:rsid w:val="007B7807"/>
    <w:rsid w:val="007B7898"/>
    <w:rsid w:val="007B7DE5"/>
    <w:rsid w:val="007C0574"/>
    <w:rsid w:val="007C0956"/>
    <w:rsid w:val="007C0C35"/>
    <w:rsid w:val="007C0DB0"/>
    <w:rsid w:val="007C1188"/>
    <w:rsid w:val="007C11CA"/>
    <w:rsid w:val="007C124C"/>
    <w:rsid w:val="007C1654"/>
    <w:rsid w:val="007C1B1B"/>
    <w:rsid w:val="007C1B5F"/>
    <w:rsid w:val="007C1C2B"/>
    <w:rsid w:val="007C1EED"/>
    <w:rsid w:val="007C1FD7"/>
    <w:rsid w:val="007C2065"/>
    <w:rsid w:val="007C289C"/>
    <w:rsid w:val="007C2B05"/>
    <w:rsid w:val="007C2B5B"/>
    <w:rsid w:val="007C2C63"/>
    <w:rsid w:val="007C2C97"/>
    <w:rsid w:val="007C2F26"/>
    <w:rsid w:val="007C2F9A"/>
    <w:rsid w:val="007C304A"/>
    <w:rsid w:val="007C33B7"/>
    <w:rsid w:val="007C33DC"/>
    <w:rsid w:val="007C34E9"/>
    <w:rsid w:val="007C3676"/>
    <w:rsid w:val="007C37A8"/>
    <w:rsid w:val="007C382B"/>
    <w:rsid w:val="007C39C5"/>
    <w:rsid w:val="007C3EE8"/>
    <w:rsid w:val="007C3F43"/>
    <w:rsid w:val="007C41BE"/>
    <w:rsid w:val="007C43BC"/>
    <w:rsid w:val="007C46E2"/>
    <w:rsid w:val="007C47D4"/>
    <w:rsid w:val="007C48D1"/>
    <w:rsid w:val="007C4B24"/>
    <w:rsid w:val="007C4BA7"/>
    <w:rsid w:val="007C4C3C"/>
    <w:rsid w:val="007C5011"/>
    <w:rsid w:val="007C5D12"/>
    <w:rsid w:val="007C5EBF"/>
    <w:rsid w:val="007C600D"/>
    <w:rsid w:val="007C6128"/>
    <w:rsid w:val="007C6245"/>
    <w:rsid w:val="007C631A"/>
    <w:rsid w:val="007C6408"/>
    <w:rsid w:val="007C64CC"/>
    <w:rsid w:val="007C6637"/>
    <w:rsid w:val="007C6D0F"/>
    <w:rsid w:val="007C6D19"/>
    <w:rsid w:val="007C6EF5"/>
    <w:rsid w:val="007C7200"/>
    <w:rsid w:val="007C7697"/>
    <w:rsid w:val="007C7A89"/>
    <w:rsid w:val="007C7BBA"/>
    <w:rsid w:val="007C7E34"/>
    <w:rsid w:val="007D0380"/>
    <w:rsid w:val="007D0402"/>
    <w:rsid w:val="007D050A"/>
    <w:rsid w:val="007D08A6"/>
    <w:rsid w:val="007D094C"/>
    <w:rsid w:val="007D0A4E"/>
    <w:rsid w:val="007D0BC7"/>
    <w:rsid w:val="007D0E1D"/>
    <w:rsid w:val="007D0FB1"/>
    <w:rsid w:val="007D139B"/>
    <w:rsid w:val="007D147A"/>
    <w:rsid w:val="007D1542"/>
    <w:rsid w:val="007D1673"/>
    <w:rsid w:val="007D1C46"/>
    <w:rsid w:val="007D1CB6"/>
    <w:rsid w:val="007D20E2"/>
    <w:rsid w:val="007D23F7"/>
    <w:rsid w:val="007D2631"/>
    <w:rsid w:val="007D2CA8"/>
    <w:rsid w:val="007D31E9"/>
    <w:rsid w:val="007D32B0"/>
    <w:rsid w:val="007D3325"/>
    <w:rsid w:val="007D332F"/>
    <w:rsid w:val="007D35B0"/>
    <w:rsid w:val="007D39C8"/>
    <w:rsid w:val="007D3B16"/>
    <w:rsid w:val="007D3B5B"/>
    <w:rsid w:val="007D3E7E"/>
    <w:rsid w:val="007D3FD5"/>
    <w:rsid w:val="007D3FF5"/>
    <w:rsid w:val="007D43B2"/>
    <w:rsid w:val="007D457B"/>
    <w:rsid w:val="007D457F"/>
    <w:rsid w:val="007D474C"/>
    <w:rsid w:val="007D48B0"/>
    <w:rsid w:val="007D49D5"/>
    <w:rsid w:val="007D4FE2"/>
    <w:rsid w:val="007D525C"/>
    <w:rsid w:val="007D54C1"/>
    <w:rsid w:val="007D560B"/>
    <w:rsid w:val="007D590D"/>
    <w:rsid w:val="007D5A38"/>
    <w:rsid w:val="007D5AB2"/>
    <w:rsid w:val="007D5B03"/>
    <w:rsid w:val="007D5FDA"/>
    <w:rsid w:val="007D604A"/>
    <w:rsid w:val="007D6196"/>
    <w:rsid w:val="007D64F8"/>
    <w:rsid w:val="007D6BF6"/>
    <w:rsid w:val="007D6C99"/>
    <w:rsid w:val="007D6D71"/>
    <w:rsid w:val="007D7046"/>
    <w:rsid w:val="007D728C"/>
    <w:rsid w:val="007D72BC"/>
    <w:rsid w:val="007D72D3"/>
    <w:rsid w:val="007D780C"/>
    <w:rsid w:val="007D7830"/>
    <w:rsid w:val="007D78C3"/>
    <w:rsid w:val="007D7B04"/>
    <w:rsid w:val="007D7F6C"/>
    <w:rsid w:val="007E0774"/>
    <w:rsid w:val="007E0873"/>
    <w:rsid w:val="007E091B"/>
    <w:rsid w:val="007E0A6D"/>
    <w:rsid w:val="007E13E2"/>
    <w:rsid w:val="007E187C"/>
    <w:rsid w:val="007E18D4"/>
    <w:rsid w:val="007E1945"/>
    <w:rsid w:val="007E1AC0"/>
    <w:rsid w:val="007E1EF9"/>
    <w:rsid w:val="007E20A5"/>
    <w:rsid w:val="007E21F9"/>
    <w:rsid w:val="007E22B4"/>
    <w:rsid w:val="007E23D2"/>
    <w:rsid w:val="007E244B"/>
    <w:rsid w:val="007E2504"/>
    <w:rsid w:val="007E272B"/>
    <w:rsid w:val="007E27CE"/>
    <w:rsid w:val="007E2B53"/>
    <w:rsid w:val="007E2C4D"/>
    <w:rsid w:val="007E2F1E"/>
    <w:rsid w:val="007E2F43"/>
    <w:rsid w:val="007E3327"/>
    <w:rsid w:val="007E3677"/>
    <w:rsid w:val="007E3919"/>
    <w:rsid w:val="007E399A"/>
    <w:rsid w:val="007E44F1"/>
    <w:rsid w:val="007E45C8"/>
    <w:rsid w:val="007E45FA"/>
    <w:rsid w:val="007E47CD"/>
    <w:rsid w:val="007E4817"/>
    <w:rsid w:val="007E48BE"/>
    <w:rsid w:val="007E49D1"/>
    <w:rsid w:val="007E4A53"/>
    <w:rsid w:val="007E4C9B"/>
    <w:rsid w:val="007E5267"/>
    <w:rsid w:val="007E561B"/>
    <w:rsid w:val="007E56A4"/>
    <w:rsid w:val="007E5BE4"/>
    <w:rsid w:val="007E5D14"/>
    <w:rsid w:val="007E5DA8"/>
    <w:rsid w:val="007E6144"/>
    <w:rsid w:val="007E66ED"/>
    <w:rsid w:val="007E6995"/>
    <w:rsid w:val="007E6A41"/>
    <w:rsid w:val="007E6CAF"/>
    <w:rsid w:val="007E6D32"/>
    <w:rsid w:val="007E70A8"/>
    <w:rsid w:val="007E71C3"/>
    <w:rsid w:val="007E7353"/>
    <w:rsid w:val="007E73A0"/>
    <w:rsid w:val="007E7572"/>
    <w:rsid w:val="007E7600"/>
    <w:rsid w:val="007E766C"/>
    <w:rsid w:val="007E7B19"/>
    <w:rsid w:val="007E7BB1"/>
    <w:rsid w:val="007E7C06"/>
    <w:rsid w:val="007E7C65"/>
    <w:rsid w:val="007E7CD1"/>
    <w:rsid w:val="007E7EA8"/>
    <w:rsid w:val="007E7FFD"/>
    <w:rsid w:val="007F055A"/>
    <w:rsid w:val="007F061E"/>
    <w:rsid w:val="007F0930"/>
    <w:rsid w:val="007F0B33"/>
    <w:rsid w:val="007F0DFD"/>
    <w:rsid w:val="007F0FEB"/>
    <w:rsid w:val="007F136C"/>
    <w:rsid w:val="007F15BF"/>
    <w:rsid w:val="007F15C1"/>
    <w:rsid w:val="007F17E9"/>
    <w:rsid w:val="007F1DEB"/>
    <w:rsid w:val="007F26DC"/>
    <w:rsid w:val="007F296D"/>
    <w:rsid w:val="007F2D45"/>
    <w:rsid w:val="007F2D85"/>
    <w:rsid w:val="007F2F1F"/>
    <w:rsid w:val="007F2FF7"/>
    <w:rsid w:val="007F30D2"/>
    <w:rsid w:val="007F32BB"/>
    <w:rsid w:val="007F34A7"/>
    <w:rsid w:val="007F3760"/>
    <w:rsid w:val="007F3EE0"/>
    <w:rsid w:val="007F4224"/>
    <w:rsid w:val="007F43FC"/>
    <w:rsid w:val="007F4515"/>
    <w:rsid w:val="007F4727"/>
    <w:rsid w:val="007F4884"/>
    <w:rsid w:val="007F489E"/>
    <w:rsid w:val="007F54C6"/>
    <w:rsid w:val="007F5521"/>
    <w:rsid w:val="007F5600"/>
    <w:rsid w:val="007F585D"/>
    <w:rsid w:val="007F5B25"/>
    <w:rsid w:val="007F5B92"/>
    <w:rsid w:val="007F62BB"/>
    <w:rsid w:val="007F65AE"/>
    <w:rsid w:val="007F669B"/>
    <w:rsid w:val="007F6D74"/>
    <w:rsid w:val="007F6EBE"/>
    <w:rsid w:val="007F771E"/>
    <w:rsid w:val="007F77C9"/>
    <w:rsid w:val="007F7AA8"/>
    <w:rsid w:val="007F7BAA"/>
    <w:rsid w:val="008000EB"/>
    <w:rsid w:val="00800529"/>
    <w:rsid w:val="008005E0"/>
    <w:rsid w:val="0080069B"/>
    <w:rsid w:val="0080088E"/>
    <w:rsid w:val="00800CA3"/>
    <w:rsid w:val="00801282"/>
    <w:rsid w:val="008013F7"/>
    <w:rsid w:val="008017A3"/>
    <w:rsid w:val="008017B6"/>
    <w:rsid w:val="00801DAA"/>
    <w:rsid w:val="00801F80"/>
    <w:rsid w:val="008020EB"/>
    <w:rsid w:val="00802375"/>
    <w:rsid w:val="0080243F"/>
    <w:rsid w:val="00802CE2"/>
    <w:rsid w:val="00802DA4"/>
    <w:rsid w:val="008031EB"/>
    <w:rsid w:val="00803240"/>
    <w:rsid w:val="008034A1"/>
    <w:rsid w:val="00803742"/>
    <w:rsid w:val="008039B0"/>
    <w:rsid w:val="00803C62"/>
    <w:rsid w:val="00803C9C"/>
    <w:rsid w:val="00803D52"/>
    <w:rsid w:val="00803EA1"/>
    <w:rsid w:val="008041BF"/>
    <w:rsid w:val="0080423A"/>
    <w:rsid w:val="008046BA"/>
    <w:rsid w:val="00804A71"/>
    <w:rsid w:val="00804AF4"/>
    <w:rsid w:val="00804B81"/>
    <w:rsid w:val="00805273"/>
    <w:rsid w:val="008056E6"/>
    <w:rsid w:val="00805741"/>
    <w:rsid w:val="00805744"/>
    <w:rsid w:val="00805931"/>
    <w:rsid w:val="00805C44"/>
    <w:rsid w:val="00805D0B"/>
    <w:rsid w:val="00806003"/>
    <w:rsid w:val="00806283"/>
    <w:rsid w:val="008063EA"/>
    <w:rsid w:val="008065CE"/>
    <w:rsid w:val="00806AB9"/>
    <w:rsid w:val="00806BF7"/>
    <w:rsid w:val="00806D62"/>
    <w:rsid w:val="00806E98"/>
    <w:rsid w:val="00807341"/>
    <w:rsid w:val="00807472"/>
    <w:rsid w:val="0080791C"/>
    <w:rsid w:val="00807A88"/>
    <w:rsid w:val="00807E60"/>
    <w:rsid w:val="00807E68"/>
    <w:rsid w:val="00807F14"/>
    <w:rsid w:val="00807F3D"/>
    <w:rsid w:val="00807FFE"/>
    <w:rsid w:val="00810301"/>
    <w:rsid w:val="0081033D"/>
    <w:rsid w:val="008108E9"/>
    <w:rsid w:val="00810A52"/>
    <w:rsid w:val="00810BC6"/>
    <w:rsid w:val="0081112D"/>
    <w:rsid w:val="0081157B"/>
    <w:rsid w:val="008119E5"/>
    <w:rsid w:val="00811AE3"/>
    <w:rsid w:val="00811F3C"/>
    <w:rsid w:val="0081203D"/>
    <w:rsid w:val="00812654"/>
    <w:rsid w:val="008126B8"/>
    <w:rsid w:val="00812821"/>
    <w:rsid w:val="00812C1B"/>
    <w:rsid w:val="00812C2D"/>
    <w:rsid w:val="00812DC4"/>
    <w:rsid w:val="00812F02"/>
    <w:rsid w:val="00812F48"/>
    <w:rsid w:val="00813029"/>
    <w:rsid w:val="00813142"/>
    <w:rsid w:val="00813164"/>
    <w:rsid w:val="008131A8"/>
    <w:rsid w:val="008132FF"/>
    <w:rsid w:val="008133E7"/>
    <w:rsid w:val="00813668"/>
    <w:rsid w:val="008139D0"/>
    <w:rsid w:val="00813BFC"/>
    <w:rsid w:val="00813E38"/>
    <w:rsid w:val="0081422F"/>
    <w:rsid w:val="00814306"/>
    <w:rsid w:val="008143BC"/>
    <w:rsid w:val="0081451F"/>
    <w:rsid w:val="00814719"/>
    <w:rsid w:val="00814785"/>
    <w:rsid w:val="00814A46"/>
    <w:rsid w:val="00814C85"/>
    <w:rsid w:val="00814D26"/>
    <w:rsid w:val="00814D61"/>
    <w:rsid w:val="00814E7E"/>
    <w:rsid w:val="00814F99"/>
    <w:rsid w:val="00815042"/>
    <w:rsid w:val="008155DE"/>
    <w:rsid w:val="00815B04"/>
    <w:rsid w:val="00815C2E"/>
    <w:rsid w:val="00815C2F"/>
    <w:rsid w:val="00815CC9"/>
    <w:rsid w:val="00815DFA"/>
    <w:rsid w:val="0081630A"/>
    <w:rsid w:val="0081642D"/>
    <w:rsid w:val="00816614"/>
    <w:rsid w:val="008166F8"/>
    <w:rsid w:val="00816804"/>
    <w:rsid w:val="00816CCE"/>
    <w:rsid w:val="00816D20"/>
    <w:rsid w:val="00816F42"/>
    <w:rsid w:val="0081734A"/>
    <w:rsid w:val="0081773C"/>
    <w:rsid w:val="008177AD"/>
    <w:rsid w:val="00817A22"/>
    <w:rsid w:val="00817A9A"/>
    <w:rsid w:val="00820129"/>
    <w:rsid w:val="008202A1"/>
    <w:rsid w:val="008202A8"/>
    <w:rsid w:val="008205F4"/>
    <w:rsid w:val="0082070B"/>
    <w:rsid w:val="00820927"/>
    <w:rsid w:val="00820C4F"/>
    <w:rsid w:val="00820C93"/>
    <w:rsid w:val="0082106C"/>
    <w:rsid w:val="008211B0"/>
    <w:rsid w:val="0082126F"/>
    <w:rsid w:val="0082132A"/>
    <w:rsid w:val="008218A4"/>
    <w:rsid w:val="00821A7C"/>
    <w:rsid w:val="00821C33"/>
    <w:rsid w:val="00821C8F"/>
    <w:rsid w:val="00821D5E"/>
    <w:rsid w:val="008225F7"/>
    <w:rsid w:val="0082297C"/>
    <w:rsid w:val="00822B36"/>
    <w:rsid w:val="00824291"/>
    <w:rsid w:val="00824505"/>
    <w:rsid w:val="008246DF"/>
    <w:rsid w:val="008248E5"/>
    <w:rsid w:val="008248F8"/>
    <w:rsid w:val="00824901"/>
    <w:rsid w:val="00824992"/>
    <w:rsid w:val="00824B20"/>
    <w:rsid w:val="00824CA3"/>
    <w:rsid w:val="008250BE"/>
    <w:rsid w:val="008251B8"/>
    <w:rsid w:val="00825312"/>
    <w:rsid w:val="00825323"/>
    <w:rsid w:val="00825336"/>
    <w:rsid w:val="0082562A"/>
    <w:rsid w:val="00825A77"/>
    <w:rsid w:val="0082613F"/>
    <w:rsid w:val="0082615D"/>
    <w:rsid w:val="0082634F"/>
    <w:rsid w:val="008266AD"/>
    <w:rsid w:val="00826753"/>
    <w:rsid w:val="00826763"/>
    <w:rsid w:val="0082682C"/>
    <w:rsid w:val="00826881"/>
    <w:rsid w:val="0082697E"/>
    <w:rsid w:val="00826B8B"/>
    <w:rsid w:val="00826C99"/>
    <w:rsid w:val="00826CD9"/>
    <w:rsid w:val="008277B0"/>
    <w:rsid w:val="008278B3"/>
    <w:rsid w:val="008279A0"/>
    <w:rsid w:val="00827AC5"/>
    <w:rsid w:val="00827B71"/>
    <w:rsid w:val="00827DA7"/>
    <w:rsid w:val="008303C1"/>
    <w:rsid w:val="00830A55"/>
    <w:rsid w:val="00830E81"/>
    <w:rsid w:val="00830EA2"/>
    <w:rsid w:val="008311AD"/>
    <w:rsid w:val="008311D5"/>
    <w:rsid w:val="008312C5"/>
    <w:rsid w:val="008314B1"/>
    <w:rsid w:val="0083152C"/>
    <w:rsid w:val="008315C4"/>
    <w:rsid w:val="008316AF"/>
    <w:rsid w:val="008320C8"/>
    <w:rsid w:val="0083234F"/>
    <w:rsid w:val="00832380"/>
    <w:rsid w:val="0083274C"/>
    <w:rsid w:val="00832773"/>
    <w:rsid w:val="0083293C"/>
    <w:rsid w:val="00832A29"/>
    <w:rsid w:val="00832C44"/>
    <w:rsid w:val="00832CEA"/>
    <w:rsid w:val="00832D81"/>
    <w:rsid w:val="00832F3C"/>
    <w:rsid w:val="00833295"/>
    <w:rsid w:val="00833308"/>
    <w:rsid w:val="00833A6A"/>
    <w:rsid w:val="00833C8A"/>
    <w:rsid w:val="00833E92"/>
    <w:rsid w:val="00833F71"/>
    <w:rsid w:val="0083416F"/>
    <w:rsid w:val="00834501"/>
    <w:rsid w:val="008346B7"/>
    <w:rsid w:val="008348C0"/>
    <w:rsid w:val="00834943"/>
    <w:rsid w:val="00834A1C"/>
    <w:rsid w:val="00834A71"/>
    <w:rsid w:val="00834AE5"/>
    <w:rsid w:val="00834C06"/>
    <w:rsid w:val="00834D21"/>
    <w:rsid w:val="00834FA8"/>
    <w:rsid w:val="0083546A"/>
    <w:rsid w:val="00835A84"/>
    <w:rsid w:val="008361C3"/>
    <w:rsid w:val="008367D8"/>
    <w:rsid w:val="00836904"/>
    <w:rsid w:val="008369BA"/>
    <w:rsid w:val="00836A8C"/>
    <w:rsid w:val="00836C06"/>
    <w:rsid w:val="00836C46"/>
    <w:rsid w:val="00836C71"/>
    <w:rsid w:val="00837029"/>
    <w:rsid w:val="0083734F"/>
    <w:rsid w:val="00837367"/>
    <w:rsid w:val="008376D5"/>
    <w:rsid w:val="00837A29"/>
    <w:rsid w:val="00837B5E"/>
    <w:rsid w:val="00837BF8"/>
    <w:rsid w:val="00837E3F"/>
    <w:rsid w:val="00840270"/>
    <w:rsid w:val="00840EB6"/>
    <w:rsid w:val="00840FE0"/>
    <w:rsid w:val="00841001"/>
    <w:rsid w:val="00841010"/>
    <w:rsid w:val="0084103D"/>
    <w:rsid w:val="00841E70"/>
    <w:rsid w:val="00841F0A"/>
    <w:rsid w:val="00842394"/>
    <w:rsid w:val="00842959"/>
    <w:rsid w:val="00843350"/>
    <w:rsid w:val="008433B8"/>
    <w:rsid w:val="008435C6"/>
    <w:rsid w:val="00843A73"/>
    <w:rsid w:val="00843CD4"/>
    <w:rsid w:val="00843F3D"/>
    <w:rsid w:val="0084428A"/>
    <w:rsid w:val="008444E3"/>
    <w:rsid w:val="00844537"/>
    <w:rsid w:val="008447B1"/>
    <w:rsid w:val="00844A46"/>
    <w:rsid w:val="00844A5B"/>
    <w:rsid w:val="00844DC3"/>
    <w:rsid w:val="00844F45"/>
    <w:rsid w:val="00844F4E"/>
    <w:rsid w:val="0084544D"/>
    <w:rsid w:val="00845D84"/>
    <w:rsid w:val="0084605C"/>
    <w:rsid w:val="008461C3"/>
    <w:rsid w:val="008466DE"/>
    <w:rsid w:val="00846733"/>
    <w:rsid w:val="00846A5E"/>
    <w:rsid w:val="00846A99"/>
    <w:rsid w:val="00846C62"/>
    <w:rsid w:val="00846E5C"/>
    <w:rsid w:val="00846EF7"/>
    <w:rsid w:val="00846EF9"/>
    <w:rsid w:val="00847001"/>
    <w:rsid w:val="00847545"/>
    <w:rsid w:val="0084769D"/>
    <w:rsid w:val="008476B6"/>
    <w:rsid w:val="0084784B"/>
    <w:rsid w:val="00847D42"/>
    <w:rsid w:val="00847DD4"/>
    <w:rsid w:val="00847F9A"/>
    <w:rsid w:val="0084927E"/>
    <w:rsid w:val="00850324"/>
    <w:rsid w:val="00850501"/>
    <w:rsid w:val="008506B3"/>
    <w:rsid w:val="00850A2C"/>
    <w:rsid w:val="00850F7C"/>
    <w:rsid w:val="008510F9"/>
    <w:rsid w:val="008512A7"/>
    <w:rsid w:val="00851577"/>
    <w:rsid w:val="0085167A"/>
    <w:rsid w:val="00851A03"/>
    <w:rsid w:val="008520A5"/>
    <w:rsid w:val="00852136"/>
    <w:rsid w:val="0085234B"/>
    <w:rsid w:val="0085240E"/>
    <w:rsid w:val="008526E9"/>
    <w:rsid w:val="0085365A"/>
    <w:rsid w:val="008537C4"/>
    <w:rsid w:val="008538FC"/>
    <w:rsid w:val="00854414"/>
    <w:rsid w:val="00854595"/>
    <w:rsid w:val="00854652"/>
    <w:rsid w:val="00854BB4"/>
    <w:rsid w:val="00854BBF"/>
    <w:rsid w:val="00854F5B"/>
    <w:rsid w:val="00854F5F"/>
    <w:rsid w:val="0085539B"/>
    <w:rsid w:val="008555F9"/>
    <w:rsid w:val="00855642"/>
    <w:rsid w:val="0085566F"/>
    <w:rsid w:val="008557F7"/>
    <w:rsid w:val="008559C4"/>
    <w:rsid w:val="00855BE0"/>
    <w:rsid w:val="00855E51"/>
    <w:rsid w:val="00855ED0"/>
    <w:rsid w:val="0085600A"/>
    <w:rsid w:val="008561F8"/>
    <w:rsid w:val="008563F5"/>
    <w:rsid w:val="00856499"/>
    <w:rsid w:val="00856586"/>
    <w:rsid w:val="0085658D"/>
    <w:rsid w:val="008566ED"/>
    <w:rsid w:val="00856720"/>
    <w:rsid w:val="0085680F"/>
    <w:rsid w:val="00856831"/>
    <w:rsid w:val="00856B46"/>
    <w:rsid w:val="00856DE2"/>
    <w:rsid w:val="00856E07"/>
    <w:rsid w:val="00856F5F"/>
    <w:rsid w:val="008571B9"/>
    <w:rsid w:val="008571E3"/>
    <w:rsid w:val="008573AA"/>
    <w:rsid w:val="00857408"/>
    <w:rsid w:val="0085749D"/>
    <w:rsid w:val="0085797E"/>
    <w:rsid w:val="00857C48"/>
    <w:rsid w:val="00860009"/>
    <w:rsid w:val="00860087"/>
    <w:rsid w:val="008601D5"/>
    <w:rsid w:val="00860318"/>
    <w:rsid w:val="008607C5"/>
    <w:rsid w:val="00860862"/>
    <w:rsid w:val="00860AF4"/>
    <w:rsid w:val="00860EB6"/>
    <w:rsid w:val="00860EE7"/>
    <w:rsid w:val="00861145"/>
    <w:rsid w:val="0086116F"/>
    <w:rsid w:val="00861293"/>
    <w:rsid w:val="00861513"/>
    <w:rsid w:val="00861651"/>
    <w:rsid w:val="00861DE7"/>
    <w:rsid w:val="00862477"/>
    <w:rsid w:val="008626F5"/>
    <w:rsid w:val="008627D3"/>
    <w:rsid w:val="00862C79"/>
    <w:rsid w:val="00862DBF"/>
    <w:rsid w:val="00862F15"/>
    <w:rsid w:val="008630DB"/>
    <w:rsid w:val="00863389"/>
    <w:rsid w:val="008633AD"/>
    <w:rsid w:val="00863624"/>
    <w:rsid w:val="0086386E"/>
    <w:rsid w:val="00863A5D"/>
    <w:rsid w:val="00863A9D"/>
    <w:rsid w:val="00863B6C"/>
    <w:rsid w:val="00863EC5"/>
    <w:rsid w:val="00863ECF"/>
    <w:rsid w:val="00863F85"/>
    <w:rsid w:val="00864129"/>
    <w:rsid w:val="0086413B"/>
    <w:rsid w:val="008646CB"/>
    <w:rsid w:val="0086485A"/>
    <w:rsid w:val="00864B03"/>
    <w:rsid w:val="00864B06"/>
    <w:rsid w:val="00864C8E"/>
    <w:rsid w:val="00864CCA"/>
    <w:rsid w:val="00864D58"/>
    <w:rsid w:val="00864ED8"/>
    <w:rsid w:val="00865118"/>
    <w:rsid w:val="0086518E"/>
    <w:rsid w:val="008652D7"/>
    <w:rsid w:val="0086543D"/>
    <w:rsid w:val="0086549F"/>
    <w:rsid w:val="008656C9"/>
    <w:rsid w:val="00865990"/>
    <w:rsid w:val="00865C9F"/>
    <w:rsid w:val="00866228"/>
    <w:rsid w:val="00866448"/>
    <w:rsid w:val="00866AE4"/>
    <w:rsid w:val="00866B3D"/>
    <w:rsid w:val="00866C46"/>
    <w:rsid w:val="00866D95"/>
    <w:rsid w:val="00866DAE"/>
    <w:rsid w:val="00866E01"/>
    <w:rsid w:val="00866E8E"/>
    <w:rsid w:val="00866E98"/>
    <w:rsid w:val="0086730C"/>
    <w:rsid w:val="008674DB"/>
    <w:rsid w:val="00867EFB"/>
    <w:rsid w:val="008700FF"/>
    <w:rsid w:val="008701FD"/>
    <w:rsid w:val="008709E4"/>
    <w:rsid w:val="00871156"/>
    <w:rsid w:val="008711BD"/>
    <w:rsid w:val="00871553"/>
    <w:rsid w:val="00871954"/>
    <w:rsid w:val="00871A3B"/>
    <w:rsid w:val="00871EB1"/>
    <w:rsid w:val="00871F95"/>
    <w:rsid w:val="00872696"/>
    <w:rsid w:val="008726A6"/>
    <w:rsid w:val="0087292F"/>
    <w:rsid w:val="00872FEF"/>
    <w:rsid w:val="008731E7"/>
    <w:rsid w:val="008736EB"/>
    <w:rsid w:val="00873810"/>
    <w:rsid w:val="00873842"/>
    <w:rsid w:val="0087429B"/>
    <w:rsid w:val="008743CA"/>
    <w:rsid w:val="008744FB"/>
    <w:rsid w:val="008745F2"/>
    <w:rsid w:val="0087497B"/>
    <w:rsid w:val="00874F9A"/>
    <w:rsid w:val="00875118"/>
    <w:rsid w:val="008752D8"/>
    <w:rsid w:val="00875A3D"/>
    <w:rsid w:val="00875A42"/>
    <w:rsid w:val="00875C64"/>
    <w:rsid w:val="00875C94"/>
    <w:rsid w:val="00875CA3"/>
    <w:rsid w:val="00876280"/>
    <w:rsid w:val="008768C6"/>
    <w:rsid w:val="008768E8"/>
    <w:rsid w:val="00876B3F"/>
    <w:rsid w:val="00876CF7"/>
    <w:rsid w:val="00876FFA"/>
    <w:rsid w:val="00877100"/>
    <w:rsid w:val="00877377"/>
    <w:rsid w:val="00877449"/>
    <w:rsid w:val="008775E6"/>
    <w:rsid w:val="00877642"/>
    <w:rsid w:val="0087781B"/>
    <w:rsid w:val="008778AD"/>
    <w:rsid w:val="008779E2"/>
    <w:rsid w:val="00877D71"/>
    <w:rsid w:val="008801C6"/>
    <w:rsid w:val="00880569"/>
    <w:rsid w:val="0088068D"/>
    <w:rsid w:val="008808C4"/>
    <w:rsid w:val="00880A9E"/>
    <w:rsid w:val="00880BDA"/>
    <w:rsid w:val="00880CA0"/>
    <w:rsid w:val="0088128F"/>
    <w:rsid w:val="00881337"/>
    <w:rsid w:val="008813AE"/>
    <w:rsid w:val="00881472"/>
    <w:rsid w:val="008819E3"/>
    <w:rsid w:val="00881E66"/>
    <w:rsid w:val="008820B9"/>
    <w:rsid w:val="008820C4"/>
    <w:rsid w:val="00882338"/>
    <w:rsid w:val="00882392"/>
    <w:rsid w:val="0088255C"/>
    <w:rsid w:val="008826A7"/>
    <w:rsid w:val="008828FF"/>
    <w:rsid w:val="00883095"/>
    <w:rsid w:val="00883279"/>
    <w:rsid w:val="00883588"/>
    <w:rsid w:val="00883676"/>
    <w:rsid w:val="0088368B"/>
    <w:rsid w:val="00883813"/>
    <w:rsid w:val="008841E8"/>
    <w:rsid w:val="008843CB"/>
    <w:rsid w:val="008844E6"/>
    <w:rsid w:val="008845B1"/>
    <w:rsid w:val="00884683"/>
    <w:rsid w:val="008849A1"/>
    <w:rsid w:val="00884DEA"/>
    <w:rsid w:val="00884FAD"/>
    <w:rsid w:val="0088528D"/>
    <w:rsid w:val="00885447"/>
    <w:rsid w:val="0088548D"/>
    <w:rsid w:val="008855B5"/>
    <w:rsid w:val="008855BE"/>
    <w:rsid w:val="008855DF"/>
    <w:rsid w:val="0088570D"/>
    <w:rsid w:val="00885AD4"/>
    <w:rsid w:val="00885B28"/>
    <w:rsid w:val="00885F5D"/>
    <w:rsid w:val="008861D5"/>
    <w:rsid w:val="008863F6"/>
    <w:rsid w:val="00886508"/>
    <w:rsid w:val="00886571"/>
    <w:rsid w:val="008868D0"/>
    <w:rsid w:val="0088695F"/>
    <w:rsid w:val="00886A23"/>
    <w:rsid w:val="00886DDB"/>
    <w:rsid w:val="00886E52"/>
    <w:rsid w:val="00886E5D"/>
    <w:rsid w:val="008872DE"/>
    <w:rsid w:val="008873A9"/>
    <w:rsid w:val="008876BA"/>
    <w:rsid w:val="00887D55"/>
    <w:rsid w:val="00890068"/>
    <w:rsid w:val="008908F8"/>
    <w:rsid w:val="00890AFE"/>
    <w:rsid w:val="00890B12"/>
    <w:rsid w:val="00890C7E"/>
    <w:rsid w:val="008912D5"/>
    <w:rsid w:val="0089163B"/>
    <w:rsid w:val="0089186D"/>
    <w:rsid w:val="008927FF"/>
    <w:rsid w:val="00892CD1"/>
    <w:rsid w:val="00893227"/>
    <w:rsid w:val="008932B8"/>
    <w:rsid w:val="008937F5"/>
    <w:rsid w:val="008939B8"/>
    <w:rsid w:val="00893D7A"/>
    <w:rsid w:val="00893E54"/>
    <w:rsid w:val="008941A2"/>
    <w:rsid w:val="0089443E"/>
    <w:rsid w:val="0089465E"/>
    <w:rsid w:val="00894A95"/>
    <w:rsid w:val="00894DA8"/>
    <w:rsid w:val="00894E42"/>
    <w:rsid w:val="00895098"/>
    <w:rsid w:val="00895404"/>
    <w:rsid w:val="008954B9"/>
    <w:rsid w:val="00895593"/>
    <w:rsid w:val="00895874"/>
    <w:rsid w:val="0089587E"/>
    <w:rsid w:val="00895B75"/>
    <w:rsid w:val="00895F93"/>
    <w:rsid w:val="00895FB8"/>
    <w:rsid w:val="008960BB"/>
    <w:rsid w:val="008960D7"/>
    <w:rsid w:val="00896149"/>
    <w:rsid w:val="00896167"/>
    <w:rsid w:val="00896262"/>
    <w:rsid w:val="0089628C"/>
    <w:rsid w:val="008962E0"/>
    <w:rsid w:val="0089664D"/>
    <w:rsid w:val="008966E5"/>
    <w:rsid w:val="008967BE"/>
    <w:rsid w:val="008967CA"/>
    <w:rsid w:val="008969D9"/>
    <w:rsid w:val="00896C40"/>
    <w:rsid w:val="00896DE0"/>
    <w:rsid w:val="00896FA5"/>
    <w:rsid w:val="0089706F"/>
    <w:rsid w:val="00897271"/>
    <w:rsid w:val="008973C9"/>
    <w:rsid w:val="00897613"/>
    <w:rsid w:val="00897892"/>
    <w:rsid w:val="00897B3B"/>
    <w:rsid w:val="00897F7F"/>
    <w:rsid w:val="008A00E9"/>
    <w:rsid w:val="008A0261"/>
    <w:rsid w:val="008A03D7"/>
    <w:rsid w:val="008A0405"/>
    <w:rsid w:val="008A0674"/>
    <w:rsid w:val="008A1453"/>
    <w:rsid w:val="008A14FC"/>
    <w:rsid w:val="008A1704"/>
    <w:rsid w:val="008A1827"/>
    <w:rsid w:val="008A1CBA"/>
    <w:rsid w:val="008A1D10"/>
    <w:rsid w:val="008A1D38"/>
    <w:rsid w:val="008A1F7A"/>
    <w:rsid w:val="008A25FB"/>
    <w:rsid w:val="008A287F"/>
    <w:rsid w:val="008A28B1"/>
    <w:rsid w:val="008A28F8"/>
    <w:rsid w:val="008A2D67"/>
    <w:rsid w:val="008A341F"/>
    <w:rsid w:val="008A35E2"/>
    <w:rsid w:val="008A37A0"/>
    <w:rsid w:val="008A38A1"/>
    <w:rsid w:val="008A394D"/>
    <w:rsid w:val="008A3B4B"/>
    <w:rsid w:val="008A3D08"/>
    <w:rsid w:val="008A41D4"/>
    <w:rsid w:val="008A4751"/>
    <w:rsid w:val="008A4812"/>
    <w:rsid w:val="008A4B0D"/>
    <w:rsid w:val="008A4F8C"/>
    <w:rsid w:val="008A5391"/>
    <w:rsid w:val="008A5499"/>
    <w:rsid w:val="008A5910"/>
    <w:rsid w:val="008A5A47"/>
    <w:rsid w:val="008A5D0C"/>
    <w:rsid w:val="008A5EF8"/>
    <w:rsid w:val="008A666C"/>
    <w:rsid w:val="008A6743"/>
    <w:rsid w:val="008A68B4"/>
    <w:rsid w:val="008A6924"/>
    <w:rsid w:val="008A6B03"/>
    <w:rsid w:val="008A6C18"/>
    <w:rsid w:val="008A6C1A"/>
    <w:rsid w:val="008A6DF9"/>
    <w:rsid w:val="008A6EE5"/>
    <w:rsid w:val="008A6F3D"/>
    <w:rsid w:val="008A715B"/>
    <w:rsid w:val="008A75A7"/>
    <w:rsid w:val="008A7CF7"/>
    <w:rsid w:val="008B01DF"/>
    <w:rsid w:val="008B06C2"/>
    <w:rsid w:val="008B070D"/>
    <w:rsid w:val="008B0974"/>
    <w:rsid w:val="008B09EC"/>
    <w:rsid w:val="008B0B4A"/>
    <w:rsid w:val="008B0BB0"/>
    <w:rsid w:val="008B0C7A"/>
    <w:rsid w:val="008B0F47"/>
    <w:rsid w:val="008B105E"/>
    <w:rsid w:val="008B12F0"/>
    <w:rsid w:val="008B1573"/>
    <w:rsid w:val="008B177F"/>
    <w:rsid w:val="008B1E38"/>
    <w:rsid w:val="008B22F5"/>
    <w:rsid w:val="008B2488"/>
    <w:rsid w:val="008B2A19"/>
    <w:rsid w:val="008B30B4"/>
    <w:rsid w:val="008B3231"/>
    <w:rsid w:val="008B3347"/>
    <w:rsid w:val="008B338D"/>
    <w:rsid w:val="008B34AB"/>
    <w:rsid w:val="008B3E6F"/>
    <w:rsid w:val="008B3F0B"/>
    <w:rsid w:val="008B3FB7"/>
    <w:rsid w:val="008B3FE1"/>
    <w:rsid w:val="008B4336"/>
    <w:rsid w:val="008B4384"/>
    <w:rsid w:val="008B4D0A"/>
    <w:rsid w:val="008B4D22"/>
    <w:rsid w:val="008B4D2E"/>
    <w:rsid w:val="008B4EA3"/>
    <w:rsid w:val="008B532B"/>
    <w:rsid w:val="008B573D"/>
    <w:rsid w:val="008B5D69"/>
    <w:rsid w:val="008B5F60"/>
    <w:rsid w:val="008B5FCC"/>
    <w:rsid w:val="008B6072"/>
    <w:rsid w:val="008B635F"/>
    <w:rsid w:val="008B63B6"/>
    <w:rsid w:val="008B6760"/>
    <w:rsid w:val="008B6A9B"/>
    <w:rsid w:val="008B6AA7"/>
    <w:rsid w:val="008B6C15"/>
    <w:rsid w:val="008B6D9D"/>
    <w:rsid w:val="008B6E2A"/>
    <w:rsid w:val="008B6E98"/>
    <w:rsid w:val="008B70B1"/>
    <w:rsid w:val="008B75B0"/>
    <w:rsid w:val="008B7650"/>
    <w:rsid w:val="008B7889"/>
    <w:rsid w:val="008B78A1"/>
    <w:rsid w:val="008B78D9"/>
    <w:rsid w:val="008B79ED"/>
    <w:rsid w:val="008B7DA2"/>
    <w:rsid w:val="008B7FF2"/>
    <w:rsid w:val="008C01B9"/>
    <w:rsid w:val="008C03E5"/>
    <w:rsid w:val="008C042D"/>
    <w:rsid w:val="008C073D"/>
    <w:rsid w:val="008C0D4E"/>
    <w:rsid w:val="008C0ED1"/>
    <w:rsid w:val="008C0F46"/>
    <w:rsid w:val="008C1309"/>
    <w:rsid w:val="008C13EB"/>
    <w:rsid w:val="008C13F1"/>
    <w:rsid w:val="008C1463"/>
    <w:rsid w:val="008C1488"/>
    <w:rsid w:val="008C1544"/>
    <w:rsid w:val="008C195B"/>
    <w:rsid w:val="008C19B4"/>
    <w:rsid w:val="008C1E86"/>
    <w:rsid w:val="008C2147"/>
    <w:rsid w:val="008C266A"/>
    <w:rsid w:val="008C286D"/>
    <w:rsid w:val="008C29A7"/>
    <w:rsid w:val="008C2CE2"/>
    <w:rsid w:val="008C343B"/>
    <w:rsid w:val="008C35DC"/>
    <w:rsid w:val="008C3626"/>
    <w:rsid w:val="008C37A8"/>
    <w:rsid w:val="008C37AC"/>
    <w:rsid w:val="008C385D"/>
    <w:rsid w:val="008C3A10"/>
    <w:rsid w:val="008C3A2C"/>
    <w:rsid w:val="008C3B42"/>
    <w:rsid w:val="008C3B68"/>
    <w:rsid w:val="008C3C7F"/>
    <w:rsid w:val="008C3CB2"/>
    <w:rsid w:val="008C429A"/>
    <w:rsid w:val="008C42D9"/>
    <w:rsid w:val="008C42E0"/>
    <w:rsid w:val="008C4329"/>
    <w:rsid w:val="008C4B98"/>
    <w:rsid w:val="008C4ED2"/>
    <w:rsid w:val="008C5518"/>
    <w:rsid w:val="008C619A"/>
    <w:rsid w:val="008C61A8"/>
    <w:rsid w:val="008C6582"/>
    <w:rsid w:val="008C6663"/>
    <w:rsid w:val="008C6BA0"/>
    <w:rsid w:val="008C6EBE"/>
    <w:rsid w:val="008C723E"/>
    <w:rsid w:val="008C7298"/>
    <w:rsid w:val="008C7409"/>
    <w:rsid w:val="008C755F"/>
    <w:rsid w:val="008C761B"/>
    <w:rsid w:val="008C76D4"/>
    <w:rsid w:val="008C792D"/>
    <w:rsid w:val="008C7D1D"/>
    <w:rsid w:val="008C7ED9"/>
    <w:rsid w:val="008D0114"/>
    <w:rsid w:val="008D013F"/>
    <w:rsid w:val="008D066C"/>
    <w:rsid w:val="008D0772"/>
    <w:rsid w:val="008D082E"/>
    <w:rsid w:val="008D0861"/>
    <w:rsid w:val="008D0885"/>
    <w:rsid w:val="008D1191"/>
    <w:rsid w:val="008D1246"/>
    <w:rsid w:val="008D15B8"/>
    <w:rsid w:val="008D1695"/>
    <w:rsid w:val="008D179B"/>
    <w:rsid w:val="008D17A4"/>
    <w:rsid w:val="008D1878"/>
    <w:rsid w:val="008D1AA3"/>
    <w:rsid w:val="008D1BD3"/>
    <w:rsid w:val="008D1EB1"/>
    <w:rsid w:val="008D2077"/>
    <w:rsid w:val="008D20AE"/>
    <w:rsid w:val="008D24E3"/>
    <w:rsid w:val="008D27F4"/>
    <w:rsid w:val="008D2E80"/>
    <w:rsid w:val="008D2E87"/>
    <w:rsid w:val="008D35A6"/>
    <w:rsid w:val="008D36E2"/>
    <w:rsid w:val="008D3815"/>
    <w:rsid w:val="008D3AB7"/>
    <w:rsid w:val="008D3AFA"/>
    <w:rsid w:val="008D3C72"/>
    <w:rsid w:val="008D3CEB"/>
    <w:rsid w:val="008D3E5E"/>
    <w:rsid w:val="008D3E9A"/>
    <w:rsid w:val="008D4332"/>
    <w:rsid w:val="008D43DF"/>
    <w:rsid w:val="008D4446"/>
    <w:rsid w:val="008D47C8"/>
    <w:rsid w:val="008D48C3"/>
    <w:rsid w:val="008D49D1"/>
    <w:rsid w:val="008D51D7"/>
    <w:rsid w:val="008D5230"/>
    <w:rsid w:val="008D526E"/>
    <w:rsid w:val="008D52A0"/>
    <w:rsid w:val="008D534D"/>
    <w:rsid w:val="008D54F0"/>
    <w:rsid w:val="008D5807"/>
    <w:rsid w:val="008D5D16"/>
    <w:rsid w:val="008D5EF8"/>
    <w:rsid w:val="008D65E4"/>
    <w:rsid w:val="008D662A"/>
    <w:rsid w:val="008D66E5"/>
    <w:rsid w:val="008D685E"/>
    <w:rsid w:val="008D69CA"/>
    <w:rsid w:val="008D6EC3"/>
    <w:rsid w:val="008D742D"/>
    <w:rsid w:val="008D74AB"/>
    <w:rsid w:val="008D74E5"/>
    <w:rsid w:val="008D7F9B"/>
    <w:rsid w:val="008E014E"/>
    <w:rsid w:val="008E02CE"/>
    <w:rsid w:val="008E02EB"/>
    <w:rsid w:val="008E0315"/>
    <w:rsid w:val="008E0364"/>
    <w:rsid w:val="008E03FA"/>
    <w:rsid w:val="008E04AA"/>
    <w:rsid w:val="008E05F3"/>
    <w:rsid w:val="008E06DC"/>
    <w:rsid w:val="008E092E"/>
    <w:rsid w:val="008E09E2"/>
    <w:rsid w:val="008E0B8E"/>
    <w:rsid w:val="008E0E5C"/>
    <w:rsid w:val="008E1013"/>
    <w:rsid w:val="008E1423"/>
    <w:rsid w:val="008E1444"/>
    <w:rsid w:val="008E1499"/>
    <w:rsid w:val="008E1C92"/>
    <w:rsid w:val="008E1D6F"/>
    <w:rsid w:val="008E1E0B"/>
    <w:rsid w:val="008E2524"/>
    <w:rsid w:val="008E26C7"/>
    <w:rsid w:val="008E2764"/>
    <w:rsid w:val="008E2872"/>
    <w:rsid w:val="008E2E7C"/>
    <w:rsid w:val="008E2EA1"/>
    <w:rsid w:val="008E336C"/>
    <w:rsid w:val="008E339D"/>
    <w:rsid w:val="008E35E0"/>
    <w:rsid w:val="008E3638"/>
    <w:rsid w:val="008E3799"/>
    <w:rsid w:val="008E3A92"/>
    <w:rsid w:val="008E3C86"/>
    <w:rsid w:val="008E3DD3"/>
    <w:rsid w:val="008E40AF"/>
    <w:rsid w:val="008E43AC"/>
    <w:rsid w:val="008E49A9"/>
    <w:rsid w:val="008E4FA2"/>
    <w:rsid w:val="008E5362"/>
    <w:rsid w:val="008E537B"/>
    <w:rsid w:val="008E54BD"/>
    <w:rsid w:val="008E563F"/>
    <w:rsid w:val="008E5A04"/>
    <w:rsid w:val="008E5AA1"/>
    <w:rsid w:val="008E5CB0"/>
    <w:rsid w:val="008E5E2B"/>
    <w:rsid w:val="008E5E8C"/>
    <w:rsid w:val="008E62D3"/>
    <w:rsid w:val="008E682E"/>
    <w:rsid w:val="008E6B37"/>
    <w:rsid w:val="008E6F1E"/>
    <w:rsid w:val="008E725B"/>
    <w:rsid w:val="008E7836"/>
    <w:rsid w:val="008E7B9E"/>
    <w:rsid w:val="008E7CFC"/>
    <w:rsid w:val="008E7EFD"/>
    <w:rsid w:val="008E7F3F"/>
    <w:rsid w:val="008F056E"/>
    <w:rsid w:val="008F0A75"/>
    <w:rsid w:val="008F1053"/>
    <w:rsid w:val="008F11D7"/>
    <w:rsid w:val="008F1246"/>
    <w:rsid w:val="008F1382"/>
    <w:rsid w:val="008F1F5E"/>
    <w:rsid w:val="008F2615"/>
    <w:rsid w:val="008F27AB"/>
    <w:rsid w:val="008F295B"/>
    <w:rsid w:val="008F2C03"/>
    <w:rsid w:val="008F2C1B"/>
    <w:rsid w:val="008F2E7C"/>
    <w:rsid w:val="008F2EB6"/>
    <w:rsid w:val="008F2F23"/>
    <w:rsid w:val="008F3159"/>
    <w:rsid w:val="008F36F1"/>
    <w:rsid w:val="008F3A57"/>
    <w:rsid w:val="008F3A9B"/>
    <w:rsid w:val="008F3AD1"/>
    <w:rsid w:val="008F3B6F"/>
    <w:rsid w:val="008F3CAD"/>
    <w:rsid w:val="008F3D55"/>
    <w:rsid w:val="008F4164"/>
    <w:rsid w:val="008F4390"/>
    <w:rsid w:val="008F45F3"/>
    <w:rsid w:val="008F4642"/>
    <w:rsid w:val="008F4816"/>
    <w:rsid w:val="008F4E99"/>
    <w:rsid w:val="008F518D"/>
    <w:rsid w:val="008F56BE"/>
    <w:rsid w:val="008F586C"/>
    <w:rsid w:val="008F58B7"/>
    <w:rsid w:val="008F5A30"/>
    <w:rsid w:val="008F5F35"/>
    <w:rsid w:val="008F6089"/>
    <w:rsid w:val="008F60C4"/>
    <w:rsid w:val="008F64B1"/>
    <w:rsid w:val="008F6828"/>
    <w:rsid w:val="008F6906"/>
    <w:rsid w:val="008F6A1A"/>
    <w:rsid w:val="008F6B0A"/>
    <w:rsid w:val="008F6CFB"/>
    <w:rsid w:val="008F6E1C"/>
    <w:rsid w:val="008F6EAE"/>
    <w:rsid w:val="008F6FCB"/>
    <w:rsid w:val="008F706F"/>
    <w:rsid w:val="008F735E"/>
    <w:rsid w:val="008F76C8"/>
    <w:rsid w:val="008F79D9"/>
    <w:rsid w:val="008F7FF8"/>
    <w:rsid w:val="00900051"/>
    <w:rsid w:val="0090049C"/>
    <w:rsid w:val="009004BB"/>
    <w:rsid w:val="00900778"/>
    <w:rsid w:val="009007EB"/>
    <w:rsid w:val="009008F5"/>
    <w:rsid w:val="00900D53"/>
    <w:rsid w:val="00900D5A"/>
    <w:rsid w:val="0090120F"/>
    <w:rsid w:val="009012ED"/>
    <w:rsid w:val="00901362"/>
    <w:rsid w:val="009013B8"/>
    <w:rsid w:val="00901594"/>
    <w:rsid w:val="0090164B"/>
    <w:rsid w:val="00901F8B"/>
    <w:rsid w:val="009021FB"/>
    <w:rsid w:val="00902274"/>
    <w:rsid w:val="009024C8"/>
    <w:rsid w:val="009026B1"/>
    <w:rsid w:val="00902F65"/>
    <w:rsid w:val="00903005"/>
    <w:rsid w:val="00903021"/>
    <w:rsid w:val="00903197"/>
    <w:rsid w:val="00903244"/>
    <w:rsid w:val="009033EA"/>
    <w:rsid w:val="00903A1C"/>
    <w:rsid w:val="00903DA3"/>
    <w:rsid w:val="00903F4C"/>
    <w:rsid w:val="00904174"/>
    <w:rsid w:val="009043A3"/>
    <w:rsid w:val="0090441E"/>
    <w:rsid w:val="0090475F"/>
    <w:rsid w:val="009049CC"/>
    <w:rsid w:val="00904AAE"/>
    <w:rsid w:val="00904BFF"/>
    <w:rsid w:val="00905792"/>
    <w:rsid w:val="0090581B"/>
    <w:rsid w:val="00905927"/>
    <w:rsid w:val="00905956"/>
    <w:rsid w:val="0090596A"/>
    <w:rsid w:val="00905BA9"/>
    <w:rsid w:val="00905E82"/>
    <w:rsid w:val="00905F1B"/>
    <w:rsid w:val="00906265"/>
    <w:rsid w:val="009063A8"/>
    <w:rsid w:val="00906A12"/>
    <w:rsid w:val="00906AEE"/>
    <w:rsid w:val="00906F54"/>
    <w:rsid w:val="00906FB8"/>
    <w:rsid w:val="009070B7"/>
    <w:rsid w:val="00907585"/>
    <w:rsid w:val="00907A3B"/>
    <w:rsid w:val="00907B6F"/>
    <w:rsid w:val="00907DF5"/>
    <w:rsid w:val="00907EC6"/>
    <w:rsid w:val="00907ED3"/>
    <w:rsid w:val="009103FF"/>
    <w:rsid w:val="00910442"/>
    <w:rsid w:val="009107CA"/>
    <w:rsid w:val="009109F8"/>
    <w:rsid w:val="00910B54"/>
    <w:rsid w:val="00910D28"/>
    <w:rsid w:val="00910E9A"/>
    <w:rsid w:val="00910FF7"/>
    <w:rsid w:val="00911170"/>
    <w:rsid w:val="00911289"/>
    <w:rsid w:val="00911634"/>
    <w:rsid w:val="00911C06"/>
    <w:rsid w:val="00911DB1"/>
    <w:rsid w:val="00911F2C"/>
    <w:rsid w:val="009121AE"/>
    <w:rsid w:val="00912604"/>
    <w:rsid w:val="00912DEE"/>
    <w:rsid w:val="00912F87"/>
    <w:rsid w:val="009131AC"/>
    <w:rsid w:val="009132F6"/>
    <w:rsid w:val="00913817"/>
    <w:rsid w:val="009138B0"/>
    <w:rsid w:val="009139D9"/>
    <w:rsid w:val="00913B12"/>
    <w:rsid w:val="00913C90"/>
    <w:rsid w:val="00913E90"/>
    <w:rsid w:val="009144BF"/>
    <w:rsid w:val="009146A1"/>
    <w:rsid w:val="00914864"/>
    <w:rsid w:val="00914894"/>
    <w:rsid w:val="00914EC4"/>
    <w:rsid w:val="00914F54"/>
    <w:rsid w:val="009155F6"/>
    <w:rsid w:val="00915677"/>
    <w:rsid w:val="0091568C"/>
    <w:rsid w:val="00915982"/>
    <w:rsid w:val="00915B30"/>
    <w:rsid w:val="009160B1"/>
    <w:rsid w:val="00916247"/>
    <w:rsid w:val="009162F3"/>
    <w:rsid w:val="00916642"/>
    <w:rsid w:val="009168AA"/>
    <w:rsid w:val="0091694D"/>
    <w:rsid w:val="00916B27"/>
    <w:rsid w:val="00916B9D"/>
    <w:rsid w:val="00916BA2"/>
    <w:rsid w:val="00916BC7"/>
    <w:rsid w:val="00916D39"/>
    <w:rsid w:val="00916F3F"/>
    <w:rsid w:val="00917007"/>
    <w:rsid w:val="00917129"/>
    <w:rsid w:val="009173FF"/>
    <w:rsid w:val="009175A6"/>
    <w:rsid w:val="009175E6"/>
    <w:rsid w:val="00917643"/>
    <w:rsid w:val="009177C1"/>
    <w:rsid w:val="00917803"/>
    <w:rsid w:val="00917D32"/>
    <w:rsid w:val="00917D37"/>
    <w:rsid w:val="00917E04"/>
    <w:rsid w:val="009200A8"/>
    <w:rsid w:val="00920112"/>
    <w:rsid w:val="0092024A"/>
    <w:rsid w:val="009205C8"/>
    <w:rsid w:val="009206A5"/>
    <w:rsid w:val="009206A6"/>
    <w:rsid w:val="009206D4"/>
    <w:rsid w:val="0092095D"/>
    <w:rsid w:val="00920C79"/>
    <w:rsid w:val="00921215"/>
    <w:rsid w:val="009219D4"/>
    <w:rsid w:val="009219E8"/>
    <w:rsid w:val="00921A74"/>
    <w:rsid w:val="00921DC8"/>
    <w:rsid w:val="009222B8"/>
    <w:rsid w:val="009224C7"/>
    <w:rsid w:val="00922709"/>
    <w:rsid w:val="009229B4"/>
    <w:rsid w:val="00922EF8"/>
    <w:rsid w:val="00923236"/>
    <w:rsid w:val="00923283"/>
    <w:rsid w:val="00923682"/>
    <w:rsid w:val="00923C9C"/>
    <w:rsid w:val="00923D25"/>
    <w:rsid w:val="009243A6"/>
    <w:rsid w:val="0092454B"/>
    <w:rsid w:val="0092489E"/>
    <w:rsid w:val="009249A2"/>
    <w:rsid w:val="00924B23"/>
    <w:rsid w:val="00924B94"/>
    <w:rsid w:val="00924E43"/>
    <w:rsid w:val="0092512E"/>
    <w:rsid w:val="00925250"/>
    <w:rsid w:val="009252B4"/>
    <w:rsid w:val="009254EF"/>
    <w:rsid w:val="00925576"/>
    <w:rsid w:val="00925897"/>
    <w:rsid w:val="00925959"/>
    <w:rsid w:val="00925A62"/>
    <w:rsid w:val="00926497"/>
    <w:rsid w:val="0092651F"/>
    <w:rsid w:val="0092685B"/>
    <w:rsid w:val="00926B9E"/>
    <w:rsid w:val="00926FA7"/>
    <w:rsid w:val="009273E0"/>
    <w:rsid w:val="009273E1"/>
    <w:rsid w:val="009273F6"/>
    <w:rsid w:val="00927537"/>
    <w:rsid w:val="009275F9"/>
    <w:rsid w:val="00927679"/>
    <w:rsid w:val="009278C3"/>
    <w:rsid w:val="0092798B"/>
    <w:rsid w:val="00927F53"/>
    <w:rsid w:val="00930134"/>
    <w:rsid w:val="0093022A"/>
    <w:rsid w:val="00930246"/>
    <w:rsid w:val="009306AF"/>
    <w:rsid w:val="0093083C"/>
    <w:rsid w:val="009308DB"/>
    <w:rsid w:val="00930907"/>
    <w:rsid w:val="00930BE0"/>
    <w:rsid w:val="00931212"/>
    <w:rsid w:val="009318F3"/>
    <w:rsid w:val="00931925"/>
    <w:rsid w:val="009319A1"/>
    <w:rsid w:val="009319EE"/>
    <w:rsid w:val="00931B1B"/>
    <w:rsid w:val="00931BF8"/>
    <w:rsid w:val="00931E7E"/>
    <w:rsid w:val="00931EC7"/>
    <w:rsid w:val="00931F00"/>
    <w:rsid w:val="00932413"/>
    <w:rsid w:val="0093245A"/>
    <w:rsid w:val="00932598"/>
    <w:rsid w:val="00932D24"/>
    <w:rsid w:val="00932EAA"/>
    <w:rsid w:val="00933400"/>
    <w:rsid w:val="0093340D"/>
    <w:rsid w:val="009334C0"/>
    <w:rsid w:val="009337D6"/>
    <w:rsid w:val="0093395A"/>
    <w:rsid w:val="009339EF"/>
    <w:rsid w:val="00933A7A"/>
    <w:rsid w:val="00933B3A"/>
    <w:rsid w:val="00933E32"/>
    <w:rsid w:val="009342AF"/>
    <w:rsid w:val="00934322"/>
    <w:rsid w:val="0093436E"/>
    <w:rsid w:val="009343F4"/>
    <w:rsid w:val="009344F0"/>
    <w:rsid w:val="00934B21"/>
    <w:rsid w:val="00934CA6"/>
    <w:rsid w:val="00935082"/>
    <w:rsid w:val="00935805"/>
    <w:rsid w:val="00935A4F"/>
    <w:rsid w:val="00935B67"/>
    <w:rsid w:val="00935BBB"/>
    <w:rsid w:val="00935D0A"/>
    <w:rsid w:val="00935D22"/>
    <w:rsid w:val="00935E5C"/>
    <w:rsid w:val="0093608B"/>
    <w:rsid w:val="0093613A"/>
    <w:rsid w:val="0093645C"/>
    <w:rsid w:val="00936589"/>
    <w:rsid w:val="0093661F"/>
    <w:rsid w:val="009367B2"/>
    <w:rsid w:val="009367F9"/>
    <w:rsid w:val="00936C08"/>
    <w:rsid w:val="00936DA8"/>
    <w:rsid w:val="00936EE5"/>
    <w:rsid w:val="00937B12"/>
    <w:rsid w:val="00937BE8"/>
    <w:rsid w:val="00937FC5"/>
    <w:rsid w:val="00940090"/>
    <w:rsid w:val="009401BA"/>
    <w:rsid w:val="009401F0"/>
    <w:rsid w:val="009402CF"/>
    <w:rsid w:val="0094048E"/>
    <w:rsid w:val="00940727"/>
    <w:rsid w:val="009409C1"/>
    <w:rsid w:val="00940A4D"/>
    <w:rsid w:val="00940BE1"/>
    <w:rsid w:val="00940F05"/>
    <w:rsid w:val="00940FF7"/>
    <w:rsid w:val="0094104D"/>
    <w:rsid w:val="00941263"/>
    <w:rsid w:val="009412D7"/>
    <w:rsid w:val="009417C8"/>
    <w:rsid w:val="00941D8F"/>
    <w:rsid w:val="00941E6A"/>
    <w:rsid w:val="0094206D"/>
    <w:rsid w:val="009420D5"/>
    <w:rsid w:val="009423E4"/>
    <w:rsid w:val="00942A40"/>
    <w:rsid w:val="00942AE4"/>
    <w:rsid w:val="00942AEE"/>
    <w:rsid w:val="00942F7C"/>
    <w:rsid w:val="00943161"/>
    <w:rsid w:val="0094321B"/>
    <w:rsid w:val="0094355B"/>
    <w:rsid w:val="0094368F"/>
    <w:rsid w:val="009436AA"/>
    <w:rsid w:val="009437C4"/>
    <w:rsid w:val="00943AA8"/>
    <w:rsid w:val="00943B36"/>
    <w:rsid w:val="00943C55"/>
    <w:rsid w:val="00943D18"/>
    <w:rsid w:val="00943E36"/>
    <w:rsid w:val="009444C4"/>
    <w:rsid w:val="0094452B"/>
    <w:rsid w:val="0094452F"/>
    <w:rsid w:val="00944653"/>
    <w:rsid w:val="00944D1D"/>
    <w:rsid w:val="00945050"/>
    <w:rsid w:val="00945071"/>
    <w:rsid w:val="0094539F"/>
    <w:rsid w:val="00945572"/>
    <w:rsid w:val="0094597A"/>
    <w:rsid w:val="00945C63"/>
    <w:rsid w:val="00945D48"/>
    <w:rsid w:val="009461C0"/>
    <w:rsid w:val="00946438"/>
    <w:rsid w:val="00946760"/>
    <w:rsid w:val="00946A78"/>
    <w:rsid w:val="00946BDA"/>
    <w:rsid w:val="00946D9C"/>
    <w:rsid w:val="00946DC3"/>
    <w:rsid w:val="00946E5E"/>
    <w:rsid w:val="009471FA"/>
    <w:rsid w:val="009474B0"/>
    <w:rsid w:val="009474BE"/>
    <w:rsid w:val="009475CE"/>
    <w:rsid w:val="00947874"/>
    <w:rsid w:val="00950215"/>
    <w:rsid w:val="00950310"/>
    <w:rsid w:val="00950515"/>
    <w:rsid w:val="00950639"/>
    <w:rsid w:val="0095074C"/>
    <w:rsid w:val="00950755"/>
    <w:rsid w:val="009507C4"/>
    <w:rsid w:val="00950990"/>
    <w:rsid w:val="00950A84"/>
    <w:rsid w:val="00950B35"/>
    <w:rsid w:val="00950BDF"/>
    <w:rsid w:val="00950D1B"/>
    <w:rsid w:val="00950FE2"/>
    <w:rsid w:val="00951014"/>
    <w:rsid w:val="0095112F"/>
    <w:rsid w:val="009513D3"/>
    <w:rsid w:val="009513E1"/>
    <w:rsid w:val="0095166B"/>
    <w:rsid w:val="00951684"/>
    <w:rsid w:val="00951BEF"/>
    <w:rsid w:val="00951C7A"/>
    <w:rsid w:val="00951FB4"/>
    <w:rsid w:val="00952346"/>
    <w:rsid w:val="00952402"/>
    <w:rsid w:val="0095255E"/>
    <w:rsid w:val="0095270B"/>
    <w:rsid w:val="00952880"/>
    <w:rsid w:val="00953120"/>
    <w:rsid w:val="009531B6"/>
    <w:rsid w:val="00953533"/>
    <w:rsid w:val="0095370A"/>
    <w:rsid w:val="009537BE"/>
    <w:rsid w:val="009537E4"/>
    <w:rsid w:val="009538B5"/>
    <w:rsid w:val="0095392C"/>
    <w:rsid w:val="009542CB"/>
    <w:rsid w:val="00954478"/>
    <w:rsid w:val="00954644"/>
    <w:rsid w:val="009547A1"/>
    <w:rsid w:val="009547FB"/>
    <w:rsid w:val="00954B8D"/>
    <w:rsid w:val="009550F1"/>
    <w:rsid w:val="00955BD5"/>
    <w:rsid w:val="00955BD7"/>
    <w:rsid w:val="00955BF6"/>
    <w:rsid w:val="00955E8F"/>
    <w:rsid w:val="009561BB"/>
    <w:rsid w:val="0095638C"/>
    <w:rsid w:val="00956409"/>
    <w:rsid w:val="00956501"/>
    <w:rsid w:val="00957169"/>
    <w:rsid w:val="00957193"/>
    <w:rsid w:val="009572AB"/>
    <w:rsid w:val="00957718"/>
    <w:rsid w:val="00957A39"/>
    <w:rsid w:val="00957A81"/>
    <w:rsid w:val="00957D54"/>
    <w:rsid w:val="00957FB3"/>
    <w:rsid w:val="009600AC"/>
    <w:rsid w:val="0096012E"/>
    <w:rsid w:val="0096057E"/>
    <w:rsid w:val="00960832"/>
    <w:rsid w:val="009608F9"/>
    <w:rsid w:val="00960A30"/>
    <w:rsid w:val="00960AA1"/>
    <w:rsid w:val="00960AA2"/>
    <w:rsid w:val="0096106C"/>
    <w:rsid w:val="00961508"/>
    <w:rsid w:val="009617C6"/>
    <w:rsid w:val="009619B1"/>
    <w:rsid w:val="009621B0"/>
    <w:rsid w:val="009625E1"/>
    <w:rsid w:val="009626B6"/>
    <w:rsid w:val="009626F7"/>
    <w:rsid w:val="00962E1A"/>
    <w:rsid w:val="0096303B"/>
    <w:rsid w:val="009630A7"/>
    <w:rsid w:val="0096349D"/>
    <w:rsid w:val="0096374C"/>
    <w:rsid w:val="00963A54"/>
    <w:rsid w:val="00963B2F"/>
    <w:rsid w:val="00963C65"/>
    <w:rsid w:val="00963E4E"/>
    <w:rsid w:val="00964234"/>
    <w:rsid w:val="009642ED"/>
    <w:rsid w:val="00964345"/>
    <w:rsid w:val="00964403"/>
    <w:rsid w:val="00964D7B"/>
    <w:rsid w:val="00964F6D"/>
    <w:rsid w:val="0096501A"/>
    <w:rsid w:val="00965274"/>
    <w:rsid w:val="00965279"/>
    <w:rsid w:val="0096536A"/>
    <w:rsid w:val="0096576A"/>
    <w:rsid w:val="009659FE"/>
    <w:rsid w:val="00965BA3"/>
    <w:rsid w:val="00965FB3"/>
    <w:rsid w:val="00966141"/>
    <w:rsid w:val="009663B1"/>
    <w:rsid w:val="00966451"/>
    <w:rsid w:val="009665A8"/>
    <w:rsid w:val="00966A55"/>
    <w:rsid w:val="00966F23"/>
    <w:rsid w:val="00966FC9"/>
    <w:rsid w:val="00967161"/>
    <w:rsid w:val="009672F0"/>
    <w:rsid w:val="009673A0"/>
    <w:rsid w:val="009675E8"/>
    <w:rsid w:val="009676CB"/>
    <w:rsid w:val="00967AC0"/>
    <w:rsid w:val="00967D69"/>
    <w:rsid w:val="00967E26"/>
    <w:rsid w:val="00967FAA"/>
    <w:rsid w:val="0096EC89"/>
    <w:rsid w:val="00970150"/>
    <w:rsid w:val="00970355"/>
    <w:rsid w:val="009703F3"/>
    <w:rsid w:val="009705D7"/>
    <w:rsid w:val="009706F1"/>
    <w:rsid w:val="00970874"/>
    <w:rsid w:val="00970B32"/>
    <w:rsid w:val="00970F84"/>
    <w:rsid w:val="009713ED"/>
    <w:rsid w:val="0097140B"/>
    <w:rsid w:val="009719C5"/>
    <w:rsid w:val="00972303"/>
    <w:rsid w:val="009726A6"/>
    <w:rsid w:val="00972B18"/>
    <w:rsid w:val="00972CDB"/>
    <w:rsid w:val="00972E68"/>
    <w:rsid w:val="009730EE"/>
    <w:rsid w:val="00973615"/>
    <w:rsid w:val="0097387D"/>
    <w:rsid w:val="00973942"/>
    <w:rsid w:val="00973AAD"/>
    <w:rsid w:val="00973B5D"/>
    <w:rsid w:val="00973C66"/>
    <w:rsid w:val="00973FC9"/>
    <w:rsid w:val="0097400E"/>
    <w:rsid w:val="00974151"/>
    <w:rsid w:val="00974B22"/>
    <w:rsid w:val="00974C12"/>
    <w:rsid w:val="00975088"/>
    <w:rsid w:val="00975215"/>
    <w:rsid w:val="009753CA"/>
    <w:rsid w:val="009753DD"/>
    <w:rsid w:val="009753EF"/>
    <w:rsid w:val="00975654"/>
    <w:rsid w:val="009756C7"/>
    <w:rsid w:val="009757B1"/>
    <w:rsid w:val="00975A08"/>
    <w:rsid w:val="00975A3B"/>
    <w:rsid w:val="00975AD9"/>
    <w:rsid w:val="00975B6B"/>
    <w:rsid w:val="0097606A"/>
    <w:rsid w:val="009760EA"/>
    <w:rsid w:val="009762D3"/>
    <w:rsid w:val="009764B8"/>
    <w:rsid w:val="00976B69"/>
    <w:rsid w:val="00976D7E"/>
    <w:rsid w:val="00976FE7"/>
    <w:rsid w:val="00977213"/>
    <w:rsid w:val="00977370"/>
    <w:rsid w:val="0097767C"/>
    <w:rsid w:val="0097778A"/>
    <w:rsid w:val="009778BD"/>
    <w:rsid w:val="0098008F"/>
    <w:rsid w:val="00980314"/>
    <w:rsid w:val="00980395"/>
    <w:rsid w:val="009806AF"/>
    <w:rsid w:val="00980951"/>
    <w:rsid w:val="00980A86"/>
    <w:rsid w:val="00980B79"/>
    <w:rsid w:val="00980C49"/>
    <w:rsid w:val="00980C5B"/>
    <w:rsid w:val="00980C5C"/>
    <w:rsid w:val="00980C8C"/>
    <w:rsid w:val="00980D8B"/>
    <w:rsid w:val="00980EFC"/>
    <w:rsid w:val="009810B3"/>
    <w:rsid w:val="009810EB"/>
    <w:rsid w:val="00981206"/>
    <w:rsid w:val="0098140A"/>
    <w:rsid w:val="009819E1"/>
    <w:rsid w:val="00981CCA"/>
    <w:rsid w:val="00981D58"/>
    <w:rsid w:val="00981DA0"/>
    <w:rsid w:val="009820E8"/>
    <w:rsid w:val="00982374"/>
    <w:rsid w:val="00982723"/>
    <w:rsid w:val="00982AE9"/>
    <w:rsid w:val="00982C80"/>
    <w:rsid w:val="00983BAF"/>
    <w:rsid w:val="0098411F"/>
    <w:rsid w:val="009841AA"/>
    <w:rsid w:val="00984558"/>
    <w:rsid w:val="00984669"/>
    <w:rsid w:val="009848E3"/>
    <w:rsid w:val="00984D9B"/>
    <w:rsid w:val="0098573B"/>
    <w:rsid w:val="00985894"/>
    <w:rsid w:val="00985A38"/>
    <w:rsid w:val="00986145"/>
    <w:rsid w:val="009861C2"/>
    <w:rsid w:val="00986396"/>
    <w:rsid w:val="009865FA"/>
    <w:rsid w:val="00986795"/>
    <w:rsid w:val="009868B8"/>
    <w:rsid w:val="0098697A"/>
    <w:rsid w:val="00986A63"/>
    <w:rsid w:val="00986D52"/>
    <w:rsid w:val="00986F6F"/>
    <w:rsid w:val="00986FF3"/>
    <w:rsid w:val="00987146"/>
    <w:rsid w:val="009873F3"/>
    <w:rsid w:val="00987484"/>
    <w:rsid w:val="009875E5"/>
    <w:rsid w:val="00987854"/>
    <w:rsid w:val="009879A1"/>
    <w:rsid w:val="00987ACC"/>
    <w:rsid w:val="00987E5F"/>
    <w:rsid w:val="009902EF"/>
    <w:rsid w:val="0099030B"/>
    <w:rsid w:val="0099056E"/>
    <w:rsid w:val="00990640"/>
    <w:rsid w:val="009908AD"/>
    <w:rsid w:val="0099091B"/>
    <w:rsid w:val="00990991"/>
    <w:rsid w:val="00991284"/>
    <w:rsid w:val="00991904"/>
    <w:rsid w:val="009919E2"/>
    <w:rsid w:val="0099207C"/>
    <w:rsid w:val="00992443"/>
    <w:rsid w:val="0099250F"/>
    <w:rsid w:val="0099252C"/>
    <w:rsid w:val="00992782"/>
    <w:rsid w:val="009929BE"/>
    <w:rsid w:val="00992AFA"/>
    <w:rsid w:val="00993013"/>
    <w:rsid w:val="0099311F"/>
    <w:rsid w:val="00993209"/>
    <w:rsid w:val="009935D4"/>
    <w:rsid w:val="009939A2"/>
    <w:rsid w:val="00993BDA"/>
    <w:rsid w:val="009941A9"/>
    <w:rsid w:val="00994463"/>
    <w:rsid w:val="009947D6"/>
    <w:rsid w:val="0099491A"/>
    <w:rsid w:val="0099491B"/>
    <w:rsid w:val="00994BBA"/>
    <w:rsid w:val="00994EE5"/>
    <w:rsid w:val="00995018"/>
    <w:rsid w:val="00995156"/>
    <w:rsid w:val="00995447"/>
    <w:rsid w:val="0099586D"/>
    <w:rsid w:val="00995B21"/>
    <w:rsid w:val="00995D77"/>
    <w:rsid w:val="00996432"/>
    <w:rsid w:val="009964C3"/>
    <w:rsid w:val="00996540"/>
    <w:rsid w:val="00996624"/>
    <w:rsid w:val="0099674E"/>
    <w:rsid w:val="009967C1"/>
    <w:rsid w:val="00996CAE"/>
    <w:rsid w:val="00997056"/>
    <w:rsid w:val="00997228"/>
    <w:rsid w:val="00997519"/>
    <w:rsid w:val="009976DA"/>
    <w:rsid w:val="00997764"/>
    <w:rsid w:val="00997A0A"/>
    <w:rsid w:val="009A0101"/>
    <w:rsid w:val="009A0214"/>
    <w:rsid w:val="009A03EC"/>
    <w:rsid w:val="009A04C7"/>
    <w:rsid w:val="009A04F3"/>
    <w:rsid w:val="009A08FC"/>
    <w:rsid w:val="009A0AEA"/>
    <w:rsid w:val="009A0C6B"/>
    <w:rsid w:val="009A13AE"/>
    <w:rsid w:val="009A145A"/>
    <w:rsid w:val="009A1574"/>
    <w:rsid w:val="009A15C5"/>
    <w:rsid w:val="009A1E96"/>
    <w:rsid w:val="009A2055"/>
    <w:rsid w:val="009A2269"/>
    <w:rsid w:val="009A26C0"/>
    <w:rsid w:val="009A2932"/>
    <w:rsid w:val="009A2C28"/>
    <w:rsid w:val="009A2DED"/>
    <w:rsid w:val="009A2EDA"/>
    <w:rsid w:val="009A2F6D"/>
    <w:rsid w:val="009A35BF"/>
    <w:rsid w:val="009A38F1"/>
    <w:rsid w:val="009A3BEE"/>
    <w:rsid w:val="009A3D7D"/>
    <w:rsid w:val="009A3DE4"/>
    <w:rsid w:val="009A3DE9"/>
    <w:rsid w:val="009A3F0A"/>
    <w:rsid w:val="009A40ED"/>
    <w:rsid w:val="009A44F1"/>
    <w:rsid w:val="009A4876"/>
    <w:rsid w:val="009A4BAC"/>
    <w:rsid w:val="009A4C2E"/>
    <w:rsid w:val="009A4CD9"/>
    <w:rsid w:val="009A4DF9"/>
    <w:rsid w:val="009A4E48"/>
    <w:rsid w:val="009A50A2"/>
    <w:rsid w:val="009A5431"/>
    <w:rsid w:val="009A5A46"/>
    <w:rsid w:val="009A5A6D"/>
    <w:rsid w:val="009A5A9F"/>
    <w:rsid w:val="009A5B75"/>
    <w:rsid w:val="009A5D64"/>
    <w:rsid w:val="009A5E6A"/>
    <w:rsid w:val="009A5E8D"/>
    <w:rsid w:val="009A6098"/>
    <w:rsid w:val="009A61AB"/>
    <w:rsid w:val="009A61C0"/>
    <w:rsid w:val="009A6203"/>
    <w:rsid w:val="009A6553"/>
    <w:rsid w:val="009A65D2"/>
    <w:rsid w:val="009A6B5B"/>
    <w:rsid w:val="009A6B96"/>
    <w:rsid w:val="009A6DCD"/>
    <w:rsid w:val="009A6FCC"/>
    <w:rsid w:val="009A7085"/>
    <w:rsid w:val="009A7169"/>
    <w:rsid w:val="009A73D7"/>
    <w:rsid w:val="009A7588"/>
    <w:rsid w:val="009A7607"/>
    <w:rsid w:val="009A765E"/>
    <w:rsid w:val="009A770A"/>
    <w:rsid w:val="009A7731"/>
    <w:rsid w:val="009A7889"/>
    <w:rsid w:val="009A7907"/>
    <w:rsid w:val="009A7BBD"/>
    <w:rsid w:val="009A7C34"/>
    <w:rsid w:val="009A7DE4"/>
    <w:rsid w:val="009B0238"/>
    <w:rsid w:val="009B0251"/>
    <w:rsid w:val="009B0581"/>
    <w:rsid w:val="009B0968"/>
    <w:rsid w:val="009B0AA0"/>
    <w:rsid w:val="009B0BF8"/>
    <w:rsid w:val="009B0F36"/>
    <w:rsid w:val="009B170A"/>
    <w:rsid w:val="009B1A71"/>
    <w:rsid w:val="009B1AB4"/>
    <w:rsid w:val="009B1DD5"/>
    <w:rsid w:val="009B1F6F"/>
    <w:rsid w:val="009B2121"/>
    <w:rsid w:val="009B22E6"/>
    <w:rsid w:val="009B2580"/>
    <w:rsid w:val="009B25E2"/>
    <w:rsid w:val="009B25FF"/>
    <w:rsid w:val="009B27D7"/>
    <w:rsid w:val="009B2A09"/>
    <w:rsid w:val="009B2E3B"/>
    <w:rsid w:val="009B30A6"/>
    <w:rsid w:val="009B314C"/>
    <w:rsid w:val="009B3248"/>
    <w:rsid w:val="009B3433"/>
    <w:rsid w:val="009B43AC"/>
    <w:rsid w:val="009B447C"/>
    <w:rsid w:val="009B4642"/>
    <w:rsid w:val="009B46FA"/>
    <w:rsid w:val="009B4A85"/>
    <w:rsid w:val="009B4B40"/>
    <w:rsid w:val="009B4BEC"/>
    <w:rsid w:val="009B4E17"/>
    <w:rsid w:val="009B512D"/>
    <w:rsid w:val="009B5458"/>
    <w:rsid w:val="009B5990"/>
    <w:rsid w:val="009B5BB2"/>
    <w:rsid w:val="009B5E55"/>
    <w:rsid w:val="009B62EC"/>
    <w:rsid w:val="009B64AB"/>
    <w:rsid w:val="009B67DC"/>
    <w:rsid w:val="009B6B10"/>
    <w:rsid w:val="009B6CA6"/>
    <w:rsid w:val="009B6E11"/>
    <w:rsid w:val="009B6E1D"/>
    <w:rsid w:val="009B7077"/>
    <w:rsid w:val="009B7830"/>
    <w:rsid w:val="009B7A99"/>
    <w:rsid w:val="009B7D6E"/>
    <w:rsid w:val="009B7F9F"/>
    <w:rsid w:val="009C04A3"/>
    <w:rsid w:val="009C0531"/>
    <w:rsid w:val="009C118D"/>
    <w:rsid w:val="009C1372"/>
    <w:rsid w:val="009C182E"/>
    <w:rsid w:val="009C1872"/>
    <w:rsid w:val="009C1947"/>
    <w:rsid w:val="009C1A98"/>
    <w:rsid w:val="009C1C41"/>
    <w:rsid w:val="009C1C6B"/>
    <w:rsid w:val="009C1E1D"/>
    <w:rsid w:val="009C1EFA"/>
    <w:rsid w:val="009C1F4F"/>
    <w:rsid w:val="009C2160"/>
    <w:rsid w:val="009C2399"/>
    <w:rsid w:val="009C23F6"/>
    <w:rsid w:val="009C2859"/>
    <w:rsid w:val="009C2ABE"/>
    <w:rsid w:val="009C3294"/>
    <w:rsid w:val="009C3827"/>
    <w:rsid w:val="009C382C"/>
    <w:rsid w:val="009C3C7E"/>
    <w:rsid w:val="009C3EFC"/>
    <w:rsid w:val="009C3FFC"/>
    <w:rsid w:val="009C4333"/>
    <w:rsid w:val="009C4701"/>
    <w:rsid w:val="009C4927"/>
    <w:rsid w:val="009C4AE2"/>
    <w:rsid w:val="009C4B09"/>
    <w:rsid w:val="009C4C6A"/>
    <w:rsid w:val="009C4C77"/>
    <w:rsid w:val="009C4CDE"/>
    <w:rsid w:val="009C520F"/>
    <w:rsid w:val="009C525C"/>
    <w:rsid w:val="009C5347"/>
    <w:rsid w:val="009C5737"/>
    <w:rsid w:val="009C5788"/>
    <w:rsid w:val="009C5C8E"/>
    <w:rsid w:val="009C5CC9"/>
    <w:rsid w:val="009C5E0A"/>
    <w:rsid w:val="009C603A"/>
    <w:rsid w:val="009C612E"/>
    <w:rsid w:val="009C6290"/>
    <w:rsid w:val="009C7128"/>
    <w:rsid w:val="009C71A9"/>
    <w:rsid w:val="009C73E2"/>
    <w:rsid w:val="009C78CC"/>
    <w:rsid w:val="009C7A15"/>
    <w:rsid w:val="009D001D"/>
    <w:rsid w:val="009D042E"/>
    <w:rsid w:val="009D0463"/>
    <w:rsid w:val="009D06B5"/>
    <w:rsid w:val="009D082F"/>
    <w:rsid w:val="009D0895"/>
    <w:rsid w:val="009D09BA"/>
    <w:rsid w:val="009D0A19"/>
    <w:rsid w:val="009D0C05"/>
    <w:rsid w:val="009D0DA0"/>
    <w:rsid w:val="009D12F1"/>
    <w:rsid w:val="009D14A8"/>
    <w:rsid w:val="009D15FB"/>
    <w:rsid w:val="009D1989"/>
    <w:rsid w:val="009D1E42"/>
    <w:rsid w:val="009D2147"/>
    <w:rsid w:val="009D245F"/>
    <w:rsid w:val="009D24B1"/>
    <w:rsid w:val="009D280D"/>
    <w:rsid w:val="009D2862"/>
    <w:rsid w:val="009D2A1C"/>
    <w:rsid w:val="009D2AB4"/>
    <w:rsid w:val="009D315F"/>
    <w:rsid w:val="009D3166"/>
    <w:rsid w:val="009D362E"/>
    <w:rsid w:val="009D39B5"/>
    <w:rsid w:val="009D3B69"/>
    <w:rsid w:val="009D4034"/>
    <w:rsid w:val="009D4096"/>
    <w:rsid w:val="009D4252"/>
    <w:rsid w:val="009D4416"/>
    <w:rsid w:val="009D49FD"/>
    <w:rsid w:val="009D4A44"/>
    <w:rsid w:val="009D4EA4"/>
    <w:rsid w:val="009D548D"/>
    <w:rsid w:val="009D569E"/>
    <w:rsid w:val="009D58D5"/>
    <w:rsid w:val="009D5B15"/>
    <w:rsid w:val="009D5F35"/>
    <w:rsid w:val="009D6393"/>
    <w:rsid w:val="009D642E"/>
    <w:rsid w:val="009D6634"/>
    <w:rsid w:val="009D677E"/>
    <w:rsid w:val="009D67CB"/>
    <w:rsid w:val="009D68ED"/>
    <w:rsid w:val="009D6C6A"/>
    <w:rsid w:val="009D731B"/>
    <w:rsid w:val="009D740B"/>
    <w:rsid w:val="009D7479"/>
    <w:rsid w:val="009D7485"/>
    <w:rsid w:val="009D75A1"/>
    <w:rsid w:val="009D781F"/>
    <w:rsid w:val="009D7A11"/>
    <w:rsid w:val="009D7CBF"/>
    <w:rsid w:val="009E0346"/>
    <w:rsid w:val="009E050C"/>
    <w:rsid w:val="009E0745"/>
    <w:rsid w:val="009E0786"/>
    <w:rsid w:val="009E0BED"/>
    <w:rsid w:val="009E0D2E"/>
    <w:rsid w:val="009E0DA0"/>
    <w:rsid w:val="009E0EDE"/>
    <w:rsid w:val="009E1416"/>
    <w:rsid w:val="009E1528"/>
    <w:rsid w:val="009E16B6"/>
    <w:rsid w:val="009E1889"/>
    <w:rsid w:val="009E189E"/>
    <w:rsid w:val="009E1936"/>
    <w:rsid w:val="009E1991"/>
    <w:rsid w:val="009E19E7"/>
    <w:rsid w:val="009E19EC"/>
    <w:rsid w:val="009E1A26"/>
    <w:rsid w:val="009E1B32"/>
    <w:rsid w:val="009E1BBE"/>
    <w:rsid w:val="009E1E05"/>
    <w:rsid w:val="009E24CE"/>
    <w:rsid w:val="009E24F0"/>
    <w:rsid w:val="009E25C4"/>
    <w:rsid w:val="009E294B"/>
    <w:rsid w:val="009E2951"/>
    <w:rsid w:val="009E2AB0"/>
    <w:rsid w:val="009E2ABE"/>
    <w:rsid w:val="009E2BDF"/>
    <w:rsid w:val="009E3219"/>
    <w:rsid w:val="009E33CC"/>
    <w:rsid w:val="009E3CF6"/>
    <w:rsid w:val="009E3E21"/>
    <w:rsid w:val="009E4264"/>
    <w:rsid w:val="009E44DF"/>
    <w:rsid w:val="009E4869"/>
    <w:rsid w:val="009E4877"/>
    <w:rsid w:val="009E48D5"/>
    <w:rsid w:val="009E48DF"/>
    <w:rsid w:val="009E4938"/>
    <w:rsid w:val="009E4B67"/>
    <w:rsid w:val="009E531D"/>
    <w:rsid w:val="009E54F7"/>
    <w:rsid w:val="009E5557"/>
    <w:rsid w:val="009E5619"/>
    <w:rsid w:val="009E58A6"/>
    <w:rsid w:val="009E599B"/>
    <w:rsid w:val="009E5D69"/>
    <w:rsid w:val="009E6123"/>
    <w:rsid w:val="009E66E1"/>
    <w:rsid w:val="009E698C"/>
    <w:rsid w:val="009E69EB"/>
    <w:rsid w:val="009E6AB5"/>
    <w:rsid w:val="009E6B85"/>
    <w:rsid w:val="009E743C"/>
    <w:rsid w:val="009E7442"/>
    <w:rsid w:val="009E74C5"/>
    <w:rsid w:val="009E7836"/>
    <w:rsid w:val="009E7978"/>
    <w:rsid w:val="009E7BD0"/>
    <w:rsid w:val="009E7C05"/>
    <w:rsid w:val="009E7CB3"/>
    <w:rsid w:val="009E7D2C"/>
    <w:rsid w:val="009E7F52"/>
    <w:rsid w:val="009F023C"/>
    <w:rsid w:val="009F04E9"/>
    <w:rsid w:val="009F064F"/>
    <w:rsid w:val="009F0C0C"/>
    <w:rsid w:val="009F0C1F"/>
    <w:rsid w:val="009F0D1A"/>
    <w:rsid w:val="009F1037"/>
    <w:rsid w:val="009F1127"/>
    <w:rsid w:val="009F1128"/>
    <w:rsid w:val="009F1167"/>
    <w:rsid w:val="009F170E"/>
    <w:rsid w:val="009F199B"/>
    <w:rsid w:val="009F1F16"/>
    <w:rsid w:val="009F20AC"/>
    <w:rsid w:val="009F214B"/>
    <w:rsid w:val="009F214F"/>
    <w:rsid w:val="009F2B8C"/>
    <w:rsid w:val="009F2D57"/>
    <w:rsid w:val="009F2D75"/>
    <w:rsid w:val="009F2F0F"/>
    <w:rsid w:val="009F2F71"/>
    <w:rsid w:val="009F310A"/>
    <w:rsid w:val="009F3207"/>
    <w:rsid w:val="009F3582"/>
    <w:rsid w:val="009F3612"/>
    <w:rsid w:val="009F3AD9"/>
    <w:rsid w:val="009F3BC6"/>
    <w:rsid w:val="009F3F5E"/>
    <w:rsid w:val="009F3FF5"/>
    <w:rsid w:val="009F4419"/>
    <w:rsid w:val="009F482C"/>
    <w:rsid w:val="009F488E"/>
    <w:rsid w:val="009F4B3B"/>
    <w:rsid w:val="009F4F76"/>
    <w:rsid w:val="009F502E"/>
    <w:rsid w:val="009F5043"/>
    <w:rsid w:val="009F50FF"/>
    <w:rsid w:val="009F5474"/>
    <w:rsid w:val="009F56D9"/>
    <w:rsid w:val="009F5849"/>
    <w:rsid w:val="009F5E1F"/>
    <w:rsid w:val="009F5EFC"/>
    <w:rsid w:val="009F6728"/>
    <w:rsid w:val="009F67D2"/>
    <w:rsid w:val="009F6815"/>
    <w:rsid w:val="009F6C40"/>
    <w:rsid w:val="009F6C67"/>
    <w:rsid w:val="009F6F05"/>
    <w:rsid w:val="009F6F4D"/>
    <w:rsid w:val="009F6FA6"/>
    <w:rsid w:val="009F709A"/>
    <w:rsid w:val="009F7129"/>
    <w:rsid w:val="009F71A4"/>
    <w:rsid w:val="009F7206"/>
    <w:rsid w:val="009F759E"/>
    <w:rsid w:val="009F77D8"/>
    <w:rsid w:val="009F7CA4"/>
    <w:rsid w:val="00A0055E"/>
    <w:rsid w:val="00A00899"/>
    <w:rsid w:val="00A00B80"/>
    <w:rsid w:val="00A00C1A"/>
    <w:rsid w:val="00A00D56"/>
    <w:rsid w:val="00A00D6A"/>
    <w:rsid w:val="00A00EA7"/>
    <w:rsid w:val="00A01086"/>
    <w:rsid w:val="00A0136C"/>
    <w:rsid w:val="00A01624"/>
    <w:rsid w:val="00A016AF"/>
    <w:rsid w:val="00A0187F"/>
    <w:rsid w:val="00A01ED0"/>
    <w:rsid w:val="00A02127"/>
    <w:rsid w:val="00A0214D"/>
    <w:rsid w:val="00A022F8"/>
    <w:rsid w:val="00A023AF"/>
    <w:rsid w:val="00A02463"/>
    <w:rsid w:val="00A026CC"/>
    <w:rsid w:val="00A027BA"/>
    <w:rsid w:val="00A028B1"/>
    <w:rsid w:val="00A02F3C"/>
    <w:rsid w:val="00A02FD8"/>
    <w:rsid w:val="00A03090"/>
    <w:rsid w:val="00A03212"/>
    <w:rsid w:val="00A03335"/>
    <w:rsid w:val="00A033B6"/>
    <w:rsid w:val="00A0347F"/>
    <w:rsid w:val="00A035AA"/>
    <w:rsid w:val="00A03674"/>
    <w:rsid w:val="00A03780"/>
    <w:rsid w:val="00A03BD7"/>
    <w:rsid w:val="00A03C83"/>
    <w:rsid w:val="00A03E13"/>
    <w:rsid w:val="00A04797"/>
    <w:rsid w:val="00A04BA6"/>
    <w:rsid w:val="00A04CE6"/>
    <w:rsid w:val="00A04EBB"/>
    <w:rsid w:val="00A04FB5"/>
    <w:rsid w:val="00A05073"/>
    <w:rsid w:val="00A050B4"/>
    <w:rsid w:val="00A052F5"/>
    <w:rsid w:val="00A05578"/>
    <w:rsid w:val="00A0582E"/>
    <w:rsid w:val="00A05873"/>
    <w:rsid w:val="00A05878"/>
    <w:rsid w:val="00A059CB"/>
    <w:rsid w:val="00A05AC4"/>
    <w:rsid w:val="00A05B0F"/>
    <w:rsid w:val="00A05E21"/>
    <w:rsid w:val="00A05E26"/>
    <w:rsid w:val="00A05E55"/>
    <w:rsid w:val="00A06054"/>
    <w:rsid w:val="00A06528"/>
    <w:rsid w:val="00A065F8"/>
    <w:rsid w:val="00A06BBB"/>
    <w:rsid w:val="00A06CE9"/>
    <w:rsid w:val="00A06D68"/>
    <w:rsid w:val="00A0718C"/>
    <w:rsid w:val="00A072C6"/>
    <w:rsid w:val="00A076F5"/>
    <w:rsid w:val="00A07DE2"/>
    <w:rsid w:val="00A07E9A"/>
    <w:rsid w:val="00A07FCA"/>
    <w:rsid w:val="00A1009C"/>
    <w:rsid w:val="00A10138"/>
    <w:rsid w:val="00A1087B"/>
    <w:rsid w:val="00A109CF"/>
    <w:rsid w:val="00A10C8E"/>
    <w:rsid w:val="00A10D5A"/>
    <w:rsid w:val="00A1127E"/>
    <w:rsid w:val="00A11878"/>
    <w:rsid w:val="00A11B5D"/>
    <w:rsid w:val="00A11D87"/>
    <w:rsid w:val="00A12001"/>
    <w:rsid w:val="00A12563"/>
    <w:rsid w:val="00A125CD"/>
    <w:rsid w:val="00A126D3"/>
    <w:rsid w:val="00A12770"/>
    <w:rsid w:val="00A12B08"/>
    <w:rsid w:val="00A12B66"/>
    <w:rsid w:val="00A12E52"/>
    <w:rsid w:val="00A131F8"/>
    <w:rsid w:val="00A1332D"/>
    <w:rsid w:val="00A13591"/>
    <w:rsid w:val="00A13B49"/>
    <w:rsid w:val="00A14101"/>
    <w:rsid w:val="00A14541"/>
    <w:rsid w:val="00A1457A"/>
    <w:rsid w:val="00A147C2"/>
    <w:rsid w:val="00A147D7"/>
    <w:rsid w:val="00A14884"/>
    <w:rsid w:val="00A14B16"/>
    <w:rsid w:val="00A14CED"/>
    <w:rsid w:val="00A14DFA"/>
    <w:rsid w:val="00A151D6"/>
    <w:rsid w:val="00A15318"/>
    <w:rsid w:val="00A1531E"/>
    <w:rsid w:val="00A1532A"/>
    <w:rsid w:val="00A15548"/>
    <w:rsid w:val="00A1594F"/>
    <w:rsid w:val="00A15BE5"/>
    <w:rsid w:val="00A15C06"/>
    <w:rsid w:val="00A16DE5"/>
    <w:rsid w:val="00A16F0A"/>
    <w:rsid w:val="00A172F6"/>
    <w:rsid w:val="00A173B4"/>
    <w:rsid w:val="00A1756F"/>
    <w:rsid w:val="00A176E5"/>
    <w:rsid w:val="00A177DE"/>
    <w:rsid w:val="00A178A7"/>
    <w:rsid w:val="00A17A5C"/>
    <w:rsid w:val="00A17C08"/>
    <w:rsid w:val="00A17C30"/>
    <w:rsid w:val="00A20019"/>
    <w:rsid w:val="00A2008D"/>
    <w:rsid w:val="00A20324"/>
    <w:rsid w:val="00A20822"/>
    <w:rsid w:val="00A21197"/>
    <w:rsid w:val="00A2131A"/>
    <w:rsid w:val="00A214BC"/>
    <w:rsid w:val="00A21824"/>
    <w:rsid w:val="00A22164"/>
    <w:rsid w:val="00A22735"/>
    <w:rsid w:val="00A2282A"/>
    <w:rsid w:val="00A22928"/>
    <w:rsid w:val="00A22BC6"/>
    <w:rsid w:val="00A22CC0"/>
    <w:rsid w:val="00A22CEC"/>
    <w:rsid w:val="00A22E75"/>
    <w:rsid w:val="00A23A00"/>
    <w:rsid w:val="00A23AE7"/>
    <w:rsid w:val="00A23B8D"/>
    <w:rsid w:val="00A23CB9"/>
    <w:rsid w:val="00A23D9E"/>
    <w:rsid w:val="00A241D4"/>
    <w:rsid w:val="00A2432D"/>
    <w:rsid w:val="00A24382"/>
    <w:rsid w:val="00A2438B"/>
    <w:rsid w:val="00A244B8"/>
    <w:rsid w:val="00A246DF"/>
    <w:rsid w:val="00A24B23"/>
    <w:rsid w:val="00A24D18"/>
    <w:rsid w:val="00A2511F"/>
    <w:rsid w:val="00A25159"/>
    <w:rsid w:val="00A252EA"/>
    <w:rsid w:val="00A25399"/>
    <w:rsid w:val="00A253B4"/>
    <w:rsid w:val="00A2557D"/>
    <w:rsid w:val="00A25698"/>
    <w:rsid w:val="00A25B21"/>
    <w:rsid w:val="00A25B89"/>
    <w:rsid w:val="00A25CA1"/>
    <w:rsid w:val="00A25D85"/>
    <w:rsid w:val="00A26095"/>
    <w:rsid w:val="00A26119"/>
    <w:rsid w:val="00A2640C"/>
    <w:rsid w:val="00A264ED"/>
    <w:rsid w:val="00A26503"/>
    <w:rsid w:val="00A2664A"/>
    <w:rsid w:val="00A269C5"/>
    <w:rsid w:val="00A26C60"/>
    <w:rsid w:val="00A26D3C"/>
    <w:rsid w:val="00A26E8A"/>
    <w:rsid w:val="00A27194"/>
    <w:rsid w:val="00A274F4"/>
    <w:rsid w:val="00A275D3"/>
    <w:rsid w:val="00A278C5"/>
    <w:rsid w:val="00A27A82"/>
    <w:rsid w:val="00A27A8E"/>
    <w:rsid w:val="00A27F29"/>
    <w:rsid w:val="00A3013F"/>
    <w:rsid w:val="00A303D4"/>
    <w:rsid w:val="00A30942"/>
    <w:rsid w:val="00A30CD2"/>
    <w:rsid w:val="00A30F17"/>
    <w:rsid w:val="00A30F7B"/>
    <w:rsid w:val="00A318C8"/>
    <w:rsid w:val="00A31C5F"/>
    <w:rsid w:val="00A31D43"/>
    <w:rsid w:val="00A321F0"/>
    <w:rsid w:val="00A325E0"/>
    <w:rsid w:val="00A32952"/>
    <w:rsid w:val="00A329F0"/>
    <w:rsid w:val="00A32AB9"/>
    <w:rsid w:val="00A32B94"/>
    <w:rsid w:val="00A32C88"/>
    <w:rsid w:val="00A32EE9"/>
    <w:rsid w:val="00A32F4F"/>
    <w:rsid w:val="00A33024"/>
    <w:rsid w:val="00A332D7"/>
    <w:rsid w:val="00A33337"/>
    <w:rsid w:val="00A3359C"/>
    <w:rsid w:val="00A336E5"/>
    <w:rsid w:val="00A33A53"/>
    <w:rsid w:val="00A33DA5"/>
    <w:rsid w:val="00A33FD7"/>
    <w:rsid w:val="00A34070"/>
    <w:rsid w:val="00A34434"/>
    <w:rsid w:val="00A34792"/>
    <w:rsid w:val="00A3482B"/>
    <w:rsid w:val="00A34882"/>
    <w:rsid w:val="00A34B23"/>
    <w:rsid w:val="00A34FDA"/>
    <w:rsid w:val="00A350FC"/>
    <w:rsid w:val="00A352BB"/>
    <w:rsid w:val="00A353C0"/>
    <w:rsid w:val="00A356A5"/>
    <w:rsid w:val="00A35774"/>
    <w:rsid w:val="00A35974"/>
    <w:rsid w:val="00A359CE"/>
    <w:rsid w:val="00A35AC4"/>
    <w:rsid w:val="00A35CB8"/>
    <w:rsid w:val="00A35F37"/>
    <w:rsid w:val="00A361D2"/>
    <w:rsid w:val="00A36491"/>
    <w:rsid w:val="00A367CE"/>
    <w:rsid w:val="00A367DD"/>
    <w:rsid w:val="00A367F0"/>
    <w:rsid w:val="00A36AE7"/>
    <w:rsid w:val="00A37157"/>
    <w:rsid w:val="00A37292"/>
    <w:rsid w:val="00A372B4"/>
    <w:rsid w:val="00A3764B"/>
    <w:rsid w:val="00A37B16"/>
    <w:rsid w:val="00A37C5C"/>
    <w:rsid w:val="00A37D5F"/>
    <w:rsid w:val="00A37DC1"/>
    <w:rsid w:val="00A4010D"/>
    <w:rsid w:val="00A4058E"/>
    <w:rsid w:val="00A40655"/>
    <w:rsid w:val="00A40BB7"/>
    <w:rsid w:val="00A40F4B"/>
    <w:rsid w:val="00A40FC5"/>
    <w:rsid w:val="00A4110F"/>
    <w:rsid w:val="00A41438"/>
    <w:rsid w:val="00A41582"/>
    <w:rsid w:val="00A41F47"/>
    <w:rsid w:val="00A420AD"/>
    <w:rsid w:val="00A420C5"/>
    <w:rsid w:val="00A423A9"/>
    <w:rsid w:val="00A42580"/>
    <w:rsid w:val="00A429FC"/>
    <w:rsid w:val="00A430C5"/>
    <w:rsid w:val="00A4317C"/>
    <w:rsid w:val="00A43492"/>
    <w:rsid w:val="00A4399E"/>
    <w:rsid w:val="00A439AD"/>
    <w:rsid w:val="00A43D36"/>
    <w:rsid w:val="00A43FBD"/>
    <w:rsid w:val="00A44582"/>
    <w:rsid w:val="00A445E1"/>
    <w:rsid w:val="00A44706"/>
    <w:rsid w:val="00A44A04"/>
    <w:rsid w:val="00A44BDE"/>
    <w:rsid w:val="00A44D16"/>
    <w:rsid w:val="00A44D55"/>
    <w:rsid w:val="00A44D83"/>
    <w:rsid w:val="00A44D92"/>
    <w:rsid w:val="00A44F53"/>
    <w:rsid w:val="00A45071"/>
    <w:rsid w:val="00A45113"/>
    <w:rsid w:val="00A454C9"/>
    <w:rsid w:val="00A4550E"/>
    <w:rsid w:val="00A45A49"/>
    <w:rsid w:val="00A45C31"/>
    <w:rsid w:val="00A45CD3"/>
    <w:rsid w:val="00A45E4F"/>
    <w:rsid w:val="00A45EC8"/>
    <w:rsid w:val="00A45F03"/>
    <w:rsid w:val="00A46404"/>
    <w:rsid w:val="00A465CC"/>
    <w:rsid w:val="00A466D4"/>
    <w:rsid w:val="00A4672E"/>
    <w:rsid w:val="00A46753"/>
    <w:rsid w:val="00A46CBF"/>
    <w:rsid w:val="00A46D2E"/>
    <w:rsid w:val="00A47715"/>
    <w:rsid w:val="00A47934"/>
    <w:rsid w:val="00A47A8A"/>
    <w:rsid w:val="00A47C7F"/>
    <w:rsid w:val="00A5007B"/>
    <w:rsid w:val="00A50194"/>
    <w:rsid w:val="00A50218"/>
    <w:rsid w:val="00A5038B"/>
    <w:rsid w:val="00A5057A"/>
    <w:rsid w:val="00A50BE3"/>
    <w:rsid w:val="00A51161"/>
    <w:rsid w:val="00A515E5"/>
    <w:rsid w:val="00A51AA4"/>
    <w:rsid w:val="00A51B49"/>
    <w:rsid w:val="00A51FB8"/>
    <w:rsid w:val="00A52236"/>
    <w:rsid w:val="00A5241D"/>
    <w:rsid w:val="00A5282D"/>
    <w:rsid w:val="00A5288D"/>
    <w:rsid w:val="00A5289D"/>
    <w:rsid w:val="00A52CF0"/>
    <w:rsid w:val="00A52E1C"/>
    <w:rsid w:val="00A5303A"/>
    <w:rsid w:val="00A530CE"/>
    <w:rsid w:val="00A53137"/>
    <w:rsid w:val="00A53160"/>
    <w:rsid w:val="00A5336F"/>
    <w:rsid w:val="00A53488"/>
    <w:rsid w:val="00A5348E"/>
    <w:rsid w:val="00A535C8"/>
    <w:rsid w:val="00A5376F"/>
    <w:rsid w:val="00A5385F"/>
    <w:rsid w:val="00A538B3"/>
    <w:rsid w:val="00A53C87"/>
    <w:rsid w:val="00A53EFA"/>
    <w:rsid w:val="00A53F85"/>
    <w:rsid w:val="00A53FA7"/>
    <w:rsid w:val="00A54387"/>
    <w:rsid w:val="00A54891"/>
    <w:rsid w:val="00A54A64"/>
    <w:rsid w:val="00A54F41"/>
    <w:rsid w:val="00A54F49"/>
    <w:rsid w:val="00A550EA"/>
    <w:rsid w:val="00A55175"/>
    <w:rsid w:val="00A55200"/>
    <w:rsid w:val="00A5543A"/>
    <w:rsid w:val="00A554FA"/>
    <w:rsid w:val="00A55735"/>
    <w:rsid w:val="00A558D4"/>
    <w:rsid w:val="00A55B1A"/>
    <w:rsid w:val="00A55BEB"/>
    <w:rsid w:val="00A55C6E"/>
    <w:rsid w:val="00A562BE"/>
    <w:rsid w:val="00A56367"/>
    <w:rsid w:val="00A565DA"/>
    <w:rsid w:val="00A5663A"/>
    <w:rsid w:val="00A56AE7"/>
    <w:rsid w:val="00A56DF3"/>
    <w:rsid w:val="00A57451"/>
    <w:rsid w:val="00A57614"/>
    <w:rsid w:val="00A576E0"/>
    <w:rsid w:val="00A5771D"/>
    <w:rsid w:val="00A57CA5"/>
    <w:rsid w:val="00A57CB3"/>
    <w:rsid w:val="00A57E88"/>
    <w:rsid w:val="00A600CC"/>
    <w:rsid w:val="00A60477"/>
    <w:rsid w:val="00A6056A"/>
    <w:rsid w:val="00A6083C"/>
    <w:rsid w:val="00A608B7"/>
    <w:rsid w:val="00A608C5"/>
    <w:rsid w:val="00A612DF"/>
    <w:rsid w:val="00A61583"/>
    <w:rsid w:val="00A61870"/>
    <w:rsid w:val="00A61FED"/>
    <w:rsid w:val="00A622BC"/>
    <w:rsid w:val="00A62372"/>
    <w:rsid w:val="00A62494"/>
    <w:rsid w:val="00A624B3"/>
    <w:rsid w:val="00A628DA"/>
    <w:rsid w:val="00A62F9E"/>
    <w:rsid w:val="00A6347D"/>
    <w:rsid w:val="00A6352E"/>
    <w:rsid w:val="00A63964"/>
    <w:rsid w:val="00A63A60"/>
    <w:rsid w:val="00A63EE8"/>
    <w:rsid w:val="00A63FD3"/>
    <w:rsid w:val="00A6449B"/>
    <w:rsid w:val="00A6476A"/>
    <w:rsid w:val="00A64B56"/>
    <w:rsid w:val="00A64CE2"/>
    <w:rsid w:val="00A64D21"/>
    <w:rsid w:val="00A64E61"/>
    <w:rsid w:val="00A65141"/>
    <w:rsid w:val="00A651F2"/>
    <w:rsid w:val="00A65939"/>
    <w:rsid w:val="00A65B63"/>
    <w:rsid w:val="00A65FEB"/>
    <w:rsid w:val="00A6612C"/>
    <w:rsid w:val="00A663E2"/>
    <w:rsid w:val="00A6678D"/>
    <w:rsid w:val="00A66798"/>
    <w:rsid w:val="00A669B9"/>
    <w:rsid w:val="00A66AE9"/>
    <w:rsid w:val="00A672E8"/>
    <w:rsid w:val="00A673B7"/>
    <w:rsid w:val="00A67556"/>
    <w:rsid w:val="00A6771F"/>
    <w:rsid w:val="00A677AB"/>
    <w:rsid w:val="00A67BF0"/>
    <w:rsid w:val="00A67CA7"/>
    <w:rsid w:val="00A67D83"/>
    <w:rsid w:val="00A67F6B"/>
    <w:rsid w:val="00A67FC2"/>
    <w:rsid w:val="00A706E3"/>
    <w:rsid w:val="00A706F4"/>
    <w:rsid w:val="00A706FB"/>
    <w:rsid w:val="00A708C4"/>
    <w:rsid w:val="00A708D6"/>
    <w:rsid w:val="00A70AB0"/>
    <w:rsid w:val="00A70BB3"/>
    <w:rsid w:val="00A715A9"/>
    <w:rsid w:val="00A7192F"/>
    <w:rsid w:val="00A71A07"/>
    <w:rsid w:val="00A71A27"/>
    <w:rsid w:val="00A71D9B"/>
    <w:rsid w:val="00A71DB7"/>
    <w:rsid w:val="00A71E84"/>
    <w:rsid w:val="00A71ED5"/>
    <w:rsid w:val="00A7206D"/>
    <w:rsid w:val="00A7215D"/>
    <w:rsid w:val="00A7227E"/>
    <w:rsid w:val="00A722BC"/>
    <w:rsid w:val="00A722F4"/>
    <w:rsid w:val="00A72549"/>
    <w:rsid w:val="00A725F3"/>
    <w:rsid w:val="00A7277B"/>
    <w:rsid w:val="00A7281F"/>
    <w:rsid w:val="00A72CF1"/>
    <w:rsid w:val="00A72FE7"/>
    <w:rsid w:val="00A73426"/>
    <w:rsid w:val="00A73729"/>
    <w:rsid w:val="00A7379D"/>
    <w:rsid w:val="00A73861"/>
    <w:rsid w:val="00A73A68"/>
    <w:rsid w:val="00A73ABC"/>
    <w:rsid w:val="00A73C6D"/>
    <w:rsid w:val="00A73C8C"/>
    <w:rsid w:val="00A73E50"/>
    <w:rsid w:val="00A74134"/>
    <w:rsid w:val="00A742BE"/>
    <w:rsid w:val="00A7455D"/>
    <w:rsid w:val="00A74659"/>
    <w:rsid w:val="00A7466F"/>
    <w:rsid w:val="00A748BA"/>
    <w:rsid w:val="00A748E6"/>
    <w:rsid w:val="00A74A26"/>
    <w:rsid w:val="00A74CF7"/>
    <w:rsid w:val="00A74EF7"/>
    <w:rsid w:val="00A74FD7"/>
    <w:rsid w:val="00A75C9F"/>
    <w:rsid w:val="00A75D9F"/>
    <w:rsid w:val="00A7636B"/>
    <w:rsid w:val="00A763EC"/>
    <w:rsid w:val="00A76B9D"/>
    <w:rsid w:val="00A76DA2"/>
    <w:rsid w:val="00A76F2F"/>
    <w:rsid w:val="00A770DC"/>
    <w:rsid w:val="00A77146"/>
    <w:rsid w:val="00A7764D"/>
    <w:rsid w:val="00A779AA"/>
    <w:rsid w:val="00A77B0E"/>
    <w:rsid w:val="00A77C5B"/>
    <w:rsid w:val="00A77CAA"/>
    <w:rsid w:val="00A80446"/>
    <w:rsid w:val="00A806A9"/>
    <w:rsid w:val="00A80B31"/>
    <w:rsid w:val="00A80B50"/>
    <w:rsid w:val="00A80F41"/>
    <w:rsid w:val="00A81391"/>
    <w:rsid w:val="00A8159E"/>
    <w:rsid w:val="00A82001"/>
    <w:rsid w:val="00A823E6"/>
    <w:rsid w:val="00A825F1"/>
    <w:rsid w:val="00A82690"/>
    <w:rsid w:val="00A82A0A"/>
    <w:rsid w:val="00A82A5A"/>
    <w:rsid w:val="00A82AB7"/>
    <w:rsid w:val="00A82C7C"/>
    <w:rsid w:val="00A82F7A"/>
    <w:rsid w:val="00A830CD"/>
    <w:rsid w:val="00A83437"/>
    <w:rsid w:val="00A8382E"/>
    <w:rsid w:val="00A83B95"/>
    <w:rsid w:val="00A83BB6"/>
    <w:rsid w:val="00A83C3A"/>
    <w:rsid w:val="00A83DC7"/>
    <w:rsid w:val="00A83F0B"/>
    <w:rsid w:val="00A8407C"/>
    <w:rsid w:val="00A841F3"/>
    <w:rsid w:val="00A8421C"/>
    <w:rsid w:val="00A8430A"/>
    <w:rsid w:val="00A84421"/>
    <w:rsid w:val="00A84857"/>
    <w:rsid w:val="00A84D06"/>
    <w:rsid w:val="00A84F6E"/>
    <w:rsid w:val="00A85389"/>
    <w:rsid w:val="00A85454"/>
    <w:rsid w:val="00A855EC"/>
    <w:rsid w:val="00A85A89"/>
    <w:rsid w:val="00A85D0E"/>
    <w:rsid w:val="00A85DBA"/>
    <w:rsid w:val="00A85E66"/>
    <w:rsid w:val="00A86173"/>
    <w:rsid w:val="00A8630B"/>
    <w:rsid w:val="00A86396"/>
    <w:rsid w:val="00A863E3"/>
    <w:rsid w:val="00A86477"/>
    <w:rsid w:val="00A86523"/>
    <w:rsid w:val="00A866E6"/>
    <w:rsid w:val="00A86907"/>
    <w:rsid w:val="00A8694B"/>
    <w:rsid w:val="00A86CFD"/>
    <w:rsid w:val="00A86EEF"/>
    <w:rsid w:val="00A86FEC"/>
    <w:rsid w:val="00A871BA"/>
    <w:rsid w:val="00A871DA"/>
    <w:rsid w:val="00A874E0"/>
    <w:rsid w:val="00A879FC"/>
    <w:rsid w:val="00A87B36"/>
    <w:rsid w:val="00A87E18"/>
    <w:rsid w:val="00A87E42"/>
    <w:rsid w:val="00A87E83"/>
    <w:rsid w:val="00A89827"/>
    <w:rsid w:val="00A9057B"/>
    <w:rsid w:val="00A905B9"/>
    <w:rsid w:val="00A90667"/>
    <w:rsid w:val="00A9126F"/>
    <w:rsid w:val="00A912BD"/>
    <w:rsid w:val="00A91AB3"/>
    <w:rsid w:val="00A91B8D"/>
    <w:rsid w:val="00A91CDC"/>
    <w:rsid w:val="00A91D5D"/>
    <w:rsid w:val="00A91FDB"/>
    <w:rsid w:val="00A92010"/>
    <w:rsid w:val="00A92215"/>
    <w:rsid w:val="00A92226"/>
    <w:rsid w:val="00A9234A"/>
    <w:rsid w:val="00A9255A"/>
    <w:rsid w:val="00A92629"/>
    <w:rsid w:val="00A92996"/>
    <w:rsid w:val="00A92BD1"/>
    <w:rsid w:val="00A92D12"/>
    <w:rsid w:val="00A92D3F"/>
    <w:rsid w:val="00A938F5"/>
    <w:rsid w:val="00A93C0D"/>
    <w:rsid w:val="00A93D2C"/>
    <w:rsid w:val="00A94385"/>
    <w:rsid w:val="00A94547"/>
    <w:rsid w:val="00A9470C"/>
    <w:rsid w:val="00A94808"/>
    <w:rsid w:val="00A94EE3"/>
    <w:rsid w:val="00A9546C"/>
    <w:rsid w:val="00A95497"/>
    <w:rsid w:val="00A9568A"/>
    <w:rsid w:val="00A9577D"/>
    <w:rsid w:val="00A95A3F"/>
    <w:rsid w:val="00A95AE1"/>
    <w:rsid w:val="00A95E56"/>
    <w:rsid w:val="00A9661E"/>
    <w:rsid w:val="00A96629"/>
    <w:rsid w:val="00A96768"/>
    <w:rsid w:val="00A96BFE"/>
    <w:rsid w:val="00A97031"/>
    <w:rsid w:val="00A971FC"/>
    <w:rsid w:val="00A972C2"/>
    <w:rsid w:val="00A973F9"/>
    <w:rsid w:val="00A97549"/>
    <w:rsid w:val="00A9781D"/>
    <w:rsid w:val="00A978AE"/>
    <w:rsid w:val="00A97908"/>
    <w:rsid w:val="00A97EDD"/>
    <w:rsid w:val="00A97FAA"/>
    <w:rsid w:val="00AA0439"/>
    <w:rsid w:val="00AA069C"/>
    <w:rsid w:val="00AA0B0F"/>
    <w:rsid w:val="00AA0F42"/>
    <w:rsid w:val="00AA10E2"/>
    <w:rsid w:val="00AA1253"/>
    <w:rsid w:val="00AA14BE"/>
    <w:rsid w:val="00AA1625"/>
    <w:rsid w:val="00AA1687"/>
    <w:rsid w:val="00AA16BB"/>
    <w:rsid w:val="00AA1798"/>
    <w:rsid w:val="00AA17B3"/>
    <w:rsid w:val="00AA1831"/>
    <w:rsid w:val="00AA1888"/>
    <w:rsid w:val="00AA19CF"/>
    <w:rsid w:val="00AA1C35"/>
    <w:rsid w:val="00AA1D05"/>
    <w:rsid w:val="00AA20D1"/>
    <w:rsid w:val="00AA22A4"/>
    <w:rsid w:val="00AA2321"/>
    <w:rsid w:val="00AA2382"/>
    <w:rsid w:val="00AA2A1D"/>
    <w:rsid w:val="00AA2C08"/>
    <w:rsid w:val="00AA2D4F"/>
    <w:rsid w:val="00AA2E6D"/>
    <w:rsid w:val="00AA3036"/>
    <w:rsid w:val="00AA318A"/>
    <w:rsid w:val="00AA3546"/>
    <w:rsid w:val="00AA36D7"/>
    <w:rsid w:val="00AA3788"/>
    <w:rsid w:val="00AA3798"/>
    <w:rsid w:val="00AA382A"/>
    <w:rsid w:val="00AA399B"/>
    <w:rsid w:val="00AA3A8F"/>
    <w:rsid w:val="00AA3B2F"/>
    <w:rsid w:val="00AA3B4A"/>
    <w:rsid w:val="00AA3BEF"/>
    <w:rsid w:val="00AA3EA5"/>
    <w:rsid w:val="00AA43B3"/>
    <w:rsid w:val="00AA452A"/>
    <w:rsid w:val="00AA45BD"/>
    <w:rsid w:val="00AA4870"/>
    <w:rsid w:val="00AA5132"/>
    <w:rsid w:val="00AA5231"/>
    <w:rsid w:val="00AA5323"/>
    <w:rsid w:val="00AA5483"/>
    <w:rsid w:val="00AA5DD9"/>
    <w:rsid w:val="00AA5FEE"/>
    <w:rsid w:val="00AA6787"/>
    <w:rsid w:val="00AA680D"/>
    <w:rsid w:val="00AA68B9"/>
    <w:rsid w:val="00AA6A68"/>
    <w:rsid w:val="00AA700F"/>
    <w:rsid w:val="00AA7060"/>
    <w:rsid w:val="00AA7075"/>
    <w:rsid w:val="00AA727A"/>
    <w:rsid w:val="00AA7873"/>
    <w:rsid w:val="00AA78AE"/>
    <w:rsid w:val="00AA7A7A"/>
    <w:rsid w:val="00AA7B31"/>
    <w:rsid w:val="00AA7BDD"/>
    <w:rsid w:val="00AA7DC9"/>
    <w:rsid w:val="00AA7EDD"/>
    <w:rsid w:val="00AB03E4"/>
    <w:rsid w:val="00AB0755"/>
    <w:rsid w:val="00AB09DA"/>
    <w:rsid w:val="00AB0E48"/>
    <w:rsid w:val="00AB1230"/>
    <w:rsid w:val="00AB1355"/>
    <w:rsid w:val="00AB1431"/>
    <w:rsid w:val="00AB194B"/>
    <w:rsid w:val="00AB1B8F"/>
    <w:rsid w:val="00AB1D33"/>
    <w:rsid w:val="00AB1DC4"/>
    <w:rsid w:val="00AB205D"/>
    <w:rsid w:val="00AB2347"/>
    <w:rsid w:val="00AB2574"/>
    <w:rsid w:val="00AB262F"/>
    <w:rsid w:val="00AB284D"/>
    <w:rsid w:val="00AB28CB"/>
    <w:rsid w:val="00AB29DB"/>
    <w:rsid w:val="00AB2C60"/>
    <w:rsid w:val="00AB2CB8"/>
    <w:rsid w:val="00AB2CFF"/>
    <w:rsid w:val="00AB2D10"/>
    <w:rsid w:val="00AB2F0B"/>
    <w:rsid w:val="00AB301C"/>
    <w:rsid w:val="00AB30C2"/>
    <w:rsid w:val="00AB3677"/>
    <w:rsid w:val="00AB3857"/>
    <w:rsid w:val="00AB3B43"/>
    <w:rsid w:val="00AB41CE"/>
    <w:rsid w:val="00AB42E8"/>
    <w:rsid w:val="00AB4421"/>
    <w:rsid w:val="00AB492D"/>
    <w:rsid w:val="00AB4AAA"/>
    <w:rsid w:val="00AB4BAE"/>
    <w:rsid w:val="00AB4DA9"/>
    <w:rsid w:val="00AB4DAE"/>
    <w:rsid w:val="00AB5038"/>
    <w:rsid w:val="00AB5173"/>
    <w:rsid w:val="00AB52DD"/>
    <w:rsid w:val="00AB52EC"/>
    <w:rsid w:val="00AB5508"/>
    <w:rsid w:val="00AB568B"/>
    <w:rsid w:val="00AB57A8"/>
    <w:rsid w:val="00AB57C8"/>
    <w:rsid w:val="00AB5833"/>
    <w:rsid w:val="00AB58E8"/>
    <w:rsid w:val="00AB5C7E"/>
    <w:rsid w:val="00AB601D"/>
    <w:rsid w:val="00AB63D7"/>
    <w:rsid w:val="00AB6937"/>
    <w:rsid w:val="00AB6ECA"/>
    <w:rsid w:val="00AB6F1C"/>
    <w:rsid w:val="00AB7953"/>
    <w:rsid w:val="00AB7ED4"/>
    <w:rsid w:val="00AC008A"/>
    <w:rsid w:val="00AC013A"/>
    <w:rsid w:val="00AC01A8"/>
    <w:rsid w:val="00AC02D8"/>
    <w:rsid w:val="00AC033D"/>
    <w:rsid w:val="00AC0342"/>
    <w:rsid w:val="00AC0361"/>
    <w:rsid w:val="00AC0406"/>
    <w:rsid w:val="00AC05EF"/>
    <w:rsid w:val="00AC078B"/>
    <w:rsid w:val="00AC0887"/>
    <w:rsid w:val="00AC0F70"/>
    <w:rsid w:val="00AC1229"/>
    <w:rsid w:val="00AC13F5"/>
    <w:rsid w:val="00AC18CB"/>
    <w:rsid w:val="00AC19A6"/>
    <w:rsid w:val="00AC1B69"/>
    <w:rsid w:val="00AC1BD4"/>
    <w:rsid w:val="00AC1F06"/>
    <w:rsid w:val="00AC203B"/>
    <w:rsid w:val="00AC20F7"/>
    <w:rsid w:val="00AC2806"/>
    <w:rsid w:val="00AC2C02"/>
    <w:rsid w:val="00AC2C71"/>
    <w:rsid w:val="00AC2D0A"/>
    <w:rsid w:val="00AC2E3B"/>
    <w:rsid w:val="00AC2E5C"/>
    <w:rsid w:val="00AC30B2"/>
    <w:rsid w:val="00AC3167"/>
    <w:rsid w:val="00AC324F"/>
    <w:rsid w:val="00AC332A"/>
    <w:rsid w:val="00AC380D"/>
    <w:rsid w:val="00AC3F2A"/>
    <w:rsid w:val="00AC4047"/>
    <w:rsid w:val="00AC407A"/>
    <w:rsid w:val="00AC40D5"/>
    <w:rsid w:val="00AC4464"/>
    <w:rsid w:val="00AC4510"/>
    <w:rsid w:val="00AC47CA"/>
    <w:rsid w:val="00AC49EE"/>
    <w:rsid w:val="00AC49FA"/>
    <w:rsid w:val="00AC4F6F"/>
    <w:rsid w:val="00AC5AC1"/>
    <w:rsid w:val="00AC5CCC"/>
    <w:rsid w:val="00AC5E19"/>
    <w:rsid w:val="00AC5FED"/>
    <w:rsid w:val="00AC616B"/>
    <w:rsid w:val="00AC64DF"/>
    <w:rsid w:val="00AC6666"/>
    <w:rsid w:val="00AC66DF"/>
    <w:rsid w:val="00AC68A2"/>
    <w:rsid w:val="00AC6D17"/>
    <w:rsid w:val="00AC6E10"/>
    <w:rsid w:val="00AC70A3"/>
    <w:rsid w:val="00AC7136"/>
    <w:rsid w:val="00AC731B"/>
    <w:rsid w:val="00AC746A"/>
    <w:rsid w:val="00AC7904"/>
    <w:rsid w:val="00AC7C7A"/>
    <w:rsid w:val="00AC7D43"/>
    <w:rsid w:val="00AC7D76"/>
    <w:rsid w:val="00AD0054"/>
    <w:rsid w:val="00AD0180"/>
    <w:rsid w:val="00AD036B"/>
    <w:rsid w:val="00AD0433"/>
    <w:rsid w:val="00AD04C7"/>
    <w:rsid w:val="00AD05B7"/>
    <w:rsid w:val="00AD0746"/>
    <w:rsid w:val="00AD0C08"/>
    <w:rsid w:val="00AD0E1D"/>
    <w:rsid w:val="00AD14C0"/>
    <w:rsid w:val="00AD1619"/>
    <w:rsid w:val="00AD1745"/>
    <w:rsid w:val="00AD1991"/>
    <w:rsid w:val="00AD1B58"/>
    <w:rsid w:val="00AD1BDA"/>
    <w:rsid w:val="00AD22C6"/>
    <w:rsid w:val="00AD2726"/>
    <w:rsid w:val="00AD2AF8"/>
    <w:rsid w:val="00AD2DF1"/>
    <w:rsid w:val="00AD3024"/>
    <w:rsid w:val="00AD3159"/>
    <w:rsid w:val="00AD3660"/>
    <w:rsid w:val="00AD3825"/>
    <w:rsid w:val="00AD3A59"/>
    <w:rsid w:val="00AD3BE7"/>
    <w:rsid w:val="00AD3BE8"/>
    <w:rsid w:val="00AD40E0"/>
    <w:rsid w:val="00AD41F2"/>
    <w:rsid w:val="00AD4872"/>
    <w:rsid w:val="00AD4A0F"/>
    <w:rsid w:val="00AD4AF4"/>
    <w:rsid w:val="00AD4BBB"/>
    <w:rsid w:val="00AD4BC2"/>
    <w:rsid w:val="00AD4CD8"/>
    <w:rsid w:val="00AD4D1C"/>
    <w:rsid w:val="00AD4FDE"/>
    <w:rsid w:val="00AD52F7"/>
    <w:rsid w:val="00AD53D8"/>
    <w:rsid w:val="00AD5706"/>
    <w:rsid w:val="00AD58E9"/>
    <w:rsid w:val="00AD58F4"/>
    <w:rsid w:val="00AD5FDE"/>
    <w:rsid w:val="00AD60A6"/>
    <w:rsid w:val="00AD622D"/>
    <w:rsid w:val="00AD6241"/>
    <w:rsid w:val="00AD6578"/>
    <w:rsid w:val="00AD6BD2"/>
    <w:rsid w:val="00AD6D1E"/>
    <w:rsid w:val="00AD6ED8"/>
    <w:rsid w:val="00AD7583"/>
    <w:rsid w:val="00AD794C"/>
    <w:rsid w:val="00AD7965"/>
    <w:rsid w:val="00AD7DC2"/>
    <w:rsid w:val="00AD7FF2"/>
    <w:rsid w:val="00AE0244"/>
    <w:rsid w:val="00AE02A1"/>
    <w:rsid w:val="00AE0408"/>
    <w:rsid w:val="00AE05F2"/>
    <w:rsid w:val="00AE09BE"/>
    <w:rsid w:val="00AE0B5E"/>
    <w:rsid w:val="00AE0E7B"/>
    <w:rsid w:val="00AE0EEC"/>
    <w:rsid w:val="00AE1009"/>
    <w:rsid w:val="00AE13CC"/>
    <w:rsid w:val="00AE1719"/>
    <w:rsid w:val="00AE1D7E"/>
    <w:rsid w:val="00AE1DC4"/>
    <w:rsid w:val="00AE1F86"/>
    <w:rsid w:val="00AE240F"/>
    <w:rsid w:val="00AE2554"/>
    <w:rsid w:val="00AE27BC"/>
    <w:rsid w:val="00AE2AD2"/>
    <w:rsid w:val="00AE31D9"/>
    <w:rsid w:val="00AE326C"/>
    <w:rsid w:val="00AE3765"/>
    <w:rsid w:val="00AE3996"/>
    <w:rsid w:val="00AE3ABF"/>
    <w:rsid w:val="00AE3AF0"/>
    <w:rsid w:val="00AE3BAC"/>
    <w:rsid w:val="00AE4687"/>
    <w:rsid w:val="00AE4878"/>
    <w:rsid w:val="00AE4890"/>
    <w:rsid w:val="00AE48D5"/>
    <w:rsid w:val="00AE498A"/>
    <w:rsid w:val="00AE4FE4"/>
    <w:rsid w:val="00AE523B"/>
    <w:rsid w:val="00AE55DE"/>
    <w:rsid w:val="00AE6089"/>
    <w:rsid w:val="00AE6271"/>
    <w:rsid w:val="00AE67B9"/>
    <w:rsid w:val="00AE6EAE"/>
    <w:rsid w:val="00AE7290"/>
    <w:rsid w:val="00AE73ED"/>
    <w:rsid w:val="00AE7CE3"/>
    <w:rsid w:val="00AF03CC"/>
    <w:rsid w:val="00AF059B"/>
    <w:rsid w:val="00AF0780"/>
    <w:rsid w:val="00AF1012"/>
    <w:rsid w:val="00AF1421"/>
    <w:rsid w:val="00AF1466"/>
    <w:rsid w:val="00AF1845"/>
    <w:rsid w:val="00AF1FB3"/>
    <w:rsid w:val="00AF20EB"/>
    <w:rsid w:val="00AF23B4"/>
    <w:rsid w:val="00AF272D"/>
    <w:rsid w:val="00AF27B4"/>
    <w:rsid w:val="00AF296A"/>
    <w:rsid w:val="00AF29CD"/>
    <w:rsid w:val="00AF2A69"/>
    <w:rsid w:val="00AF2B91"/>
    <w:rsid w:val="00AF2EF7"/>
    <w:rsid w:val="00AF3240"/>
    <w:rsid w:val="00AF33EB"/>
    <w:rsid w:val="00AF3726"/>
    <w:rsid w:val="00AF3B8E"/>
    <w:rsid w:val="00AF3DD5"/>
    <w:rsid w:val="00AF3EE8"/>
    <w:rsid w:val="00AF41F3"/>
    <w:rsid w:val="00AF4778"/>
    <w:rsid w:val="00AF4C4A"/>
    <w:rsid w:val="00AF4CDD"/>
    <w:rsid w:val="00AF504A"/>
    <w:rsid w:val="00AF5082"/>
    <w:rsid w:val="00AF51DE"/>
    <w:rsid w:val="00AF548A"/>
    <w:rsid w:val="00AF58D8"/>
    <w:rsid w:val="00AF59DD"/>
    <w:rsid w:val="00AF5FE0"/>
    <w:rsid w:val="00AF61BE"/>
    <w:rsid w:val="00AF64ED"/>
    <w:rsid w:val="00AF652F"/>
    <w:rsid w:val="00AF668A"/>
    <w:rsid w:val="00AF6A0B"/>
    <w:rsid w:val="00AF6D8A"/>
    <w:rsid w:val="00AF705F"/>
    <w:rsid w:val="00AF70A6"/>
    <w:rsid w:val="00AF748A"/>
    <w:rsid w:val="00AF74E0"/>
    <w:rsid w:val="00AF77AA"/>
    <w:rsid w:val="00AF77B1"/>
    <w:rsid w:val="00AF7808"/>
    <w:rsid w:val="00AF784E"/>
    <w:rsid w:val="00AF78F8"/>
    <w:rsid w:val="00AF7A9C"/>
    <w:rsid w:val="00B00056"/>
    <w:rsid w:val="00B000FA"/>
    <w:rsid w:val="00B002C7"/>
    <w:rsid w:val="00B00565"/>
    <w:rsid w:val="00B006B1"/>
    <w:rsid w:val="00B0071E"/>
    <w:rsid w:val="00B008FB"/>
    <w:rsid w:val="00B0094A"/>
    <w:rsid w:val="00B00AA6"/>
    <w:rsid w:val="00B00E73"/>
    <w:rsid w:val="00B0107D"/>
    <w:rsid w:val="00B011A9"/>
    <w:rsid w:val="00B016A9"/>
    <w:rsid w:val="00B02081"/>
    <w:rsid w:val="00B028FD"/>
    <w:rsid w:val="00B02904"/>
    <w:rsid w:val="00B02A1E"/>
    <w:rsid w:val="00B02B18"/>
    <w:rsid w:val="00B02B26"/>
    <w:rsid w:val="00B02BF4"/>
    <w:rsid w:val="00B03234"/>
    <w:rsid w:val="00B032D3"/>
    <w:rsid w:val="00B03486"/>
    <w:rsid w:val="00B03566"/>
    <w:rsid w:val="00B0360A"/>
    <w:rsid w:val="00B0366F"/>
    <w:rsid w:val="00B03744"/>
    <w:rsid w:val="00B0399F"/>
    <w:rsid w:val="00B03E01"/>
    <w:rsid w:val="00B04252"/>
    <w:rsid w:val="00B042B7"/>
    <w:rsid w:val="00B04514"/>
    <w:rsid w:val="00B046A6"/>
    <w:rsid w:val="00B0476F"/>
    <w:rsid w:val="00B0490F"/>
    <w:rsid w:val="00B04B17"/>
    <w:rsid w:val="00B050E7"/>
    <w:rsid w:val="00B0527F"/>
    <w:rsid w:val="00B0542D"/>
    <w:rsid w:val="00B055CF"/>
    <w:rsid w:val="00B05616"/>
    <w:rsid w:val="00B05690"/>
    <w:rsid w:val="00B05860"/>
    <w:rsid w:val="00B05962"/>
    <w:rsid w:val="00B05B60"/>
    <w:rsid w:val="00B05D96"/>
    <w:rsid w:val="00B05F28"/>
    <w:rsid w:val="00B060F4"/>
    <w:rsid w:val="00B064BB"/>
    <w:rsid w:val="00B067AE"/>
    <w:rsid w:val="00B06838"/>
    <w:rsid w:val="00B068FE"/>
    <w:rsid w:val="00B06B2D"/>
    <w:rsid w:val="00B06C57"/>
    <w:rsid w:val="00B0702D"/>
    <w:rsid w:val="00B072DC"/>
    <w:rsid w:val="00B079FC"/>
    <w:rsid w:val="00B07B55"/>
    <w:rsid w:val="00B07BB1"/>
    <w:rsid w:val="00B101F8"/>
    <w:rsid w:val="00B10507"/>
    <w:rsid w:val="00B10868"/>
    <w:rsid w:val="00B10B22"/>
    <w:rsid w:val="00B10DF9"/>
    <w:rsid w:val="00B11164"/>
    <w:rsid w:val="00B11540"/>
    <w:rsid w:val="00B11562"/>
    <w:rsid w:val="00B11AD7"/>
    <w:rsid w:val="00B11CD9"/>
    <w:rsid w:val="00B11D33"/>
    <w:rsid w:val="00B11DD9"/>
    <w:rsid w:val="00B12297"/>
    <w:rsid w:val="00B12585"/>
    <w:rsid w:val="00B12705"/>
    <w:rsid w:val="00B12796"/>
    <w:rsid w:val="00B12C85"/>
    <w:rsid w:val="00B12C92"/>
    <w:rsid w:val="00B1302E"/>
    <w:rsid w:val="00B13043"/>
    <w:rsid w:val="00B135A2"/>
    <w:rsid w:val="00B1360B"/>
    <w:rsid w:val="00B1377D"/>
    <w:rsid w:val="00B137F1"/>
    <w:rsid w:val="00B13D8A"/>
    <w:rsid w:val="00B1420C"/>
    <w:rsid w:val="00B14235"/>
    <w:rsid w:val="00B142FC"/>
    <w:rsid w:val="00B14822"/>
    <w:rsid w:val="00B14B10"/>
    <w:rsid w:val="00B14B21"/>
    <w:rsid w:val="00B14CB9"/>
    <w:rsid w:val="00B14FB1"/>
    <w:rsid w:val="00B15676"/>
    <w:rsid w:val="00B157DE"/>
    <w:rsid w:val="00B15C66"/>
    <w:rsid w:val="00B15FDA"/>
    <w:rsid w:val="00B1603A"/>
    <w:rsid w:val="00B1647B"/>
    <w:rsid w:val="00B1664E"/>
    <w:rsid w:val="00B166E8"/>
    <w:rsid w:val="00B16F67"/>
    <w:rsid w:val="00B171BC"/>
    <w:rsid w:val="00B17443"/>
    <w:rsid w:val="00B17646"/>
    <w:rsid w:val="00B177C2"/>
    <w:rsid w:val="00B177EA"/>
    <w:rsid w:val="00B1796D"/>
    <w:rsid w:val="00B1799F"/>
    <w:rsid w:val="00B17CA9"/>
    <w:rsid w:val="00B17CC8"/>
    <w:rsid w:val="00B17DE0"/>
    <w:rsid w:val="00B20374"/>
    <w:rsid w:val="00B204E1"/>
    <w:rsid w:val="00B2056A"/>
    <w:rsid w:val="00B2058F"/>
    <w:rsid w:val="00B20840"/>
    <w:rsid w:val="00B20968"/>
    <w:rsid w:val="00B20AEC"/>
    <w:rsid w:val="00B20EE7"/>
    <w:rsid w:val="00B218F8"/>
    <w:rsid w:val="00B22088"/>
    <w:rsid w:val="00B220E2"/>
    <w:rsid w:val="00B22285"/>
    <w:rsid w:val="00B2283C"/>
    <w:rsid w:val="00B22AEF"/>
    <w:rsid w:val="00B22C3A"/>
    <w:rsid w:val="00B22D84"/>
    <w:rsid w:val="00B22E14"/>
    <w:rsid w:val="00B2351E"/>
    <w:rsid w:val="00B238B0"/>
    <w:rsid w:val="00B23A37"/>
    <w:rsid w:val="00B23BAF"/>
    <w:rsid w:val="00B24116"/>
    <w:rsid w:val="00B241A8"/>
    <w:rsid w:val="00B24510"/>
    <w:rsid w:val="00B2498C"/>
    <w:rsid w:val="00B24BB5"/>
    <w:rsid w:val="00B24DAD"/>
    <w:rsid w:val="00B24EE2"/>
    <w:rsid w:val="00B251ED"/>
    <w:rsid w:val="00B25278"/>
    <w:rsid w:val="00B25285"/>
    <w:rsid w:val="00B25706"/>
    <w:rsid w:val="00B257AD"/>
    <w:rsid w:val="00B258BD"/>
    <w:rsid w:val="00B25B19"/>
    <w:rsid w:val="00B25B7E"/>
    <w:rsid w:val="00B25C05"/>
    <w:rsid w:val="00B261AE"/>
    <w:rsid w:val="00B26518"/>
    <w:rsid w:val="00B265AD"/>
    <w:rsid w:val="00B26D44"/>
    <w:rsid w:val="00B26F9C"/>
    <w:rsid w:val="00B27064"/>
    <w:rsid w:val="00B2733B"/>
    <w:rsid w:val="00B279BA"/>
    <w:rsid w:val="00B27D17"/>
    <w:rsid w:val="00B27D5E"/>
    <w:rsid w:val="00B302AC"/>
    <w:rsid w:val="00B30432"/>
    <w:rsid w:val="00B304E0"/>
    <w:rsid w:val="00B305DC"/>
    <w:rsid w:val="00B30A44"/>
    <w:rsid w:val="00B30B5F"/>
    <w:rsid w:val="00B30BD1"/>
    <w:rsid w:val="00B30F00"/>
    <w:rsid w:val="00B3153C"/>
    <w:rsid w:val="00B3155B"/>
    <w:rsid w:val="00B31811"/>
    <w:rsid w:val="00B319D1"/>
    <w:rsid w:val="00B31A73"/>
    <w:rsid w:val="00B322A8"/>
    <w:rsid w:val="00B326D2"/>
    <w:rsid w:val="00B3287D"/>
    <w:rsid w:val="00B32AF5"/>
    <w:rsid w:val="00B32E31"/>
    <w:rsid w:val="00B32E49"/>
    <w:rsid w:val="00B32E59"/>
    <w:rsid w:val="00B33222"/>
    <w:rsid w:val="00B33584"/>
    <w:rsid w:val="00B33817"/>
    <w:rsid w:val="00B33B56"/>
    <w:rsid w:val="00B34146"/>
    <w:rsid w:val="00B34473"/>
    <w:rsid w:val="00B3479A"/>
    <w:rsid w:val="00B34DB7"/>
    <w:rsid w:val="00B34DF8"/>
    <w:rsid w:val="00B34FEF"/>
    <w:rsid w:val="00B35018"/>
    <w:rsid w:val="00B351A5"/>
    <w:rsid w:val="00B353EB"/>
    <w:rsid w:val="00B355D2"/>
    <w:rsid w:val="00B35865"/>
    <w:rsid w:val="00B35A68"/>
    <w:rsid w:val="00B35A9F"/>
    <w:rsid w:val="00B35AB9"/>
    <w:rsid w:val="00B35B1E"/>
    <w:rsid w:val="00B35B36"/>
    <w:rsid w:val="00B35BC2"/>
    <w:rsid w:val="00B35F9B"/>
    <w:rsid w:val="00B36319"/>
    <w:rsid w:val="00B364C3"/>
    <w:rsid w:val="00B364F5"/>
    <w:rsid w:val="00B3663A"/>
    <w:rsid w:val="00B36698"/>
    <w:rsid w:val="00B36C8E"/>
    <w:rsid w:val="00B37473"/>
    <w:rsid w:val="00B375AA"/>
    <w:rsid w:val="00B378E1"/>
    <w:rsid w:val="00B37B1D"/>
    <w:rsid w:val="00B37EFA"/>
    <w:rsid w:val="00B4010F"/>
    <w:rsid w:val="00B401EC"/>
    <w:rsid w:val="00B40610"/>
    <w:rsid w:val="00B40701"/>
    <w:rsid w:val="00B40763"/>
    <w:rsid w:val="00B4091A"/>
    <w:rsid w:val="00B409B5"/>
    <w:rsid w:val="00B40BD3"/>
    <w:rsid w:val="00B40D67"/>
    <w:rsid w:val="00B40DD4"/>
    <w:rsid w:val="00B40E17"/>
    <w:rsid w:val="00B40ED1"/>
    <w:rsid w:val="00B40F7E"/>
    <w:rsid w:val="00B416F4"/>
    <w:rsid w:val="00B417F0"/>
    <w:rsid w:val="00B41ACB"/>
    <w:rsid w:val="00B41C9C"/>
    <w:rsid w:val="00B41E1F"/>
    <w:rsid w:val="00B41FC7"/>
    <w:rsid w:val="00B420C8"/>
    <w:rsid w:val="00B42792"/>
    <w:rsid w:val="00B42943"/>
    <w:rsid w:val="00B42A63"/>
    <w:rsid w:val="00B42CBF"/>
    <w:rsid w:val="00B42E28"/>
    <w:rsid w:val="00B42E57"/>
    <w:rsid w:val="00B4308D"/>
    <w:rsid w:val="00B4319D"/>
    <w:rsid w:val="00B433F8"/>
    <w:rsid w:val="00B43684"/>
    <w:rsid w:val="00B4385E"/>
    <w:rsid w:val="00B438DB"/>
    <w:rsid w:val="00B43DBB"/>
    <w:rsid w:val="00B44102"/>
    <w:rsid w:val="00B442D9"/>
    <w:rsid w:val="00B44368"/>
    <w:rsid w:val="00B4441B"/>
    <w:rsid w:val="00B444DD"/>
    <w:rsid w:val="00B4472E"/>
    <w:rsid w:val="00B447D4"/>
    <w:rsid w:val="00B44871"/>
    <w:rsid w:val="00B44897"/>
    <w:rsid w:val="00B44BA5"/>
    <w:rsid w:val="00B450BC"/>
    <w:rsid w:val="00B45151"/>
    <w:rsid w:val="00B458C3"/>
    <w:rsid w:val="00B45EF9"/>
    <w:rsid w:val="00B460FB"/>
    <w:rsid w:val="00B46119"/>
    <w:rsid w:val="00B46526"/>
    <w:rsid w:val="00B466F3"/>
    <w:rsid w:val="00B467FF"/>
    <w:rsid w:val="00B46889"/>
    <w:rsid w:val="00B4727D"/>
    <w:rsid w:val="00B4729A"/>
    <w:rsid w:val="00B4748C"/>
    <w:rsid w:val="00B47604"/>
    <w:rsid w:val="00B4796A"/>
    <w:rsid w:val="00B47F51"/>
    <w:rsid w:val="00B50348"/>
    <w:rsid w:val="00B50770"/>
    <w:rsid w:val="00B5088A"/>
    <w:rsid w:val="00B508AF"/>
    <w:rsid w:val="00B50B46"/>
    <w:rsid w:val="00B50BB8"/>
    <w:rsid w:val="00B50CB2"/>
    <w:rsid w:val="00B50DA3"/>
    <w:rsid w:val="00B50F48"/>
    <w:rsid w:val="00B51AA9"/>
    <w:rsid w:val="00B51B4F"/>
    <w:rsid w:val="00B52307"/>
    <w:rsid w:val="00B5242C"/>
    <w:rsid w:val="00B5274E"/>
    <w:rsid w:val="00B5277A"/>
    <w:rsid w:val="00B52ECE"/>
    <w:rsid w:val="00B53037"/>
    <w:rsid w:val="00B530FE"/>
    <w:rsid w:val="00B53126"/>
    <w:rsid w:val="00B532EE"/>
    <w:rsid w:val="00B53350"/>
    <w:rsid w:val="00B5340C"/>
    <w:rsid w:val="00B5351D"/>
    <w:rsid w:val="00B53525"/>
    <w:rsid w:val="00B538E5"/>
    <w:rsid w:val="00B53D74"/>
    <w:rsid w:val="00B53F2F"/>
    <w:rsid w:val="00B5404D"/>
    <w:rsid w:val="00B5409F"/>
    <w:rsid w:val="00B541BA"/>
    <w:rsid w:val="00B546FD"/>
    <w:rsid w:val="00B5474B"/>
    <w:rsid w:val="00B549ED"/>
    <w:rsid w:val="00B54D44"/>
    <w:rsid w:val="00B54E77"/>
    <w:rsid w:val="00B54EC4"/>
    <w:rsid w:val="00B54FBE"/>
    <w:rsid w:val="00B55107"/>
    <w:rsid w:val="00B55124"/>
    <w:rsid w:val="00B551BA"/>
    <w:rsid w:val="00B55211"/>
    <w:rsid w:val="00B55235"/>
    <w:rsid w:val="00B552BA"/>
    <w:rsid w:val="00B55391"/>
    <w:rsid w:val="00B55463"/>
    <w:rsid w:val="00B554C1"/>
    <w:rsid w:val="00B55690"/>
    <w:rsid w:val="00B55BBB"/>
    <w:rsid w:val="00B55BC6"/>
    <w:rsid w:val="00B55D50"/>
    <w:rsid w:val="00B55DAE"/>
    <w:rsid w:val="00B5624E"/>
    <w:rsid w:val="00B5625D"/>
    <w:rsid w:val="00B56621"/>
    <w:rsid w:val="00B56956"/>
    <w:rsid w:val="00B56A21"/>
    <w:rsid w:val="00B56A45"/>
    <w:rsid w:val="00B56AAE"/>
    <w:rsid w:val="00B56B3E"/>
    <w:rsid w:val="00B56BD2"/>
    <w:rsid w:val="00B57140"/>
    <w:rsid w:val="00B571BE"/>
    <w:rsid w:val="00B572E5"/>
    <w:rsid w:val="00B57E99"/>
    <w:rsid w:val="00B57ED5"/>
    <w:rsid w:val="00B60030"/>
    <w:rsid w:val="00B6010D"/>
    <w:rsid w:val="00B6074D"/>
    <w:rsid w:val="00B607D9"/>
    <w:rsid w:val="00B60CCF"/>
    <w:rsid w:val="00B60D17"/>
    <w:rsid w:val="00B60E40"/>
    <w:rsid w:val="00B60E56"/>
    <w:rsid w:val="00B61859"/>
    <w:rsid w:val="00B619AD"/>
    <w:rsid w:val="00B61A9D"/>
    <w:rsid w:val="00B61D91"/>
    <w:rsid w:val="00B61F52"/>
    <w:rsid w:val="00B61F8E"/>
    <w:rsid w:val="00B624A0"/>
    <w:rsid w:val="00B6291E"/>
    <w:rsid w:val="00B62C9B"/>
    <w:rsid w:val="00B62E09"/>
    <w:rsid w:val="00B62F0A"/>
    <w:rsid w:val="00B630B5"/>
    <w:rsid w:val="00B631F8"/>
    <w:rsid w:val="00B6321D"/>
    <w:rsid w:val="00B63486"/>
    <w:rsid w:val="00B6368B"/>
    <w:rsid w:val="00B63943"/>
    <w:rsid w:val="00B639F1"/>
    <w:rsid w:val="00B63DF5"/>
    <w:rsid w:val="00B63EB7"/>
    <w:rsid w:val="00B63FDE"/>
    <w:rsid w:val="00B640A2"/>
    <w:rsid w:val="00B64363"/>
    <w:rsid w:val="00B643F9"/>
    <w:rsid w:val="00B648A3"/>
    <w:rsid w:val="00B6497A"/>
    <w:rsid w:val="00B64F64"/>
    <w:rsid w:val="00B650EF"/>
    <w:rsid w:val="00B65676"/>
    <w:rsid w:val="00B65721"/>
    <w:rsid w:val="00B65A1F"/>
    <w:rsid w:val="00B65ED5"/>
    <w:rsid w:val="00B66010"/>
    <w:rsid w:val="00B66257"/>
    <w:rsid w:val="00B6645A"/>
    <w:rsid w:val="00B664B2"/>
    <w:rsid w:val="00B664CB"/>
    <w:rsid w:val="00B66DBA"/>
    <w:rsid w:val="00B66FA0"/>
    <w:rsid w:val="00B672FE"/>
    <w:rsid w:val="00B67B62"/>
    <w:rsid w:val="00B67DC8"/>
    <w:rsid w:val="00B67DE0"/>
    <w:rsid w:val="00B67F5E"/>
    <w:rsid w:val="00B706B6"/>
    <w:rsid w:val="00B709DA"/>
    <w:rsid w:val="00B70BA2"/>
    <w:rsid w:val="00B7134E"/>
    <w:rsid w:val="00B713AF"/>
    <w:rsid w:val="00B71727"/>
    <w:rsid w:val="00B71830"/>
    <w:rsid w:val="00B7187E"/>
    <w:rsid w:val="00B72004"/>
    <w:rsid w:val="00B72199"/>
    <w:rsid w:val="00B7227A"/>
    <w:rsid w:val="00B725E1"/>
    <w:rsid w:val="00B726CE"/>
    <w:rsid w:val="00B72BCD"/>
    <w:rsid w:val="00B72C07"/>
    <w:rsid w:val="00B73041"/>
    <w:rsid w:val="00B73125"/>
    <w:rsid w:val="00B7316C"/>
    <w:rsid w:val="00B732EE"/>
    <w:rsid w:val="00B734A5"/>
    <w:rsid w:val="00B73830"/>
    <w:rsid w:val="00B73850"/>
    <w:rsid w:val="00B7390C"/>
    <w:rsid w:val="00B73ADB"/>
    <w:rsid w:val="00B73B46"/>
    <w:rsid w:val="00B741B1"/>
    <w:rsid w:val="00B7443F"/>
    <w:rsid w:val="00B748E9"/>
    <w:rsid w:val="00B7499A"/>
    <w:rsid w:val="00B74B55"/>
    <w:rsid w:val="00B74EA3"/>
    <w:rsid w:val="00B75003"/>
    <w:rsid w:val="00B75102"/>
    <w:rsid w:val="00B754AC"/>
    <w:rsid w:val="00B75515"/>
    <w:rsid w:val="00B7553B"/>
    <w:rsid w:val="00B758D7"/>
    <w:rsid w:val="00B75C43"/>
    <w:rsid w:val="00B75E1A"/>
    <w:rsid w:val="00B760CE"/>
    <w:rsid w:val="00B7613B"/>
    <w:rsid w:val="00B761AA"/>
    <w:rsid w:val="00B763C5"/>
    <w:rsid w:val="00B7653D"/>
    <w:rsid w:val="00B76659"/>
    <w:rsid w:val="00B76BBB"/>
    <w:rsid w:val="00B77354"/>
    <w:rsid w:val="00B77A04"/>
    <w:rsid w:val="00B77BE2"/>
    <w:rsid w:val="00B77D2D"/>
    <w:rsid w:val="00B77D32"/>
    <w:rsid w:val="00B80720"/>
    <w:rsid w:val="00B80A51"/>
    <w:rsid w:val="00B80AF6"/>
    <w:rsid w:val="00B80D95"/>
    <w:rsid w:val="00B80DC3"/>
    <w:rsid w:val="00B80FC3"/>
    <w:rsid w:val="00B81223"/>
    <w:rsid w:val="00B8143E"/>
    <w:rsid w:val="00B8169B"/>
    <w:rsid w:val="00B817FF"/>
    <w:rsid w:val="00B81A53"/>
    <w:rsid w:val="00B81BBA"/>
    <w:rsid w:val="00B81D47"/>
    <w:rsid w:val="00B82803"/>
    <w:rsid w:val="00B82901"/>
    <w:rsid w:val="00B82A8D"/>
    <w:rsid w:val="00B82B30"/>
    <w:rsid w:val="00B82B61"/>
    <w:rsid w:val="00B82BE7"/>
    <w:rsid w:val="00B82DE1"/>
    <w:rsid w:val="00B82E76"/>
    <w:rsid w:val="00B8342A"/>
    <w:rsid w:val="00B83875"/>
    <w:rsid w:val="00B83E02"/>
    <w:rsid w:val="00B8430F"/>
    <w:rsid w:val="00B84377"/>
    <w:rsid w:val="00B84472"/>
    <w:rsid w:val="00B8454B"/>
    <w:rsid w:val="00B84608"/>
    <w:rsid w:val="00B84853"/>
    <w:rsid w:val="00B848A6"/>
    <w:rsid w:val="00B84B38"/>
    <w:rsid w:val="00B84FFD"/>
    <w:rsid w:val="00B851A9"/>
    <w:rsid w:val="00B852B8"/>
    <w:rsid w:val="00B85CD3"/>
    <w:rsid w:val="00B85DAF"/>
    <w:rsid w:val="00B85ED6"/>
    <w:rsid w:val="00B8604F"/>
    <w:rsid w:val="00B8616A"/>
    <w:rsid w:val="00B86503"/>
    <w:rsid w:val="00B867E7"/>
    <w:rsid w:val="00B86974"/>
    <w:rsid w:val="00B86BE5"/>
    <w:rsid w:val="00B86D07"/>
    <w:rsid w:val="00B86D55"/>
    <w:rsid w:val="00B86F51"/>
    <w:rsid w:val="00B86F99"/>
    <w:rsid w:val="00B871E8"/>
    <w:rsid w:val="00B87205"/>
    <w:rsid w:val="00B87403"/>
    <w:rsid w:val="00B8766F"/>
    <w:rsid w:val="00B87705"/>
    <w:rsid w:val="00B877B0"/>
    <w:rsid w:val="00B87A62"/>
    <w:rsid w:val="00B87B64"/>
    <w:rsid w:val="00B87B84"/>
    <w:rsid w:val="00B87E22"/>
    <w:rsid w:val="00B905AE"/>
    <w:rsid w:val="00B908C9"/>
    <w:rsid w:val="00B9092B"/>
    <w:rsid w:val="00B90D1D"/>
    <w:rsid w:val="00B91260"/>
    <w:rsid w:val="00B915E3"/>
    <w:rsid w:val="00B9191C"/>
    <w:rsid w:val="00B91C0C"/>
    <w:rsid w:val="00B91C5A"/>
    <w:rsid w:val="00B91D2F"/>
    <w:rsid w:val="00B91F19"/>
    <w:rsid w:val="00B91FE0"/>
    <w:rsid w:val="00B92260"/>
    <w:rsid w:val="00B92387"/>
    <w:rsid w:val="00B9283E"/>
    <w:rsid w:val="00B92DEF"/>
    <w:rsid w:val="00B92EC2"/>
    <w:rsid w:val="00B92F2E"/>
    <w:rsid w:val="00B93068"/>
    <w:rsid w:val="00B93369"/>
    <w:rsid w:val="00B9348A"/>
    <w:rsid w:val="00B937EF"/>
    <w:rsid w:val="00B93DB5"/>
    <w:rsid w:val="00B94356"/>
    <w:rsid w:val="00B94503"/>
    <w:rsid w:val="00B94567"/>
    <w:rsid w:val="00B945C6"/>
    <w:rsid w:val="00B950B0"/>
    <w:rsid w:val="00B9522F"/>
    <w:rsid w:val="00B9538E"/>
    <w:rsid w:val="00B9556F"/>
    <w:rsid w:val="00B95653"/>
    <w:rsid w:val="00B956F5"/>
    <w:rsid w:val="00B957B3"/>
    <w:rsid w:val="00B95891"/>
    <w:rsid w:val="00B95910"/>
    <w:rsid w:val="00B95ACD"/>
    <w:rsid w:val="00B9602C"/>
    <w:rsid w:val="00B963A9"/>
    <w:rsid w:val="00B964DA"/>
    <w:rsid w:val="00B966DA"/>
    <w:rsid w:val="00B96B50"/>
    <w:rsid w:val="00B96D7A"/>
    <w:rsid w:val="00B96E04"/>
    <w:rsid w:val="00B96E7C"/>
    <w:rsid w:val="00B96EC8"/>
    <w:rsid w:val="00B974A8"/>
    <w:rsid w:val="00B979CE"/>
    <w:rsid w:val="00B97A89"/>
    <w:rsid w:val="00B97AB2"/>
    <w:rsid w:val="00B97B8E"/>
    <w:rsid w:val="00B97D10"/>
    <w:rsid w:val="00BA009D"/>
    <w:rsid w:val="00BA016A"/>
    <w:rsid w:val="00BA0196"/>
    <w:rsid w:val="00BA02A8"/>
    <w:rsid w:val="00BA074E"/>
    <w:rsid w:val="00BA097E"/>
    <w:rsid w:val="00BA09C2"/>
    <w:rsid w:val="00BA0AEA"/>
    <w:rsid w:val="00BA0BDC"/>
    <w:rsid w:val="00BA0CF1"/>
    <w:rsid w:val="00BA159E"/>
    <w:rsid w:val="00BA1608"/>
    <w:rsid w:val="00BA16A2"/>
    <w:rsid w:val="00BA16DA"/>
    <w:rsid w:val="00BA1874"/>
    <w:rsid w:val="00BA1893"/>
    <w:rsid w:val="00BA18C7"/>
    <w:rsid w:val="00BA18D3"/>
    <w:rsid w:val="00BA1A01"/>
    <w:rsid w:val="00BA1A19"/>
    <w:rsid w:val="00BA1BB8"/>
    <w:rsid w:val="00BA1C21"/>
    <w:rsid w:val="00BA1D9D"/>
    <w:rsid w:val="00BA2144"/>
    <w:rsid w:val="00BA2210"/>
    <w:rsid w:val="00BA253D"/>
    <w:rsid w:val="00BA2591"/>
    <w:rsid w:val="00BA2878"/>
    <w:rsid w:val="00BA2D08"/>
    <w:rsid w:val="00BA39B2"/>
    <w:rsid w:val="00BA39DC"/>
    <w:rsid w:val="00BA3CB3"/>
    <w:rsid w:val="00BA3E00"/>
    <w:rsid w:val="00BA3FC8"/>
    <w:rsid w:val="00BA4049"/>
    <w:rsid w:val="00BA4076"/>
    <w:rsid w:val="00BA4201"/>
    <w:rsid w:val="00BA420D"/>
    <w:rsid w:val="00BA440D"/>
    <w:rsid w:val="00BA4634"/>
    <w:rsid w:val="00BA4838"/>
    <w:rsid w:val="00BA4919"/>
    <w:rsid w:val="00BA4A0E"/>
    <w:rsid w:val="00BA4B0D"/>
    <w:rsid w:val="00BA4CD1"/>
    <w:rsid w:val="00BA4D63"/>
    <w:rsid w:val="00BA4DD0"/>
    <w:rsid w:val="00BA4E62"/>
    <w:rsid w:val="00BA4FD3"/>
    <w:rsid w:val="00BA5287"/>
    <w:rsid w:val="00BA537C"/>
    <w:rsid w:val="00BA5646"/>
    <w:rsid w:val="00BA5B0C"/>
    <w:rsid w:val="00BA5DF3"/>
    <w:rsid w:val="00BA5E63"/>
    <w:rsid w:val="00BA5EB2"/>
    <w:rsid w:val="00BA5F65"/>
    <w:rsid w:val="00BA5F75"/>
    <w:rsid w:val="00BA6470"/>
    <w:rsid w:val="00BA6587"/>
    <w:rsid w:val="00BA6828"/>
    <w:rsid w:val="00BA6888"/>
    <w:rsid w:val="00BA694F"/>
    <w:rsid w:val="00BA6CA4"/>
    <w:rsid w:val="00BA6FA1"/>
    <w:rsid w:val="00BA7080"/>
    <w:rsid w:val="00BA712E"/>
    <w:rsid w:val="00BA7178"/>
    <w:rsid w:val="00BA7299"/>
    <w:rsid w:val="00BA7520"/>
    <w:rsid w:val="00BB047A"/>
    <w:rsid w:val="00BB07F6"/>
    <w:rsid w:val="00BB0BCE"/>
    <w:rsid w:val="00BB101A"/>
    <w:rsid w:val="00BB1744"/>
    <w:rsid w:val="00BB1826"/>
    <w:rsid w:val="00BB1A87"/>
    <w:rsid w:val="00BB1AB1"/>
    <w:rsid w:val="00BB1BB8"/>
    <w:rsid w:val="00BB1D53"/>
    <w:rsid w:val="00BB1FA8"/>
    <w:rsid w:val="00BB22D4"/>
    <w:rsid w:val="00BB2386"/>
    <w:rsid w:val="00BB2483"/>
    <w:rsid w:val="00BB269E"/>
    <w:rsid w:val="00BB2710"/>
    <w:rsid w:val="00BB29B5"/>
    <w:rsid w:val="00BB2C51"/>
    <w:rsid w:val="00BB3105"/>
    <w:rsid w:val="00BB3333"/>
    <w:rsid w:val="00BB3808"/>
    <w:rsid w:val="00BB387F"/>
    <w:rsid w:val="00BB39CB"/>
    <w:rsid w:val="00BB39D9"/>
    <w:rsid w:val="00BB3FB8"/>
    <w:rsid w:val="00BB40AD"/>
    <w:rsid w:val="00BB419D"/>
    <w:rsid w:val="00BB41AE"/>
    <w:rsid w:val="00BB4704"/>
    <w:rsid w:val="00BB48D7"/>
    <w:rsid w:val="00BB497A"/>
    <w:rsid w:val="00BB4EF3"/>
    <w:rsid w:val="00BB5028"/>
    <w:rsid w:val="00BB50B6"/>
    <w:rsid w:val="00BB518E"/>
    <w:rsid w:val="00BB5197"/>
    <w:rsid w:val="00BB56E0"/>
    <w:rsid w:val="00BB597E"/>
    <w:rsid w:val="00BB5A4B"/>
    <w:rsid w:val="00BB5A98"/>
    <w:rsid w:val="00BB5AFD"/>
    <w:rsid w:val="00BB6056"/>
    <w:rsid w:val="00BB621B"/>
    <w:rsid w:val="00BB63F7"/>
    <w:rsid w:val="00BB6466"/>
    <w:rsid w:val="00BB661A"/>
    <w:rsid w:val="00BB69CF"/>
    <w:rsid w:val="00BB6C27"/>
    <w:rsid w:val="00BB6DED"/>
    <w:rsid w:val="00BB6EB9"/>
    <w:rsid w:val="00BB7061"/>
    <w:rsid w:val="00BB7261"/>
    <w:rsid w:val="00BB736B"/>
    <w:rsid w:val="00BB73F6"/>
    <w:rsid w:val="00BB757A"/>
    <w:rsid w:val="00BB781B"/>
    <w:rsid w:val="00BB7908"/>
    <w:rsid w:val="00BB7D06"/>
    <w:rsid w:val="00BB7D2F"/>
    <w:rsid w:val="00BB7F6F"/>
    <w:rsid w:val="00BC06FF"/>
    <w:rsid w:val="00BC07DF"/>
    <w:rsid w:val="00BC0E8C"/>
    <w:rsid w:val="00BC0EDB"/>
    <w:rsid w:val="00BC1073"/>
    <w:rsid w:val="00BC1236"/>
    <w:rsid w:val="00BC14E1"/>
    <w:rsid w:val="00BC1508"/>
    <w:rsid w:val="00BC1C9B"/>
    <w:rsid w:val="00BC1D7F"/>
    <w:rsid w:val="00BC1E44"/>
    <w:rsid w:val="00BC21E4"/>
    <w:rsid w:val="00BC22CF"/>
    <w:rsid w:val="00BC22DB"/>
    <w:rsid w:val="00BC23D8"/>
    <w:rsid w:val="00BC23F7"/>
    <w:rsid w:val="00BC2720"/>
    <w:rsid w:val="00BC29F0"/>
    <w:rsid w:val="00BC2C2A"/>
    <w:rsid w:val="00BC2C60"/>
    <w:rsid w:val="00BC30BB"/>
    <w:rsid w:val="00BC31E4"/>
    <w:rsid w:val="00BC34DF"/>
    <w:rsid w:val="00BC3721"/>
    <w:rsid w:val="00BC3821"/>
    <w:rsid w:val="00BC3967"/>
    <w:rsid w:val="00BC3AFD"/>
    <w:rsid w:val="00BC3C09"/>
    <w:rsid w:val="00BC3E77"/>
    <w:rsid w:val="00BC3FD5"/>
    <w:rsid w:val="00BC4447"/>
    <w:rsid w:val="00BC447E"/>
    <w:rsid w:val="00BC45D2"/>
    <w:rsid w:val="00BC47BF"/>
    <w:rsid w:val="00BC4A9B"/>
    <w:rsid w:val="00BC4CDC"/>
    <w:rsid w:val="00BC4D30"/>
    <w:rsid w:val="00BC4D67"/>
    <w:rsid w:val="00BC4DD5"/>
    <w:rsid w:val="00BC4EEF"/>
    <w:rsid w:val="00BC4F87"/>
    <w:rsid w:val="00BC50BD"/>
    <w:rsid w:val="00BC51C9"/>
    <w:rsid w:val="00BC531F"/>
    <w:rsid w:val="00BC53BD"/>
    <w:rsid w:val="00BC56F9"/>
    <w:rsid w:val="00BC5893"/>
    <w:rsid w:val="00BC591D"/>
    <w:rsid w:val="00BC6034"/>
    <w:rsid w:val="00BC63D2"/>
    <w:rsid w:val="00BC66C4"/>
    <w:rsid w:val="00BC6794"/>
    <w:rsid w:val="00BC687C"/>
    <w:rsid w:val="00BC68AF"/>
    <w:rsid w:val="00BC697E"/>
    <w:rsid w:val="00BC6CF8"/>
    <w:rsid w:val="00BC6F2F"/>
    <w:rsid w:val="00BC6FF6"/>
    <w:rsid w:val="00BC7029"/>
    <w:rsid w:val="00BC738E"/>
    <w:rsid w:val="00BC73D6"/>
    <w:rsid w:val="00BC7434"/>
    <w:rsid w:val="00BC7F3F"/>
    <w:rsid w:val="00BD006F"/>
    <w:rsid w:val="00BD025F"/>
    <w:rsid w:val="00BD0500"/>
    <w:rsid w:val="00BD0750"/>
    <w:rsid w:val="00BD07D1"/>
    <w:rsid w:val="00BD07E5"/>
    <w:rsid w:val="00BD0DBF"/>
    <w:rsid w:val="00BD0F3A"/>
    <w:rsid w:val="00BD0F54"/>
    <w:rsid w:val="00BD0F6B"/>
    <w:rsid w:val="00BD1266"/>
    <w:rsid w:val="00BD157F"/>
    <w:rsid w:val="00BD1598"/>
    <w:rsid w:val="00BD1D71"/>
    <w:rsid w:val="00BD1DA6"/>
    <w:rsid w:val="00BD1EA3"/>
    <w:rsid w:val="00BD1F5C"/>
    <w:rsid w:val="00BD216A"/>
    <w:rsid w:val="00BD21B4"/>
    <w:rsid w:val="00BD22C5"/>
    <w:rsid w:val="00BD24A6"/>
    <w:rsid w:val="00BD2AC8"/>
    <w:rsid w:val="00BD2B71"/>
    <w:rsid w:val="00BD2BC2"/>
    <w:rsid w:val="00BD305C"/>
    <w:rsid w:val="00BD3240"/>
    <w:rsid w:val="00BD37BF"/>
    <w:rsid w:val="00BD3C92"/>
    <w:rsid w:val="00BD3D2C"/>
    <w:rsid w:val="00BD3E04"/>
    <w:rsid w:val="00BD3F79"/>
    <w:rsid w:val="00BD3F82"/>
    <w:rsid w:val="00BD3F9E"/>
    <w:rsid w:val="00BD3FC7"/>
    <w:rsid w:val="00BD441C"/>
    <w:rsid w:val="00BD470C"/>
    <w:rsid w:val="00BD472C"/>
    <w:rsid w:val="00BD4793"/>
    <w:rsid w:val="00BD47C8"/>
    <w:rsid w:val="00BD4DA8"/>
    <w:rsid w:val="00BD4EE5"/>
    <w:rsid w:val="00BD5368"/>
    <w:rsid w:val="00BD5598"/>
    <w:rsid w:val="00BD5741"/>
    <w:rsid w:val="00BD5F6F"/>
    <w:rsid w:val="00BD6000"/>
    <w:rsid w:val="00BD6103"/>
    <w:rsid w:val="00BD6224"/>
    <w:rsid w:val="00BD6741"/>
    <w:rsid w:val="00BD67FA"/>
    <w:rsid w:val="00BD6E5A"/>
    <w:rsid w:val="00BD7324"/>
    <w:rsid w:val="00BD74CA"/>
    <w:rsid w:val="00BD7F50"/>
    <w:rsid w:val="00BE00FF"/>
    <w:rsid w:val="00BE04F6"/>
    <w:rsid w:val="00BE0687"/>
    <w:rsid w:val="00BE07A3"/>
    <w:rsid w:val="00BE084E"/>
    <w:rsid w:val="00BE09DA"/>
    <w:rsid w:val="00BE0D8D"/>
    <w:rsid w:val="00BE0E33"/>
    <w:rsid w:val="00BE0E82"/>
    <w:rsid w:val="00BE1074"/>
    <w:rsid w:val="00BE1451"/>
    <w:rsid w:val="00BE17A6"/>
    <w:rsid w:val="00BE181F"/>
    <w:rsid w:val="00BE229D"/>
    <w:rsid w:val="00BE24E4"/>
    <w:rsid w:val="00BE285F"/>
    <w:rsid w:val="00BE28B1"/>
    <w:rsid w:val="00BE2CCB"/>
    <w:rsid w:val="00BE2E68"/>
    <w:rsid w:val="00BE2F8E"/>
    <w:rsid w:val="00BE3067"/>
    <w:rsid w:val="00BE3189"/>
    <w:rsid w:val="00BE31F3"/>
    <w:rsid w:val="00BE372D"/>
    <w:rsid w:val="00BE3DF8"/>
    <w:rsid w:val="00BE47F3"/>
    <w:rsid w:val="00BE4E21"/>
    <w:rsid w:val="00BE51A4"/>
    <w:rsid w:val="00BE52D6"/>
    <w:rsid w:val="00BE53B6"/>
    <w:rsid w:val="00BE5607"/>
    <w:rsid w:val="00BE579D"/>
    <w:rsid w:val="00BE584A"/>
    <w:rsid w:val="00BE5974"/>
    <w:rsid w:val="00BE5A22"/>
    <w:rsid w:val="00BE5B14"/>
    <w:rsid w:val="00BE5B1F"/>
    <w:rsid w:val="00BE5CBD"/>
    <w:rsid w:val="00BE5F75"/>
    <w:rsid w:val="00BE6169"/>
    <w:rsid w:val="00BE64CB"/>
    <w:rsid w:val="00BE6628"/>
    <w:rsid w:val="00BE6912"/>
    <w:rsid w:val="00BE6BE9"/>
    <w:rsid w:val="00BE6C2F"/>
    <w:rsid w:val="00BE6CB4"/>
    <w:rsid w:val="00BE6F83"/>
    <w:rsid w:val="00BE7119"/>
    <w:rsid w:val="00BE72E4"/>
    <w:rsid w:val="00BE7B31"/>
    <w:rsid w:val="00BE7EEA"/>
    <w:rsid w:val="00BF06B9"/>
    <w:rsid w:val="00BF083A"/>
    <w:rsid w:val="00BF0842"/>
    <w:rsid w:val="00BF0E6A"/>
    <w:rsid w:val="00BF1224"/>
    <w:rsid w:val="00BF1260"/>
    <w:rsid w:val="00BF127F"/>
    <w:rsid w:val="00BF13F0"/>
    <w:rsid w:val="00BF1570"/>
    <w:rsid w:val="00BF176B"/>
    <w:rsid w:val="00BF1901"/>
    <w:rsid w:val="00BF1963"/>
    <w:rsid w:val="00BF1AC2"/>
    <w:rsid w:val="00BF1E7E"/>
    <w:rsid w:val="00BF2130"/>
    <w:rsid w:val="00BF323B"/>
    <w:rsid w:val="00BF382B"/>
    <w:rsid w:val="00BF3A97"/>
    <w:rsid w:val="00BF3EC9"/>
    <w:rsid w:val="00BF3F07"/>
    <w:rsid w:val="00BF3F9C"/>
    <w:rsid w:val="00BF43B3"/>
    <w:rsid w:val="00BF45DD"/>
    <w:rsid w:val="00BF4C0F"/>
    <w:rsid w:val="00BF5170"/>
    <w:rsid w:val="00BF51D5"/>
    <w:rsid w:val="00BF53AC"/>
    <w:rsid w:val="00BF53D2"/>
    <w:rsid w:val="00BF5A8E"/>
    <w:rsid w:val="00BF6521"/>
    <w:rsid w:val="00BF65B1"/>
    <w:rsid w:val="00BF67B0"/>
    <w:rsid w:val="00BF6A33"/>
    <w:rsid w:val="00BF6AC3"/>
    <w:rsid w:val="00BF6C6A"/>
    <w:rsid w:val="00BF7031"/>
    <w:rsid w:val="00BF71A9"/>
    <w:rsid w:val="00BF7372"/>
    <w:rsid w:val="00BF74B4"/>
    <w:rsid w:val="00BF7BD0"/>
    <w:rsid w:val="00BF7C83"/>
    <w:rsid w:val="00BF7C9D"/>
    <w:rsid w:val="00BF7CE9"/>
    <w:rsid w:val="00BF7ECA"/>
    <w:rsid w:val="00C00395"/>
    <w:rsid w:val="00C003DD"/>
    <w:rsid w:val="00C003EE"/>
    <w:rsid w:val="00C00533"/>
    <w:rsid w:val="00C0073D"/>
    <w:rsid w:val="00C00B8E"/>
    <w:rsid w:val="00C012C7"/>
    <w:rsid w:val="00C013A5"/>
    <w:rsid w:val="00C017F6"/>
    <w:rsid w:val="00C019F2"/>
    <w:rsid w:val="00C01BE4"/>
    <w:rsid w:val="00C01EAD"/>
    <w:rsid w:val="00C02352"/>
    <w:rsid w:val="00C02885"/>
    <w:rsid w:val="00C0290C"/>
    <w:rsid w:val="00C02ADC"/>
    <w:rsid w:val="00C02C67"/>
    <w:rsid w:val="00C02CC3"/>
    <w:rsid w:val="00C03503"/>
    <w:rsid w:val="00C03701"/>
    <w:rsid w:val="00C0396F"/>
    <w:rsid w:val="00C03C75"/>
    <w:rsid w:val="00C03E6D"/>
    <w:rsid w:val="00C03EC4"/>
    <w:rsid w:val="00C03F9D"/>
    <w:rsid w:val="00C0406A"/>
    <w:rsid w:val="00C0417A"/>
    <w:rsid w:val="00C04396"/>
    <w:rsid w:val="00C0489E"/>
    <w:rsid w:val="00C048DC"/>
    <w:rsid w:val="00C04B25"/>
    <w:rsid w:val="00C04B3A"/>
    <w:rsid w:val="00C04E15"/>
    <w:rsid w:val="00C04E74"/>
    <w:rsid w:val="00C04EFA"/>
    <w:rsid w:val="00C04F51"/>
    <w:rsid w:val="00C04FF8"/>
    <w:rsid w:val="00C05046"/>
    <w:rsid w:val="00C0516F"/>
    <w:rsid w:val="00C05170"/>
    <w:rsid w:val="00C05243"/>
    <w:rsid w:val="00C0533E"/>
    <w:rsid w:val="00C0558E"/>
    <w:rsid w:val="00C05607"/>
    <w:rsid w:val="00C058DB"/>
    <w:rsid w:val="00C05909"/>
    <w:rsid w:val="00C059C6"/>
    <w:rsid w:val="00C05B1E"/>
    <w:rsid w:val="00C05B25"/>
    <w:rsid w:val="00C05C0D"/>
    <w:rsid w:val="00C05C3D"/>
    <w:rsid w:val="00C05E01"/>
    <w:rsid w:val="00C06316"/>
    <w:rsid w:val="00C06C4F"/>
    <w:rsid w:val="00C06DE4"/>
    <w:rsid w:val="00C06F46"/>
    <w:rsid w:val="00C0708E"/>
    <w:rsid w:val="00C073B9"/>
    <w:rsid w:val="00C07473"/>
    <w:rsid w:val="00C0783A"/>
    <w:rsid w:val="00C07B6C"/>
    <w:rsid w:val="00C07CD1"/>
    <w:rsid w:val="00C07ECC"/>
    <w:rsid w:val="00C103E2"/>
    <w:rsid w:val="00C10660"/>
    <w:rsid w:val="00C106F3"/>
    <w:rsid w:val="00C10CAE"/>
    <w:rsid w:val="00C11004"/>
    <w:rsid w:val="00C111E7"/>
    <w:rsid w:val="00C116E3"/>
    <w:rsid w:val="00C11781"/>
    <w:rsid w:val="00C1181E"/>
    <w:rsid w:val="00C11B56"/>
    <w:rsid w:val="00C11C46"/>
    <w:rsid w:val="00C11F87"/>
    <w:rsid w:val="00C11FF9"/>
    <w:rsid w:val="00C12140"/>
    <w:rsid w:val="00C1262C"/>
    <w:rsid w:val="00C12684"/>
    <w:rsid w:val="00C12A4E"/>
    <w:rsid w:val="00C12ACA"/>
    <w:rsid w:val="00C135E2"/>
    <w:rsid w:val="00C137AC"/>
    <w:rsid w:val="00C137F5"/>
    <w:rsid w:val="00C138DA"/>
    <w:rsid w:val="00C139AE"/>
    <w:rsid w:val="00C139D4"/>
    <w:rsid w:val="00C13C6D"/>
    <w:rsid w:val="00C13D12"/>
    <w:rsid w:val="00C1472A"/>
    <w:rsid w:val="00C14A65"/>
    <w:rsid w:val="00C14AC6"/>
    <w:rsid w:val="00C14B02"/>
    <w:rsid w:val="00C14B3B"/>
    <w:rsid w:val="00C14C4F"/>
    <w:rsid w:val="00C14CC6"/>
    <w:rsid w:val="00C14CE2"/>
    <w:rsid w:val="00C14CF6"/>
    <w:rsid w:val="00C154EB"/>
    <w:rsid w:val="00C155FC"/>
    <w:rsid w:val="00C15AFC"/>
    <w:rsid w:val="00C15CEC"/>
    <w:rsid w:val="00C15E02"/>
    <w:rsid w:val="00C15ED3"/>
    <w:rsid w:val="00C162DA"/>
    <w:rsid w:val="00C167FC"/>
    <w:rsid w:val="00C16E6F"/>
    <w:rsid w:val="00C16EE3"/>
    <w:rsid w:val="00C16FC9"/>
    <w:rsid w:val="00C172E5"/>
    <w:rsid w:val="00C172EC"/>
    <w:rsid w:val="00C17439"/>
    <w:rsid w:val="00C1766B"/>
    <w:rsid w:val="00C17AA3"/>
    <w:rsid w:val="00C17B56"/>
    <w:rsid w:val="00C17BC2"/>
    <w:rsid w:val="00C17E88"/>
    <w:rsid w:val="00C20158"/>
    <w:rsid w:val="00C2043A"/>
    <w:rsid w:val="00C204FD"/>
    <w:rsid w:val="00C20502"/>
    <w:rsid w:val="00C2057D"/>
    <w:rsid w:val="00C206A8"/>
    <w:rsid w:val="00C209CB"/>
    <w:rsid w:val="00C20DC0"/>
    <w:rsid w:val="00C212D7"/>
    <w:rsid w:val="00C2168D"/>
    <w:rsid w:val="00C216B8"/>
    <w:rsid w:val="00C2177E"/>
    <w:rsid w:val="00C21B08"/>
    <w:rsid w:val="00C21CF8"/>
    <w:rsid w:val="00C22224"/>
    <w:rsid w:val="00C22310"/>
    <w:rsid w:val="00C22332"/>
    <w:rsid w:val="00C22611"/>
    <w:rsid w:val="00C22968"/>
    <w:rsid w:val="00C2296E"/>
    <w:rsid w:val="00C22ACD"/>
    <w:rsid w:val="00C22B97"/>
    <w:rsid w:val="00C2303B"/>
    <w:rsid w:val="00C230DD"/>
    <w:rsid w:val="00C234B0"/>
    <w:rsid w:val="00C234D9"/>
    <w:rsid w:val="00C235C2"/>
    <w:rsid w:val="00C235CB"/>
    <w:rsid w:val="00C23C26"/>
    <w:rsid w:val="00C23CF2"/>
    <w:rsid w:val="00C23E12"/>
    <w:rsid w:val="00C23F3D"/>
    <w:rsid w:val="00C241F0"/>
    <w:rsid w:val="00C24414"/>
    <w:rsid w:val="00C24453"/>
    <w:rsid w:val="00C24528"/>
    <w:rsid w:val="00C245D0"/>
    <w:rsid w:val="00C2465C"/>
    <w:rsid w:val="00C2468F"/>
    <w:rsid w:val="00C2470A"/>
    <w:rsid w:val="00C24B0E"/>
    <w:rsid w:val="00C24C2A"/>
    <w:rsid w:val="00C24CB8"/>
    <w:rsid w:val="00C24D79"/>
    <w:rsid w:val="00C250C2"/>
    <w:rsid w:val="00C25202"/>
    <w:rsid w:val="00C25499"/>
    <w:rsid w:val="00C2549A"/>
    <w:rsid w:val="00C2580B"/>
    <w:rsid w:val="00C25E0C"/>
    <w:rsid w:val="00C261A6"/>
    <w:rsid w:val="00C261C8"/>
    <w:rsid w:val="00C2631F"/>
    <w:rsid w:val="00C268C1"/>
    <w:rsid w:val="00C268D9"/>
    <w:rsid w:val="00C26A5D"/>
    <w:rsid w:val="00C26D53"/>
    <w:rsid w:val="00C274FB"/>
    <w:rsid w:val="00C276EA"/>
    <w:rsid w:val="00C27B86"/>
    <w:rsid w:val="00C27F14"/>
    <w:rsid w:val="00C3001E"/>
    <w:rsid w:val="00C3052F"/>
    <w:rsid w:val="00C307A6"/>
    <w:rsid w:val="00C309C8"/>
    <w:rsid w:val="00C30A7D"/>
    <w:rsid w:val="00C30A90"/>
    <w:rsid w:val="00C30F37"/>
    <w:rsid w:val="00C3106E"/>
    <w:rsid w:val="00C31622"/>
    <w:rsid w:val="00C31692"/>
    <w:rsid w:val="00C3198B"/>
    <w:rsid w:val="00C31E07"/>
    <w:rsid w:val="00C320A0"/>
    <w:rsid w:val="00C322FD"/>
    <w:rsid w:val="00C32377"/>
    <w:rsid w:val="00C324E7"/>
    <w:rsid w:val="00C32AA0"/>
    <w:rsid w:val="00C32BF1"/>
    <w:rsid w:val="00C32C88"/>
    <w:rsid w:val="00C32F3D"/>
    <w:rsid w:val="00C32F70"/>
    <w:rsid w:val="00C33322"/>
    <w:rsid w:val="00C33342"/>
    <w:rsid w:val="00C3335E"/>
    <w:rsid w:val="00C333D1"/>
    <w:rsid w:val="00C33531"/>
    <w:rsid w:val="00C337B6"/>
    <w:rsid w:val="00C337CE"/>
    <w:rsid w:val="00C33822"/>
    <w:rsid w:val="00C33B6D"/>
    <w:rsid w:val="00C342A7"/>
    <w:rsid w:val="00C3441C"/>
    <w:rsid w:val="00C344C0"/>
    <w:rsid w:val="00C34A27"/>
    <w:rsid w:val="00C34B64"/>
    <w:rsid w:val="00C34E90"/>
    <w:rsid w:val="00C34F4C"/>
    <w:rsid w:val="00C34FDA"/>
    <w:rsid w:val="00C3556A"/>
    <w:rsid w:val="00C356BA"/>
    <w:rsid w:val="00C35900"/>
    <w:rsid w:val="00C35BA7"/>
    <w:rsid w:val="00C35CEE"/>
    <w:rsid w:val="00C362CC"/>
    <w:rsid w:val="00C36427"/>
    <w:rsid w:val="00C367BB"/>
    <w:rsid w:val="00C36939"/>
    <w:rsid w:val="00C36B4B"/>
    <w:rsid w:val="00C36E4D"/>
    <w:rsid w:val="00C376F1"/>
    <w:rsid w:val="00C377C0"/>
    <w:rsid w:val="00C3792E"/>
    <w:rsid w:val="00C37A9B"/>
    <w:rsid w:val="00C37CA2"/>
    <w:rsid w:val="00C37CB3"/>
    <w:rsid w:val="00C37D1F"/>
    <w:rsid w:val="00C37DA0"/>
    <w:rsid w:val="00C37EDF"/>
    <w:rsid w:val="00C40136"/>
    <w:rsid w:val="00C40144"/>
    <w:rsid w:val="00C402C7"/>
    <w:rsid w:val="00C4084F"/>
    <w:rsid w:val="00C40E4F"/>
    <w:rsid w:val="00C40FCF"/>
    <w:rsid w:val="00C41018"/>
    <w:rsid w:val="00C4107A"/>
    <w:rsid w:val="00C41370"/>
    <w:rsid w:val="00C41666"/>
    <w:rsid w:val="00C4183C"/>
    <w:rsid w:val="00C418AF"/>
    <w:rsid w:val="00C418D2"/>
    <w:rsid w:val="00C4191B"/>
    <w:rsid w:val="00C4191E"/>
    <w:rsid w:val="00C41DEE"/>
    <w:rsid w:val="00C41E3C"/>
    <w:rsid w:val="00C41E94"/>
    <w:rsid w:val="00C41FC4"/>
    <w:rsid w:val="00C41FFA"/>
    <w:rsid w:val="00C42445"/>
    <w:rsid w:val="00C4272A"/>
    <w:rsid w:val="00C42900"/>
    <w:rsid w:val="00C42EED"/>
    <w:rsid w:val="00C4300B"/>
    <w:rsid w:val="00C430C1"/>
    <w:rsid w:val="00C43105"/>
    <w:rsid w:val="00C43786"/>
    <w:rsid w:val="00C43A6B"/>
    <w:rsid w:val="00C44177"/>
    <w:rsid w:val="00C442D2"/>
    <w:rsid w:val="00C443F8"/>
    <w:rsid w:val="00C4483A"/>
    <w:rsid w:val="00C44980"/>
    <w:rsid w:val="00C44E0A"/>
    <w:rsid w:val="00C45590"/>
    <w:rsid w:val="00C45786"/>
    <w:rsid w:val="00C45924"/>
    <w:rsid w:val="00C45A07"/>
    <w:rsid w:val="00C45AB0"/>
    <w:rsid w:val="00C45B01"/>
    <w:rsid w:val="00C45DAF"/>
    <w:rsid w:val="00C4621D"/>
    <w:rsid w:val="00C468D1"/>
    <w:rsid w:val="00C46D86"/>
    <w:rsid w:val="00C47225"/>
    <w:rsid w:val="00C4732F"/>
    <w:rsid w:val="00C47957"/>
    <w:rsid w:val="00C50553"/>
    <w:rsid w:val="00C50C55"/>
    <w:rsid w:val="00C50C5B"/>
    <w:rsid w:val="00C50E99"/>
    <w:rsid w:val="00C510AB"/>
    <w:rsid w:val="00C510FA"/>
    <w:rsid w:val="00C5134F"/>
    <w:rsid w:val="00C51456"/>
    <w:rsid w:val="00C51559"/>
    <w:rsid w:val="00C51772"/>
    <w:rsid w:val="00C51BBE"/>
    <w:rsid w:val="00C51C4C"/>
    <w:rsid w:val="00C52107"/>
    <w:rsid w:val="00C5220B"/>
    <w:rsid w:val="00C52449"/>
    <w:rsid w:val="00C524ED"/>
    <w:rsid w:val="00C527C9"/>
    <w:rsid w:val="00C52819"/>
    <w:rsid w:val="00C53134"/>
    <w:rsid w:val="00C531B5"/>
    <w:rsid w:val="00C532CD"/>
    <w:rsid w:val="00C53471"/>
    <w:rsid w:val="00C535A8"/>
    <w:rsid w:val="00C5364E"/>
    <w:rsid w:val="00C537EA"/>
    <w:rsid w:val="00C53A44"/>
    <w:rsid w:val="00C53AAC"/>
    <w:rsid w:val="00C53B59"/>
    <w:rsid w:val="00C53BBC"/>
    <w:rsid w:val="00C53DB2"/>
    <w:rsid w:val="00C53F13"/>
    <w:rsid w:val="00C53F9D"/>
    <w:rsid w:val="00C54001"/>
    <w:rsid w:val="00C5433F"/>
    <w:rsid w:val="00C5440E"/>
    <w:rsid w:val="00C54732"/>
    <w:rsid w:val="00C548FF"/>
    <w:rsid w:val="00C54DDE"/>
    <w:rsid w:val="00C54E57"/>
    <w:rsid w:val="00C553EB"/>
    <w:rsid w:val="00C556D2"/>
    <w:rsid w:val="00C55816"/>
    <w:rsid w:val="00C55902"/>
    <w:rsid w:val="00C55A25"/>
    <w:rsid w:val="00C55F98"/>
    <w:rsid w:val="00C562C7"/>
    <w:rsid w:val="00C56567"/>
    <w:rsid w:val="00C5696E"/>
    <w:rsid w:val="00C56A3F"/>
    <w:rsid w:val="00C56A94"/>
    <w:rsid w:val="00C56D0D"/>
    <w:rsid w:val="00C56D58"/>
    <w:rsid w:val="00C56DD5"/>
    <w:rsid w:val="00C56E92"/>
    <w:rsid w:val="00C56FB5"/>
    <w:rsid w:val="00C570B7"/>
    <w:rsid w:val="00C5789E"/>
    <w:rsid w:val="00C578D3"/>
    <w:rsid w:val="00C57B57"/>
    <w:rsid w:val="00C6003C"/>
    <w:rsid w:val="00C6042B"/>
    <w:rsid w:val="00C6042D"/>
    <w:rsid w:val="00C607E8"/>
    <w:rsid w:val="00C60A11"/>
    <w:rsid w:val="00C60C97"/>
    <w:rsid w:val="00C60E70"/>
    <w:rsid w:val="00C60F21"/>
    <w:rsid w:val="00C6130F"/>
    <w:rsid w:val="00C6144E"/>
    <w:rsid w:val="00C614E3"/>
    <w:rsid w:val="00C61559"/>
    <w:rsid w:val="00C6156E"/>
    <w:rsid w:val="00C61875"/>
    <w:rsid w:val="00C619E5"/>
    <w:rsid w:val="00C61AA4"/>
    <w:rsid w:val="00C621FD"/>
    <w:rsid w:val="00C62465"/>
    <w:rsid w:val="00C6248E"/>
    <w:rsid w:val="00C6265F"/>
    <w:rsid w:val="00C626F6"/>
    <w:rsid w:val="00C62A0F"/>
    <w:rsid w:val="00C62D82"/>
    <w:rsid w:val="00C6305A"/>
    <w:rsid w:val="00C631DB"/>
    <w:rsid w:val="00C6339A"/>
    <w:rsid w:val="00C633B2"/>
    <w:rsid w:val="00C63B60"/>
    <w:rsid w:val="00C63DFE"/>
    <w:rsid w:val="00C64103"/>
    <w:rsid w:val="00C6411C"/>
    <w:rsid w:val="00C64147"/>
    <w:rsid w:val="00C641BB"/>
    <w:rsid w:val="00C6429E"/>
    <w:rsid w:val="00C642A0"/>
    <w:rsid w:val="00C644CE"/>
    <w:rsid w:val="00C64689"/>
    <w:rsid w:val="00C64899"/>
    <w:rsid w:val="00C65424"/>
    <w:rsid w:val="00C65584"/>
    <w:rsid w:val="00C656BF"/>
    <w:rsid w:val="00C658C1"/>
    <w:rsid w:val="00C65B61"/>
    <w:rsid w:val="00C65DB1"/>
    <w:rsid w:val="00C65EDB"/>
    <w:rsid w:val="00C662DF"/>
    <w:rsid w:val="00C66BDA"/>
    <w:rsid w:val="00C66DFE"/>
    <w:rsid w:val="00C66F7B"/>
    <w:rsid w:val="00C671C3"/>
    <w:rsid w:val="00C678F8"/>
    <w:rsid w:val="00C67B08"/>
    <w:rsid w:val="00C67B2B"/>
    <w:rsid w:val="00C67BCA"/>
    <w:rsid w:val="00C67EB9"/>
    <w:rsid w:val="00C67FB7"/>
    <w:rsid w:val="00C7001F"/>
    <w:rsid w:val="00C7008A"/>
    <w:rsid w:val="00C701BD"/>
    <w:rsid w:val="00C709A4"/>
    <w:rsid w:val="00C70A82"/>
    <w:rsid w:val="00C70C8E"/>
    <w:rsid w:val="00C71042"/>
    <w:rsid w:val="00C7150B"/>
    <w:rsid w:val="00C716D6"/>
    <w:rsid w:val="00C71C18"/>
    <w:rsid w:val="00C72392"/>
    <w:rsid w:val="00C72525"/>
    <w:rsid w:val="00C7255D"/>
    <w:rsid w:val="00C7271A"/>
    <w:rsid w:val="00C7279D"/>
    <w:rsid w:val="00C728DE"/>
    <w:rsid w:val="00C7296D"/>
    <w:rsid w:val="00C72CF6"/>
    <w:rsid w:val="00C73199"/>
    <w:rsid w:val="00C73601"/>
    <w:rsid w:val="00C73639"/>
    <w:rsid w:val="00C73658"/>
    <w:rsid w:val="00C7373A"/>
    <w:rsid w:val="00C73EA2"/>
    <w:rsid w:val="00C74293"/>
    <w:rsid w:val="00C74541"/>
    <w:rsid w:val="00C7458E"/>
    <w:rsid w:val="00C74763"/>
    <w:rsid w:val="00C74C6D"/>
    <w:rsid w:val="00C75061"/>
    <w:rsid w:val="00C751FF"/>
    <w:rsid w:val="00C75936"/>
    <w:rsid w:val="00C7599E"/>
    <w:rsid w:val="00C75A18"/>
    <w:rsid w:val="00C75C45"/>
    <w:rsid w:val="00C75E73"/>
    <w:rsid w:val="00C7619D"/>
    <w:rsid w:val="00C7627E"/>
    <w:rsid w:val="00C765DA"/>
    <w:rsid w:val="00C7676C"/>
    <w:rsid w:val="00C76A65"/>
    <w:rsid w:val="00C76A82"/>
    <w:rsid w:val="00C76B90"/>
    <w:rsid w:val="00C76E52"/>
    <w:rsid w:val="00C77031"/>
    <w:rsid w:val="00C7711C"/>
    <w:rsid w:val="00C77206"/>
    <w:rsid w:val="00C77519"/>
    <w:rsid w:val="00C77C0F"/>
    <w:rsid w:val="00C77C50"/>
    <w:rsid w:val="00C77D07"/>
    <w:rsid w:val="00C77DE3"/>
    <w:rsid w:val="00C77F03"/>
    <w:rsid w:val="00C80413"/>
    <w:rsid w:val="00C8063F"/>
    <w:rsid w:val="00C8080A"/>
    <w:rsid w:val="00C80B7C"/>
    <w:rsid w:val="00C80BE1"/>
    <w:rsid w:val="00C80EC2"/>
    <w:rsid w:val="00C81030"/>
    <w:rsid w:val="00C811EF"/>
    <w:rsid w:val="00C81206"/>
    <w:rsid w:val="00C81456"/>
    <w:rsid w:val="00C81521"/>
    <w:rsid w:val="00C81671"/>
    <w:rsid w:val="00C81997"/>
    <w:rsid w:val="00C81AB1"/>
    <w:rsid w:val="00C81F7C"/>
    <w:rsid w:val="00C81FB5"/>
    <w:rsid w:val="00C820FE"/>
    <w:rsid w:val="00C821F0"/>
    <w:rsid w:val="00C822B7"/>
    <w:rsid w:val="00C82338"/>
    <w:rsid w:val="00C825CB"/>
    <w:rsid w:val="00C8272C"/>
    <w:rsid w:val="00C82760"/>
    <w:rsid w:val="00C82CCA"/>
    <w:rsid w:val="00C83547"/>
    <w:rsid w:val="00C8372A"/>
    <w:rsid w:val="00C83A57"/>
    <w:rsid w:val="00C83F61"/>
    <w:rsid w:val="00C841FF"/>
    <w:rsid w:val="00C8431B"/>
    <w:rsid w:val="00C84548"/>
    <w:rsid w:val="00C845A4"/>
    <w:rsid w:val="00C849C3"/>
    <w:rsid w:val="00C849E6"/>
    <w:rsid w:val="00C8521B"/>
    <w:rsid w:val="00C852AF"/>
    <w:rsid w:val="00C85394"/>
    <w:rsid w:val="00C855AF"/>
    <w:rsid w:val="00C85749"/>
    <w:rsid w:val="00C8577F"/>
    <w:rsid w:val="00C85F7C"/>
    <w:rsid w:val="00C862FA"/>
    <w:rsid w:val="00C863CF"/>
    <w:rsid w:val="00C86A05"/>
    <w:rsid w:val="00C86BB2"/>
    <w:rsid w:val="00C86DE9"/>
    <w:rsid w:val="00C874DC"/>
    <w:rsid w:val="00C87895"/>
    <w:rsid w:val="00C878F0"/>
    <w:rsid w:val="00C87B46"/>
    <w:rsid w:val="00C87C2F"/>
    <w:rsid w:val="00C90113"/>
    <w:rsid w:val="00C9030B"/>
    <w:rsid w:val="00C908E3"/>
    <w:rsid w:val="00C909B1"/>
    <w:rsid w:val="00C90D4C"/>
    <w:rsid w:val="00C9101D"/>
    <w:rsid w:val="00C912D0"/>
    <w:rsid w:val="00C91842"/>
    <w:rsid w:val="00C918A2"/>
    <w:rsid w:val="00C9194E"/>
    <w:rsid w:val="00C919BA"/>
    <w:rsid w:val="00C919FE"/>
    <w:rsid w:val="00C91C08"/>
    <w:rsid w:val="00C91C1F"/>
    <w:rsid w:val="00C91F04"/>
    <w:rsid w:val="00C9229F"/>
    <w:rsid w:val="00C9247B"/>
    <w:rsid w:val="00C924BC"/>
    <w:rsid w:val="00C92D08"/>
    <w:rsid w:val="00C92EA5"/>
    <w:rsid w:val="00C933BC"/>
    <w:rsid w:val="00C935A4"/>
    <w:rsid w:val="00C93770"/>
    <w:rsid w:val="00C93824"/>
    <w:rsid w:val="00C93D59"/>
    <w:rsid w:val="00C93D70"/>
    <w:rsid w:val="00C942D9"/>
    <w:rsid w:val="00C94524"/>
    <w:rsid w:val="00C9456D"/>
    <w:rsid w:val="00C94691"/>
    <w:rsid w:val="00C94893"/>
    <w:rsid w:val="00C94AAC"/>
    <w:rsid w:val="00C94D93"/>
    <w:rsid w:val="00C94DA5"/>
    <w:rsid w:val="00C94E77"/>
    <w:rsid w:val="00C94E8F"/>
    <w:rsid w:val="00C95114"/>
    <w:rsid w:val="00C953F2"/>
    <w:rsid w:val="00C9560A"/>
    <w:rsid w:val="00C9575F"/>
    <w:rsid w:val="00C95789"/>
    <w:rsid w:val="00C957CB"/>
    <w:rsid w:val="00C95F4E"/>
    <w:rsid w:val="00C961E6"/>
    <w:rsid w:val="00C9622C"/>
    <w:rsid w:val="00C9654A"/>
    <w:rsid w:val="00C96553"/>
    <w:rsid w:val="00C965A0"/>
    <w:rsid w:val="00C967D8"/>
    <w:rsid w:val="00C96885"/>
    <w:rsid w:val="00C96960"/>
    <w:rsid w:val="00C9696B"/>
    <w:rsid w:val="00C96B1A"/>
    <w:rsid w:val="00C96D20"/>
    <w:rsid w:val="00C97C2A"/>
    <w:rsid w:val="00C97D2C"/>
    <w:rsid w:val="00C97F2D"/>
    <w:rsid w:val="00C97F91"/>
    <w:rsid w:val="00CA044D"/>
    <w:rsid w:val="00CA059B"/>
    <w:rsid w:val="00CA0ACE"/>
    <w:rsid w:val="00CA0C47"/>
    <w:rsid w:val="00CA0C9C"/>
    <w:rsid w:val="00CA0ED4"/>
    <w:rsid w:val="00CA161E"/>
    <w:rsid w:val="00CA16A1"/>
    <w:rsid w:val="00CA1AE9"/>
    <w:rsid w:val="00CA21C3"/>
    <w:rsid w:val="00CA21C6"/>
    <w:rsid w:val="00CA21F8"/>
    <w:rsid w:val="00CA2231"/>
    <w:rsid w:val="00CA2377"/>
    <w:rsid w:val="00CA2391"/>
    <w:rsid w:val="00CA246F"/>
    <w:rsid w:val="00CA2492"/>
    <w:rsid w:val="00CA2722"/>
    <w:rsid w:val="00CA2740"/>
    <w:rsid w:val="00CA32D3"/>
    <w:rsid w:val="00CA3663"/>
    <w:rsid w:val="00CA3727"/>
    <w:rsid w:val="00CA45A6"/>
    <w:rsid w:val="00CA47B0"/>
    <w:rsid w:val="00CA47BF"/>
    <w:rsid w:val="00CA4B23"/>
    <w:rsid w:val="00CA4CF1"/>
    <w:rsid w:val="00CA4E4F"/>
    <w:rsid w:val="00CA543B"/>
    <w:rsid w:val="00CA566E"/>
    <w:rsid w:val="00CA617D"/>
    <w:rsid w:val="00CA6396"/>
    <w:rsid w:val="00CA69D4"/>
    <w:rsid w:val="00CA6C23"/>
    <w:rsid w:val="00CA6C2D"/>
    <w:rsid w:val="00CA6CE2"/>
    <w:rsid w:val="00CA6ECB"/>
    <w:rsid w:val="00CA6F54"/>
    <w:rsid w:val="00CA7735"/>
    <w:rsid w:val="00CA77C1"/>
    <w:rsid w:val="00CA7A49"/>
    <w:rsid w:val="00CA7AEB"/>
    <w:rsid w:val="00CA7C3D"/>
    <w:rsid w:val="00CA7CBE"/>
    <w:rsid w:val="00CB0117"/>
    <w:rsid w:val="00CB0152"/>
    <w:rsid w:val="00CB0273"/>
    <w:rsid w:val="00CB02FE"/>
    <w:rsid w:val="00CB0346"/>
    <w:rsid w:val="00CB068A"/>
    <w:rsid w:val="00CB0A39"/>
    <w:rsid w:val="00CB0E5E"/>
    <w:rsid w:val="00CB10F5"/>
    <w:rsid w:val="00CB13E6"/>
    <w:rsid w:val="00CB1481"/>
    <w:rsid w:val="00CB1508"/>
    <w:rsid w:val="00CB185A"/>
    <w:rsid w:val="00CB18B7"/>
    <w:rsid w:val="00CB1B30"/>
    <w:rsid w:val="00CB1B39"/>
    <w:rsid w:val="00CB1CD3"/>
    <w:rsid w:val="00CB1D77"/>
    <w:rsid w:val="00CB282A"/>
    <w:rsid w:val="00CB32E5"/>
    <w:rsid w:val="00CB3347"/>
    <w:rsid w:val="00CB347C"/>
    <w:rsid w:val="00CB360F"/>
    <w:rsid w:val="00CB363C"/>
    <w:rsid w:val="00CB3640"/>
    <w:rsid w:val="00CB3D9C"/>
    <w:rsid w:val="00CB3DC3"/>
    <w:rsid w:val="00CB43AB"/>
    <w:rsid w:val="00CB43F4"/>
    <w:rsid w:val="00CB48F7"/>
    <w:rsid w:val="00CB4D3E"/>
    <w:rsid w:val="00CB51D5"/>
    <w:rsid w:val="00CB5B57"/>
    <w:rsid w:val="00CB5F87"/>
    <w:rsid w:val="00CB600A"/>
    <w:rsid w:val="00CB600C"/>
    <w:rsid w:val="00CB62A2"/>
    <w:rsid w:val="00CB65A8"/>
    <w:rsid w:val="00CB65CC"/>
    <w:rsid w:val="00CB6617"/>
    <w:rsid w:val="00CB67FE"/>
    <w:rsid w:val="00CB692D"/>
    <w:rsid w:val="00CB6B0A"/>
    <w:rsid w:val="00CB6BAB"/>
    <w:rsid w:val="00CB6CC6"/>
    <w:rsid w:val="00CB6CCF"/>
    <w:rsid w:val="00CB70E3"/>
    <w:rsid w:val="00CB72E6"/>
    <w:rsid w:val="00CB74E5"/>
    <w:rsid w:val="00CB7CFF"/>
    <w:rsid w:val="00CC0010"/>
    <w:rsid w:val="00CC002A"/>
    <w:rsid w:val="00CC0504"/>
    <w:rsid w:val="00CC06A6"/>
    <w:rsid w:val="00CC074A"/>
    <w:rsid w:val="00CC094F"/>
    <w:rsid w:val="00CC097F"/>
    <w:rsid w:val="00CC13BB"/>
    <w:rsid w:val="00CC149E"/>
    <w:rsid w:val="00CC176C"/>
    <w:rsid w:val="00CC1A13"/>
    <w:rsid w:val="00CC1F75"/>
    <w:rsid w:val="00CC2066"/>
    <w:rsid w:val="00CC2175"/>
    <w:rsid w:val="00CC241C"/>
    <w:rsid w:val="00CC25D3"/>
    <w:rsid w:val="00CC2660"/>
    <w:rsid w:val="00CC2664"/>
    <w:rsid w:val="00CC26C2"/>
    <w:rsid w:val="00CC270B"/>
    <w:rsid w:val="00CC3224"/>
    <w:rsid w:val="00CC39B4"/>
    <w:rsid w:val="00CC3AAB"/>
    <w:rsid w:val="00CC3BEA"/>
    <w:rsid w:val="00CC3C92"/>
    <w:rsid w:val="00CC3CF6"/>
    <w:rsid w:val="00CC3F09"/>
    <w:rsid w:val="00CC4189"/>
    <w:rsid w:val="00CC41A0"/>
    <w:rsid w:val="00CC472B"/>
    <w:rsid w:val="00CC47BF"/>
    <w:rsid w:val="00CC497A"/>
    <w:rsid w:val="00CC4A8B"/>
    <w:rsid w:val="00CC51E1"/>
    <w:rsid w:val="00CC529D"/>
    <w:rsid w:val="00CC537E"/>
    <w:rsid w:val="00CC55D7"/>
    <w:rsid w:val="00CC5A5A"/>
    <w:rsid w:val="00CC5A87"/>
    <w:rsid w:val="00CC5C4C"/>
    <w:rsid w:val="00CC5E8D"/>
    <w:rsid w:val="00CC629D"/>
    <w:rsid w:val="00CC64DD"/>
    <w:rsid w:val="00CC6521"/>
    <w:rsid w:val="00CC6C50"/>
    <w:rsid w:val="00CC6FCE"/>
    <w:rsid w:val="00CC71FB"/>
    <w:rsid w:val="00CC75D6"/>
    <w:rsid w:val="00CC77CD"/>
    <w:rsid w:val="00CC7851"/>
    <w:rsid w:val="00CC796E"/>
    <w:rsid w:val="00CC7DB3"/>
    <w:rsid w:val="00CC7E13"/>
    <w:rsid w:val="00CC7E67"/>
    <w:rsid w:val="00CD00BE"/>
    <w:rsid w:val="00CD04B6"/>
    <w:rsid w:val="00CD0611"/>
    <w:rsid w:val="00CD0633"/>
    <w:rsid w:val="00CD0DBD"/>
    <w:rsid w:val="00CD11DB"/>
    <w:rsid w:val="00CD13AE"/>
    <w:rsid w:val="00CD1B81"/>
    <w:rsid w:val="00CD1E3A"/>
    <w:rsid w:val="00CD1FF5"/>
    <w:rsid w:val="00CD21E5"/>
    <w:rsid w:val="00CD2663"/>
    <w:rsid w:val="00CD29D9"/>
    <w:rsid w:val="00CD29DC"/>
    <w:rsid w:val="00CD2C05"/>
    <w:rsid w:val="00CD2C33"/>
    <w:rsid w:val="00CD2F40"/>
    <w:rsid w:val="00CD2F7E"/>
    <w:rsid w:val="00CD3629"/>
    <w:rsid w:val="00CD372E"/>
    <w:rsid w:val="00CD3A71"/>
    <w:rsid w:val="00CD3BE4"/>
    <w:rsid w:val="00CD3D66"/>
    <w:rsid w:val="00CD4C3B"/>
    <w:rsid w:val="00CD4DAE"/>
    <w:rsid w:val="00CD4E46"/>
    <w:rsid w:val="00CD515C"/>
    <w:rsid w:val="00CD5939"/>
    <w:rsid w:val="00CD59F4"/>
    <w:rsid w:val="00CD5C63"/>
    <w:rsid w:val="00CD5DAC"/>
    <w:rsid w:val="00CD5DBE"/>
    <w:rsid w:val="00CD5FBD"/>
    <w:rsid w:val="00CD618D"/>
    <w:rsid w:val="00CD63EB"/>
    <w:rsid w:val="00CD66D3"/>
    <w:rsid w:val="00CD6F25"/>
    <w:rsid w:val="00CD7314"/>
    <w:rsid w:val="00CD75D1"/>
    <w:rsid w:val="00CD7E54"/>
    <w:rsid w:val="00CD7E7C"/>
    <w:rsid w:val="00CE027A"/>
    <w:rsid w:val="00CE03D4"/>
    <w:rsid w:val="00CE04E5"/>
    <w:rsid w:val="00CE0597"/>
    <w:rsid w:val="00CE05EC"/>
    <w:rsid w:val="00CE06D0"/>
    <w:rsid w:val="00CE0845"/>
    <w:rsid w:val="00CE08FD"/>
    <w:rsid w:val="00CE0A8E"/>
    <w:rsid w:val="00CE0B2B"/>
    <w:rsid w:val="00CE0F76"/>
    <w:rsid w:val="00CE10B7"/>
    <w:rsid w:val="00CE138B"/>
    <w:rsid w:val="00CE158F"/>
    <w:rsid w:val="00CE19DA"/>
    <w:rsid w:val="00CE1D9A"/>
    <w:rsid w:val="00CE23AF"/>
    <w:rsid w:val="00CE244B"/>
    <w:rsid w:val="00CE257C"/>
    <w:rsid w:val="00CE25B4"/>
    <w:rsid w:val="00CE2801"/>
    <w:rsid w:val="00CE2885"/>
    <w:rsid w:val="00CE2A22"/>
    <w:rsid w:val="00CE2BB9"/>
    <w:rsid w:val="00CE2D6A"/>
    <w:rsid w:val="00CE2DE7"/>
    <w:rsid w:val="00CE334F"/>
    <w:rsid w:val="00CE3531"/>
    <w:rsid w:val="00CE3604"/>
    <w:rsid w:val="00CE3694"/>
    <w:rsid w:val="00CE36BB"/>
    <w:rsid w:val="00CE37BD"/>
    <w:rsid w:val="00CE37FC"/>
    <w:rsid w:val="00CE39C1"/>
    <w:rsid w:val="00CE3AA0"/>
    <w:rsid w:val="00CE3AF0"/>
    <w:rsid w:val="00CE3BC0"/>
    <w:rsid w:val="00CE3C85"/>
    <w:rsid w:val="00CE40E3"/>
    <w:rsid w:val="00CE416C"/>
    <w:rsid w:val="00CE4174"/>
    <w:rsid w:val="00CE44B8"/>
    <w:rsid w:val="00CE4CE2"/>
    <w:rsid w:val="00CE4E5B"/>
    <w:rsid w:val="00CE5017"/>
    <w:rsid w:val="00CE5172"/>
    <w:rsid w:val="00CE5174"/>
    <w:rsid w:val="00CE55EF"/>
    <w:rsid w:val="00CE55FD"/>
    <w:rsid w:val="00CE566A"/>
    <w:rsid w:val="00CE57AE"/>
    <w:rsid w:val="00CE59AD"/>
    <w:rsid w:val="00CE5A30"/>
    <w:rsid w:val="00CE5D48"/>
    <w:rsid w:val="00CE5F96"/>
    <w:rsid w:val="00CE626B"/>
    <w:rsid w:val="00CE6348"/>
    <w:rsid w:val="00CE63CA"/>
    <w:rsid w:val="00CE6441"/>
    <w:rsid w:val="00CE649F"/>
    <w:rsid w:val="00CE671B"/>
    <w:rsid w:val="00CE6787"/>
    <w:rsid w:val="00CE67D0"/>
    <w:rsid w:val="00CE680B"/>
    <w:rsid w:val="00CE697B"/>
    <w:rsid w:val="00CE6DF5"/>
    <w:rsid w:val="00CE73CC"/>
    <w:rsid w:val="00CE752A"/>
    <w:rsid w:val="00CE752B"/>
    <w:rsid w:val="00CE76B6"/>
    <w:rsid w:val="00CE76CA"/>
    <w:rsid w:val="00CE7AC8"/>
    <w:rsid w:val="00CE7CBD"/>
    <w:rsid w:val="00CE7FF1"/>
    <w:rsid w:val="00CF01EF"/>
    <w:rsid w:val="00CF0206"/>
    <w:rsid w:val="00CF0386"/>
    <w:rsid w:val="00CF0651"/>
    <w:rsid w:val="00CF0705"/>
    <w:rsid w:val="00CF0745"/>
    <w:rsid w:val="00CF087B"/>
    <w:rsid w:val="00CF0A76"/>
    <w:rsid w:val="00CF1140"/>
    <w:rsid w:val="00CF11E3"/>
    <w:rsid w:val="00CF1328"/>
    <w:rsid w:val="00CF13A7"/>
    <w:rsid w:val="00CF190B"/>
    <w:rsid w:val="00CF1B22"/>
    <w:rsid w:val="00CF1D81"/>
    <w:rsid w:val="00CF1E84"/>
    <w:rsid w:val="00CF1EF6"/>
    <w:rsid w:val="00CF2316"/>
    <w:rsid w:val="00CF328B"/>
    <w:rsid w:val="00CF3448"/>
    <w:rsid w:val="00CF35FC"/>
    <w:rsid w:val="00CF363E"/>
    <w:rsid w:val="00CF3D09"/>
    <w:rsid w:val="00CF3D36"/>
    <w:rsid w:val="00CF3DE4"/>
    <w:rsid w:val="00CF3E21"/>
    <w:rsid w:val="00CF4359"/>
    <w:rsid w:val="00CF43CF"/>
    <w:rsid w:val="00CF4676"/>
    <w:rsid w:val="00CF4702"/>
    <w:rsid w:val="00CF4940"/>
    <w:rsid w:val="00CF4AC8"/>
    <w:rsid w:val="00CF4C4C"/>
    <w:rsid w:val="00CF4CBF"/>
    <w:rsid w:val="00CF4D8A"/>
    <w:rsid w:val="00CF4F68"/>
    <w:rsid w:val="00CF501B"/>
    <w:rsid w:val="00CF526E"/>
    <w:rsid w:val="00CF57DF"/>
    <w:rsid w:val="00CF5860"/>
    <w:rsid w:val="00CF5C2C"/>
    <w:rsid w:val="00CF6165"/>
    <w:rsid w:val="00CF6EFA"/>
    <w:rsid w:val="00CF743D"/>
    <w:rsid w:val="00CF7460"/>
    <w:rsid w:val="00CF797A"/>
    <w:rsid w:val="00CF7A3A"/>
    <w:rsid w:val="00CF7B62"/>
    <w:rsid w:val="00CF7F8A"/>
    <w:rsid w:val="00D00124"/>
    <w:rsid w:val="00D002A2"/>
    <w:rsid w:val="00D0035A"/>
    <w:rsid w:val="00D0063D"/>
    <w:rsid w:val="00D00748"/>
    <w:rsid w:val="00D00A86"/>
    <w:rsid w:val="00D00CB4"/>
    <w:rsid w:val="00D011A2"/>
    <w:rsid w:val="00D01684"/>
    <w:rsid w:val="00D016D6"/>
    <w:rsid w:val="00D01723"/>
    <w:rsid w:val="00D01B9F"/>
    <w:rsid w:val="00D01FE3"/>
    <w:rsid w:val="00D0211A"/>
    <w:rsid w:val="00D023C0"/>
    <w:rsid w:val="00D02790"/>
    <w:rsid w:val="00D027A8"/>
    <w:rsid w:val="00D02F4B"/>
    <w:rsid w:val="00D03042"/>
    <w:rsid w:val="00D0331F"/>
    <w:rsid w:val="00D03595"/>
    <w:rsid w:val="00D0360F"/>
    <w:rsid w:val="00D036AA"/>
    <w:rsid w:val="00D037CE"/>
    <w:rsid w:val="00D039E3"/>
    <w:rsid w:val="00D03B2A"/>
    <w:rsid w:val="00D03EFF"/>
    <w:rsid w:val="00D04233"/>
    <w:rsid w:val="00D047B6"/>
    <w:rsid w:val="00D047ED"/>
    <w:rsid w:val="00D048F1"/>
    <w:rsid w:val="00D04ABA"/>
    <w:rsid w:val="00D04D03"/>
    <w:rsid w:val="00D04E6F"/>
    <w:rsid w:val="00D04FB0"/>
    <w:rsid w:val="00D05232"/>
    <w:rsid w:val="00D05584"/>
    <w:rsid w:val="00D05607"/>
    <w:rsid w:val="00D056C7"/>
    <w:rsid w:val="00D0574F"/>
    <w:rsid w:val="00D05FBA"/>
    <w:rsid w:val="00D0627C"/>
    <w:rsid w:val="00D0652A"/>
    <w:rsid w:val="00D06591"/>
    <w:rsid w:val="00D06ACA"/>
    <w:rsid w:val="00D06DDB"/>
    <w:rsid w:val="00D07609"/>
    <w:rsid w:val="00D07A35"/>
    <w:rsid w:val="00D07A65"/>
    <w:rsid w:val="00D07AE0"/>
    <w:rsid w:val="00D07B6C"/>
    <w:rsid w:val="00D07FE2"/>
    <w:rsid w:val="00D101D3"/>
    <w:rsid w:val="00D105C5"/>
    <w:rsid w:val="00D105E2"/>
    <w:rsid w:val="00D1066A"/>
    <w:rsid w:val="00D10844"/>
    <w:rsid w:val="00D10A7C"/>
    <w:rsid w:val="00D10AD0"/>
    <w:rsid w:val="00D10AE8"/>
    <w:rsid w:val="00D10B19"/>
    <w:rsid w:val="00D10BFB"/>
    <w:rsid w:val="00D10C58"/>
    <w:rsid w:val="00D10D9B"/>
    <w:rsid w:val="00D10EB5"/>
    <w:rsid w:val="00D10FDF"/>
    <w:rsid w:val="00D11213"/>
    <w:rsid w:val="00D1142B"/>
    <w:rsid w:val="00D119B1"/>
    <w:rsid w:val="00D119D8"/>
    <w:rsid w:val="00D11B37"/>
    <w:rsid w:val="00D11ED9"/>
    <w:rsid w:val="00D11EF3"/>
    <w:rsid w:val="00D11F1D"/>
    <w:rsid w:val="00D11F34"/>
    <w:rsid w:val="00D1220C"/>
    <w:rsid w:val="00D122CC"/>
    <w:rsid w:val="00D123A0"/>
    <w:rsid w:val="00D123C0"/>
    <w:rsid w:val="00D12553"/>
    <w:rsid w:val="00D125E1"/>
    <w:rsid w:val="00D125E9"/>
    <w:rsid w:val="00D126D7"/>
    <w:rsid w:val="00D12F4A"/>
    <w:rsid w:val="00D1315C"/>
    <w:rsid w:val="00D1335C"/>
    <w:rsid w:val="00D13730"/>
    <w:rsid w:val="00D14112"/>
    <w:rsid w:val="00D14259"/>
    <w:rsid w:val="00D144E0"/>
    <w:rsid w:val="00D14622"/>
    <w:rsid w:val="00D14C59"/>
    <w:rsid w:val="00D14C5B"/>
    <w:rsid w:val="00D14E5C"/>
    <w:rsid w:val="00D150A0"/>
    <w:rsid w:val="00D15597"/>
    <w:rsid w:val="00D15B81"/>
    <w:rsid w:val="00D15CC0"/>
    <w:rsid w:val="00D15D78"/>
    <w:rsid w:val="00D15E4A"/>
    <w:rsid w:val="00D15E9E"/>
    <w:rsid w:val="00D1616B"/>
    <w:rsid w:val="00D16282"/>
    <w:rsid w:val="00D163FE"/>
    <w:rsid w:val="00D1643D"/>
    <w:rsid w:val="00D1669C"/>
    <w:rsid w:val="00D166BF"/>
    <w:rsid w:val="00D16800"/>
    <w:rsid w:val="00D16E85"/>
    <w:rsid w:val="00D16F68"/>
    <w:rsid w:val="00D16F8B"/>
    <w:rsid w:val="00D17458"/>
    <w:rsid w:val="00D17470"/>
    <w:rsid w:val="00D17497"/>
    <w:rsid w:val="00D17527"/>
    <w:rsid w:val="00D1757E"/>
    <w:rsid w:val="00D177FB"/>
    <w:rsid w:val="00D1787E"/>
    <w:rsid w:val="00D17A2D"/>
    <w:rsid w:val="00D17E8D"/>
    <w:rsid w:val="00D17EAC"/>
    <w:rsid w:val="00D201BF"/>
    <w:rsid w:val="00D2045C"/>
    <w:rsid w:val="00D20A21"/>
    <w:rsid w:val="00D20A50"/>
    <w:rsid w:val="00D20D7E"/>
    <w:rsid w:val="00D20DF7"/>
    <w:rsid w:val="00D20EC4"/>
    <w:rsid w:val="00D20F71"/>
    <w:rsid w:val="00D210CA"/>
    <w:rsid w:val="00D21879"/>
    <w:rsid w:val="00D21BAE"/>
    <w:rsid w:val="00D21ED7"/>
    <w:rsid w:val="00D22311"/>
    <w:rsid w:val="00D224D9"/>
    <w:rsid w:val="00D2255F"/>
    <w:rsid w:val="00D22E1E"/>
    <w:rsid w:val="00D23263"/>
    <w:rsid w:val="00D23477"/>
    <w:rsid w:val="00D234A2"/>
    <w:rsid w:val="00D234E6"/>
    <w:rsid w:val="00D23623"/>
    <w:rsid w:val="00D236FC"/>
    <w:rsid w:val="00D23A37"/>
    <w:rsid w:val="00D24450"/>
    <w:rsid w:val="00D245A0"/>
    <w:rsid w:val="00D24724"/>
    <w:rsid w:val="00D24783"/>
    <w:rsid w:val="00D24CEF"/>
    <w:rsid w:val="00D25073"/>
    <w:rsid w:val="00D25371"/>
    <w:rsid w:val="00D25484"/>
    <w:rsid w:val="00D25A75"/>
    <w:rsid w:val="00D25A9A"/>
    <w:rsid w:val="00D25C7C"/>
    <w:rsid w:val="00D25C96"/>
    <w:rsid w:val="00D2654F"/>
    <w:rsid w:val="00D26989"/>
    <w:rsid w:val="00D26A50"/>
    <w:rsid w:val="00D26D72"/>
    <w:rsid w:val="00D26FAB"/>
    <w:rsid w:val="00D27180"/>
    <w:rsid w:val="00D27469"/>
    <w:rsid w:val="00D274C1"/>
    <w:rsid w:val="00D274D7"/>
    <w:rsid w:val="00D2764A"/>
    <w:rsid w:val="00D27AA4"/>
    <w:rsid w:val="00D27C88"/>
    <w:rsid w:val="00D27D96"/>
    <w:rsid w:val="00D300EE"/>
    <w:rsid w:val="00D305FE"/>
    <w:rsid w:val="00D30B0B"/>
    <w:rsid w:val="00D30CB1"/>
    <w:rsid w:val="00D30D4E"/>
    <w:rsid w:val="00D30E53"/>
    <w:rsid w:val="00D316A5"/>
    <w:rsid w:val="00D3190C"/>
    <w:rsid w:val="00D319E1"/>
    <w:rsid w:val="00D31A49"/>
    <w:rsid w:val="00D31DC9"/>
    <w:rsid w:val="00D31ED2"/>
    <w:rsid w:val="00D31F31"/>
    <w:rsid w:val="00D31F88"/>
    <w:rsid w:val="00D31F91"/>
    <w:rsid w:val="00D325ED"/>
    <w:rsid w:val="00D3280E"/>
    <w:rsid w:val="00D32827"/>
    <w:rsid w:val="00D329C2"/>
    <w:rsid w:val="00D329E0"/>
    <w:rsid w:val="00D32A95"/>
    <w:rsid w:val="00D330EA"/>
    <w:rsid w:val="00D33178"/>
    <w:rsid w:val="00D3330D"/>
    <w:rsid w:val="00D33AEB"/>
    <w:rsid w:val="00D33ED1"/>
    <w:rsid w:val="00D33FBC"/>
    <w:rsid w:val="00D33FC7"/>
    <w:rsid w:val="00D34007"/>
    <w:rsid w:val="00D34095"/>
    <w:rsid w:val="00D34252"/>
    <w:rsid w:val="00D34C9E"/>
    <w:rsid w:val="00D35437"/>
    <w:rsid w:val="00D354F0"/>
    <w:rsid w:val="00D35A3B"/>
    <w:rsid w:val="00D36043"/>
    <w:rsid w:val="00D361F0"/>
    <w:rsid w:val="00D362ED"/>
    <w:rsid w:val="00D3633A"/>
    <w:rsid w:val="00D36416"/>
    <w:rsid w:val="00D3646A"/>
    <w:rsid w:val="00D367DE"/>
    <w:rsid w:val="00D36948"/>
    <w:rsid w:val="00D36A50"/>
    <w:rsid w:val="00D36AC2"/>
    <w:rsid w:val="00D36C3D"/>
    <w:rsid w:val="00D36E5F"/>
    <w:rsid w:val="00D36EBD"/>
    <w:rsid w:val="00D36F60"/>
    <w:rsid w:val="00D376D3"/>
    <w:rsid w:val="00D37C4F"/>
    <w:rsid w:val="00D40005"/>
    <w:rsid w:val="00D400B4"/>
    <w:rsid w:val="00D40288"/>
    <w:rsid w:val="00D40573"/>
    <w:rsid w:val="00D408A5"/>
    <w:rsid w:val="00D4090F"/>
    <w:rsid w:val="00D409C4"/>
    <w:rsid w:val="00D40C25"/>
    <w:rsid w:val="00D40C9B"/>
    <w:rsid w:val="00D40CEF"/>
    <w:rsid w:val="00D40D62"/>
    <w:rsid w:val="00D40DDE"/>
    <w:rsid w:val="00D413EE"/>
    <w:rsid w:val="00D41547"/>
    <w:rsid w:val="00D4177A"/>
    <w:rsid w:val="00D41DA1"/>
    <w:rsid w:val="00D41DCE"/>
    <w:rsid w:val="00D41E8B"/>
    <w:rsid w:val="00D41F0D"/>
    <w:rsid w:val="00D421AA"/>
    <w:rsid w:val="00D423AF"/>
    <w:rsid w:val="00D426B2"/>
    <w:rsid w:val="00D42CA7"/>
    <w:rsid w:val="00D43C07"/>
    <w:rsid w:val="00D43E59"/>
    <w:rsid w:val="00D43FD9"/>
    <w:rsid w:val="00D446AB"/>
    <w:rsid w:val="00D446BF"/>
    <w:rsid w:val="00D44ED0"/>
    <w:rsid w:val="00D45026"/>
    <w:rsid w:val="00D450E3"/>
    <w:rsid w:val="00D451F7"/>
    <w:rsid w:val="00D454CE"/>
    <w:rsid w:val="00D45844"/>
    <w:rsid w:val="00D45C6F"/>
    <w:rsid w:val="00D45DEE"/>
    <w:rsid w:val="00D46052"/>
    <w:rsid w:val="00D460C1"/>
    <w:rsid w:val="00D461A0"/>
    <w:rsid w:val="00D462E4"/>
    <w:rsid w:val="00D467FF"/>
    <w:rsid w:val="00D46897"/>
    <w:rsid w:val="00D468CD"/>
    <w:rsid w:val="00D46975"/>
    <w:rsid w:val="00D46A48"/>
    <w:rsid w:val="00D46B67"/>
    <w:rsid w:val="00D46DB2"/>
    <w:rsid w:val="00D46F9C"/>
    <w:rsid w:val="00D470D2"/>
    <w:rsid w:val="00D47408"/>
    <w:rsid w:val="00D47562"/>
    <w:rsid w:val="00D478D6"/>
    <w:rsid w:val="00D47B0B"/>
    <w:rsid w:val="00D50285"/>
    <w:rsid w:val="00D508ED"/>
    <w:rsid w:val="00D50C8A"/>
    <w:rsid w:val="00D50CAF"/>
    <w:rsid w:val="00D51156"/>
    <w:rsid w:val="00D51461"/>
    <w:rsid w:val="00D51509"/>
    <w:rsid w:val="00D516F4"/>
    <w:rsid w:val="00D51988"/>
    <w:rsid w:val="00D51F8A"/>
    <w:rsid w:val="00D5201D"/>
    <w:rsid w:val="00D52285"/>
    <w:rsid w:val="00D52406"/>
    <w:rsid w:val="00D5241E"/>
    <w:rsid w:val="00D52683"/>
    <w:rsid w:val="00D526ED"/>
    <w:rsid w:val="00D5280D"/>
    <w:rsid w:val="00D52A18"/>
    <w:rsid w:val="00D52D33"/>
    <w:rsid w:val="00D52D39"/>
    <w:rsid w:val="00D53169"/>
    <w:rsid w:val="00D53D2C"/>
    <w:rsid w:val="00D53DCF"/>
    <w:rsid w:val="00D54111"/>
    <w:rsid w:val="00D54250"/>
    <w:rsid w:val="00D542F1"/>
    <w:rsid w:val="00D54497"/>
    <w:rsid w:val="00D54667"/>
    <w:rsid w:val="00D54A5E"/>
    <w:rsid w:val="00D54BE2"/>
    <w:rsid w:val="00D54D7A"/>
    <w:rsid w:val="00D54EF7"/>
    <w:rsid w:val="00D55071"/>
    <w:rsid w:val="00D55082"/>
    <w:rsid w:val="00D5519C"/>
    <w:rsid w:val="00D5525D"/>
    <w:rsid w:val="00D553A6"/>
    <w:rsid w:val="00D55413"/>
    <w:rsid w:val="00D5580A"/>
    <w:rsid w:val="00D559FA"/>
    <w:rsid w:val="00D55B5D"/>
    <w:rsid w:val="00D55BE4"/>
    <w:rsid w:val="00D55C91"/>
    <w:rsid w:val="00D56096"/>
    <w:rsid w:val="00D561C5"/>
    <w:rsid w:val="00D562E1"/>
    <w:rsid w:val="00D56523"/>
    <w:rsid w:val="00D5653F"/>
    <w:rsid w:val="00D56627"/>
    <w:rsid w:val="00D56996"/>
    <w:rsid w:val="00D5708B"/>
    <w:rsid w:val="00D5753F"/>
    <w:rsid w:val="00D577C2"/>
    <w:rsid w:val="00D579D9"/>
    <w:rsid w:val="00D57F80"/>
    <w:rsid w:val="00D57FA8"/>
    <w:rsid w:val="00D5B412"/>
    <w:rsid w:val="00D60217"/>
    <w:rsid w:val="00D60304"/>
    <w:rsid w:val="00D60479"/>
    <w:rsid w:val="00D605A1"/>
    <w:rsid w:val="00D608F5"/>
    <w:rsid w:val="00D60B62"/>
    <w:rsid w:val="00D60F38"/>
    <w:rsid w:val="00D6115E"/>
    <w:rsid w:val="00D613AF"/>
    <w:rsid w:val="00D619BA"/>
    <w:rsid w:val="00D62175"/>
    <w:rsid w:val="00D6253F"/>
    <w:rsid w:val="00D6272F"/>
    <w:rsid w:val="00D6293E"/>
    <w:rsid w:val="00D62E58"/>
    <w:rsid w:val="00D63073"/>
    <w:rsid w:val="00D630FE"/>
    <w:rsid w:val="00D6314B"/>
    <w:rsid w:val="00D631AF"/>
    <w:rsid w:val="00D6365A"/>
    <w:rsid w:val="00D63769"/>
    <w:rsid w:val="00D63A2E"/>
    <w:rsid w:val="00D63AEC"/>
    <w:rsid w:val="00D63B90"/>
    <w:rsid w:val="00D63C60"/>
    <w:rsid w:val="00D63CD2"/>
    <w:rsid w:val="00D63DC1"/>
    <w:rsid w:val="00D63E4A"/>
    <w:rsid w:val="00D63FAE"/>
    <w:rsid w:val="00D6407A"/>
    <w:rsid w:val="00D64228"/>
    <w:rsid w:val="00D64454"/>
    <w:rsid w:val="00D64B0D"/>
    <w:rsid w:val="00D64F1B"/>
    <w:rsid w:val="00D65067"/>
    <w:rsid w:val="00D65206"/>
    <w:rsid w:val="00D6534C"/>
    <w:rsid w:val="00D65402"/>
    <w:rsid w:val="00D6544D"/>
    <w:rsid w:val="00D65CA2"/>
    <w:rsid w:val="00D65DCD"/>
    <w:rsid w:val="00D65F0C"/>
    <w:rsid w:val="00D6632C"/>
    <w:rsid w:val="00D66407"/>
    <w:rsid w:val="00D6651A"/>
    <w:rsid w:val="00D66851"/>
    <w:rsid w:val="00D669FD"/>
    <w:rsid w:val="00D67096"/>
    <w:rsid w:val="00D672FB"/>
    <w:rsid w:val="00D67464"/>
    <w:rsid w:val="00D67BA2"/>
    <w:rsid w:val="00D67CE6"/>
    <w:rsid w:val="00D67D5F"/>
    <w:rsid w:val="00D67DAD"/>
    <w:rsid w:val="00D67FB6"/>
    <w:rsid w:val="00D67FB8"/>
    <w:rsid w:val="00D701AD"/>
    <w:rsid w:val="00D702EC"/>
    <w:rsid w:val="00D70352"/>
    <w:rsid w:val="00D703F4"/>
    <w:rsid w:val="00D70574"/>
    <w:rsid w:val="00D7075E"/>
    <w:rsid w:val="00D70D65"/>
    <w:rsid w:val="00D712AB"/>
    <w:rsid w:val="00D713ED"/>
    <w:rsid w:val="00D7150F"/>
    <w:rsid w:val="00D71568"/>
    <w:rsid w:val="00D715C4"/>
    <w:rsid w:val="00D7170B"/>
    <w:rsid w:val="00D71A53"/>
    <w:rsid w:val="00D71FF3"/>
    <w:rsid w:val="00D7214F"/>
    <w:rsid w:val="00D721A5"/>
    <w:rsid w:val="00D72927"/>
    <w:rsid w:val="00D72C29"/>
    <w:rsid w:val="00D72FFE"/>
    <w:rsid w:val="00D7324B"/>
    <w:rsid w:val="00D73563"/>
    <w:rsid w:val="00D73A70"/>
    <w:rsid w:val="00D73CE5"/>
    <w:rsid w:val="00D73D08"/>
    <w:rsid w:val="00D73F4D"/>
    <w:rsid w:val="00D74367"/>
    <w:rsid w:val="00D745AE"/>
    <w:rsid w:val="00D746A3"/>
    <w:rsid w:val="00D74B09"/>
    <w:rsid w:val="00D74B72"/>
    <w:rsid w:val="00D74C3B"/>
    <w:rsid w:val="00D74DF8"/>
    <w:rsid w:val="00D74F1B"/>
    <w:rsid w:val="00D75104"/>
    <w:rsid w:val="00D75373"/>
    <w:rsid w:val="00D755DE"/>
    <w:rsid w:val="00D75CDB"/>
    <w:rsid w:val="00D75D49"/>
    <w:rsid w:val="00D75D68"/>
    <w:rsid w:val="00D75DE8"/>
    <w:rsid w:val="00D76015"/>
    <w:rsid w:val="00D76093"/>
    <w:rsid w:val="00D7616C"/>
    <w:rsid w:val="00D763E1"/>
    <w:rsid w:val="00D766A0"/>
    <w:rsid w:val="00D768DA"/>
    <w:rsid w:val="00D76F44"/>
    <w:rsid w:val="00D76F57"/>
    <w:rsid w:val="00D77193"/>
    <w:rsid w:val="00D77213"/>
    <w:rsid w:val="00D774B7"/>
    <w:rsid w:val="00D776D1"/>
    <w:rsid w:val="00D777B6"/>
    <w:rsid w:val="00D7794C"/>
    <w:rsid w:val="00D77A81"/>
    <w:rsid w:val="00D77B2C"/>
    <w:rsid w:val="00D77F6F"/>
    <w:rsid w:val="00D803CC"/>
    <w:rsid w:val="00D80633"/>
    <w:rsid w:val="00D80782"/>
    <w:rsid w:val="00D807CF"/>
    <w:rsid w:val="00D80C4D"/>
    <w:rsid w:val="00D80C76"/>
    <w:rsid w:val="00D81701"/>
    <w:rsid w:val="00D81751"/>
    <w:rsid w:val="00D8180F"/>
    <w:rsid w:val="00D81915"/>
    <w:rsid w:val="00D8194A"/>
    <w:rsid w:val="00D81958"/>
    <w:rsid w:val="00D81A3E"/>
    <w:rsid w:val="00D81B8D"/>
    <w:rsid w:val="00D81BB8"/>
    <w:rsid w:val="00D81D4E"/>
    <w:rsid w:val="00D8246D"/>
    <w:rsid w:val="00D82819"/>
    <w:rsid w:val="00D82AA0"/>
    <w:rsid w:val="00D82B84"/>
    <w:rsid w:val="00D82B8A"/>
    <w:rsid w:val="00D82BD5"/>
    <w:rsid w:val="00D82C32"/>
    <w:rsid w:val="00D82DAB"/>
    <w:rsid w:val="00D82DAD"/>
    <w:rsid w:val="00D82E54"/>
    <w:rsid w:val="00D82EA0"/>
    <w:rsid w:val="00D83023"/>
    <w:rsid w:val="00D830D0"/>
    <w:rsid w:val="00D83316"/>
    <w:rsid w:val="00D835DB"/>
    <w:rsid w:val="00D83627"/>
    <w:rsid w:val="00D83645"/>
    <w:rsid w:val="00D838A7"/>
    <w:rsid w:val="00D83CB8"/>
    <w:rsid w:val="00D843FA"/>
    <w:rsid w:val="00D845A5"/>
    <w:rsid w:val="00D8468F"/>
    <w:rsid w:val="00D84724"/>
    <w:rsid w:val="00D84DE0"/>
    <w:rsid w:val="00D84EA2"/>
    <w:rsid w:val="00D850F4"/>
    <w:rsid w:val="00D856D4"/>
    <w:rsid w:val="00D85CB4"/>
    <w:rsid w:val="00D86003"/>
    <w:rsid w:val="00D861C8"/>
    <w:rsid w:val="00D8624D"/>
    <w:rsid w:val="00D86369"/>
    <w:rsid w:val="00D8654C"/>
    <w:rsid w:val="00D866E6"/>
    <w:rsid w:val="00D86705"/>
    <w:rsid w:val="00D86A2D"/>
    <w:rsid w:val="00D86BDE"/>
    <w:rsid w:val="00D86C6C"/>
    <w:rsid w:val="00D86FA5"/>
    <w:rsid w:val="00D871C6"/>
    <w:rsid w:val="00D8740D"/>
    <w:rsid w:val="00D87451"/>
    <w:rsid w:val="00D87518"/>
    <w:rsid w:val="00D87D07"/>
    <w:rsid w:val="00D87E9E"/>
    <w:rsid w:val="00D87F1D"/>
    <w:rsid w:val="00D90451"/>
    <w:rsid w:val="00D90891"/>
    <w:rsid w:val="00D90E93"/>
    <w:rsid w:val="00D90EB2"/>
    <w:rsid w:val="00D91193"/>
    <w:rsid w:val="00D912CA"/>
    <w:rsid w:val="00D91583"/>
    <w:rsid w:val="00D91935"/>
    <w:rsid w:val="00D91F31"/>
    <w:rsid w:val="00D91F67"/>
    <w:rsid w:val="00D91F7B"/>
    <w:rsid w:val="00D92194"/>
    <w:rsid w:val="00D92283"/>
    <w:rsid w:val="00D92B39"/>
    <w:rsid w:val="00D92EA7"/>
    <w:rsid w:val="00D92EB7"/>
    <w:rsid w:val="00D934D8"/>
    <w:rsid w:val="00D93509"/>
    <w:rsid w:val="00D937C1"/>
    <w:rsid w:val="00D939E6"/>
    <w:rsid w:val="00D93B28"/>
    <w:rsid w:val="00D93B6E"/>
    <w:rsid w:val="00D93C10"/>
    <w:rsid w:val="00D93E56"/>
    <w:rsid w:val="00D94257"/>
    <w:rsid w:val="00D94285"/>
    <w:rsid w:val="00D945C8"/>
    <w:rsid w:val="00D9482B"/>
    <w:rsid w:val="00D9482E"/>
    <w:rsid w:val="00D949D4"/>
    <w:rsid w:val="00D94E66"/>
    <w:rsid w:val="00D94EC3"/>
    <w:rsid w:val="00D94EF2"/>
    <w:rsid w:val="00D950C1"/>
    <w:rsid w:val="00D950E2"/>
    <w:rsid w:val="00D951BF"/>
    <w:rsid w:val="00D954C0"/>
    <w:rsid w:val="00D9572C"/>
    <w:rsid w:val="00D957A5"/>
    <w:rsid w:val="00D95E5F"/>
    <w:rsid w:val="00D960BE"/>
    <w:rsid w:val="00D966C1"/>
    <w:rsid w:val="00D96950"/>
    <w:rsid w:val="00D9708D"/>
    <w:rsid w:val="00D970D4"/>
    <w:rsid w:val="00D9710A"/>
    <w:rsid w:val="00D9742D"/>
    <w:rsid w:val="00D975D8"/>
    <w:rsid w:val="00D97645"/>
    <w:rsid w:val="00D9776D"/>
    <w:rsid w:val="00D97787"/>
    <w:rsid w:val="00D97E8A"/>
    <w:rsid w:val="00D97F56"/>
    <w:rsid w:val="00D97FB1"/>
    <w:rsid w:val="00DA0013"/>
    <w:rsid w:val="00DA0015"/>
    <w:rsid w:val="00DA044C"/>
    <w:rsid w:val="00DA0731"/>
    <w:rsid w:val="00DA0961"/>
    <w:rsid w:val="00DA0A20"/>
    <w:rsid w:val="00DA0CA6"/>
    <w:rsid w:val="00DA0D50"/>
    <w:rsid w:val="00DA0E6F"/>
    <w:rsid w:val="00DA0E87"/>
    <w:rsid w:val="00DA0FB2"/>
    <w:rsid w:val="00DA1548"/>
    <w:rsid w:val="00DA15E7"/>
    <w:rsid w:val="00DA18E8"/>
    <w:rsid w:val="00DA1976"/>
    <w:rsid w:val="00DA1E3B"/>
    <w:rsid w:val="00DA204F"/>
    <w:rsid w:val="00DA21C2"/>
    <w:rsid w:val="00DA23A2"/>
    <w:rsid w:val="00DA2600"/>
    <w:rsid w:val="00DA261A"/>
    <w:rsid w:val="00DA27AC"/>
    <w:rsid w:val="00DA28AA"/>
    <w:rsid w:val="00DA28EE"/>
    <w:rsid w:val="00DA297B"/>
    <w:rsid w:val="00DA2A5B"/>
    <w:rsid w:val="00DA2DF6"/>
    <w:rsid w:val="00DA2F48"/>
    <w:rsid w:val="00DA3270"/>
    <w:rsid w:val="00DA3330"/>
    <w:rsid w:val="00DA337C"/>
    <w:rsid w:val="00DA341A"/>
    <w:rsid w:val="00DA342C"/>
    <w:rsid w:val="00DA369C"/>
    <w:rsid w:val="00DA3A91"/>
    <w:rsid w:val="00DA3AE4"/>
    <w:rsid w:val="00DA4083"/>
    <w:rsid w:val="00DA4218"/>
    <w:rsid w:val="00DA426C"/>
    <w:rsid w:val="00DA4466"/>
    <w:rsid w:val="00DA4542"/>
    <w:rsid w:val="00DA4609"/>
    <w:rsid w:val="00DA4791"/>
    <w:rsid w:val="00DA4935"/>
    <w:rsid w:val="00DA4B7F"/>
    <w:rsid w:val="00DA515B"/>
    <w:rsid w:val="00DA536A"/>
    <w:rsid w:val="00DA5386"/>
    <w:rsid w:val="00DA57DF"/>
    <w:rsid w:val="00DA57E9"/>
    <w:rsid w:val="00DA5D8A"/>
    <w:rsid w:val="00DA5D8C"/>
    <w:rsid w:val="00DA5E0B"/>
    <w:rsid w:val="00DA6157"/>
    <w:rsid w:val="00DA68E4"/>
    <w:rsid w:val="00DA6962"/>
    <w:rsid w:val="00DA697C"/>
    <w:rsid w:val="00DA6E66"/>
    <w:rsid w:val="00DA6E69"/>
    <w:rsid w:val="00DA6EF3"/>
    <w:rsid w:val="00DA71D3"/>
    <w:rsid w:val="00DA7532"/>
    <w:rsid w:val="00DA7787"/>
    <w:rsid w:val="00DA788B"/>
    <w:rsid w:val="00DA7B15"/>
    <w:rsid w:val="00DA7CCC"/>
    <w:rsid w:val="00DB010C"/>
    <w:rsid w:val="00DB01C3"/>
    <w:rsid w:val="00DB027B"/>
    <w:rsid w:val="00DB039E"/>
    <w:rsid w:val="00DB04D4"/>
    <w:rsid w:val="00DB05DF"/>
    <w:rsid w:val="00DB089A"/>
    <w:rsid w:val="00DB0A4C"/>
    <w:rsid w:val="00DB0D88"/>
    <w:rsid w:val="00DB0DBD"/>
    <w:rsid w:val="00DB0DD8"/>
    <w:rsid w:val="00DB1860"/>
    <w:rsid w:val="00DB1DFC"/>
    <w:rsid w:val="00DB2354"/>
    <w:rsid w:val="00DB2390"/>
    <w:rsid w:val="00DB2758"/>
    <w:rsid w:val="00DB2785"/>
    <w:rsid w:val="00DB29FE"/>
    <w:rsid w:val="00DB30E0"/>
    <w:rsid w:val="00DB3434"/>
    <w:rsid w:val="00DB351D"/>
    <w:rsid w:val="00DB3651"/>
    <w:rsid w:val="00DB393C"/>
    <w:rsid w:val="00DB3997"/>
    <w:rsid w:val="00DB3A3B"/>
    <w:rsid w:val="00DB3F55"/>
    <w:rsid w:val="00DB3F7E"/>
    <w:rsid w:val="00DB40FC"/>
    <w:rsid w:val="00DB421E"/>
    <w:rsid w:val="00DB4362"/>
    <w:rsid w:val="00DB4B1B"/>
    <w:rsid w:val="00DB5035"/>
    <w:rsid w:val="00DB5323"/>
    <w:rsid w:val="00DB54C2"/>
    <w:rsid w:val="00DB55D0"/>
    <w:rsid w:val="00DB5743"/>
    <w:rsid w:val="00DB58B8"/>
    <w:rsid w:val="00DB58FE"/>
    <w:rsid w:val="00DB5BD1"/>
    <w:rsid w:val="00DB5E98"/>
    <w:rsid w:val="00DB5FFB"/>
    <w:rsid w:val="00DB623B"/>
    <w:rsid w:val="00DB63ED"/>
    <w:rsid w:val="00DB6717"/>
    <w:rsid w:val="00DB689B"/>
    <w:rsid w:val="00DB6905"/>
    <w:rsid w:val="00DB69F0"/>
    <w:rsid w:val="00DB71DC"/>
    <w:rsid w:val="00DB73FB"/>
    <w:rsid w:val="00DB7476"/>
    <w:rsid w:val="00DB753A"/>
    <w:rsid w:val="00DB76F0"/>
    <w:rsid w:val="00DB79B7"/>
    <w:rsid w:val="00DB7BBD"/>
    <w:rsid w:val="00DC0209"/>
    <w:rsid w:val="00DC0338"/>
    <w:rsid w:val="00DC0501"/>
    <w:rsid w:val="00DC0630"/>
    <w:rsid w:val="00DC0F5F"/>
    <w:rsid w:val="00DC0FB9"/>
    <w:rsid w:val="00DC12DA"/>
    <w:rsid w:val="00DC1468"/>
    <w:rsid w:val="00DC1E51"/>
    <w:rsid w:val="00DC1E52"/>
    <w:rsid w:val="00DC1EAB"/>
    <w:rsid w:val="00DC206E"/>
    <w:rsid w:val="00DC21BE"/>
    <w:rsid w:val="00DC258B"/>
    <w:rsid w:val="00DC27ED"/>
    <w:rsid w:val="00DC280B"/>
    <w:rsid w:val="00DC29A4"/>
    <w:rsid w:val="00DC2D56"/>
    <w:rsid w:val="00DC2DE0"/>
    <w:rsid w:val="00DC2FF6"/>
    <w:rsid w:val="00DC3173"/>
    <w:rsid w:val="00DC31A4"/>
    <w:rsid w:val="00DC369F"/>
    <w:rsid w:val="00DC3797"/>
    <w:rsid w:val="00DC37AC"/>
    <w:rsid w:val="00DC3835"/>
    <w:rsid w:val="00DC39EF"/>
    <w:rsid w:val="00DC3BCF"/>
    <w:rsid w:val="00DC3C49"/>
    <w:rsid w:val="00DC4214"/>
    <w:rsid w:val="00DC4385"/>
    <w:rsid w:val="00DC4475"/>
    <w:rsid w:val="00DC4621"/>
    <w:rsid w:val="00DC463E"/>
    <w:rsid w:val="00DC46DA"/>
    <w:rsid w:val="00DC4AA9"/>
    <w:rsid w:val="00DC4F41"/>
    <w:rsid w:val="00DC5840"/>
    <w:rsid w:val="00DC5C23"/>
    <w:rsid w:val="00DC5D7D"/>
    <w:rsid w:val="00DC5F37"/>
    <w:rsid w:val="00DC60F4"/>
    <w:rsid w:val="00DC6127"/>
    <w:rsid w:val="00DC63D2"/>
    <w:rsid w:val="00DC65FD"/>
    <w:rsid w:val="00DC6733"/>
    <w:rsid w:val="00DC6907"/>
    <w:rsid w:val="00DC6C0E"/>
    <w:rsid w:val="00DC6C62"/>
    <w:rsid w:val="00DC712E"/>
    <w:rsid w:val="00DC789E"/>
    <w:rsid w:val="00DC7A1A"/>
    <w:rsid w:val="00DC7BAF"/>
    <w:rsid w:val="00DC7C94"/>
    <w:rsid w:val="00DC7DC5"/>
    <w:rsid w:val="00DC7E06"/>
    <w:rsid w:val="00DC7F11"/>
    <w:rsid w:val="00DD0326"/>
    <w:rsid w:val="00DD033A"/>
    <w:rsid w:val="00DD0411"/>
    <w:rsid w:val="00DD042D"/>
    <w:rsid w:val="00DD0873"/>
    <w:rsid w:val="00DD0E88"/>
    <w:rsid w:val="00DD1127"/>
    <w:rsid w:val="00DD1350"/>
    <w:rsid w:val="00DD1394"/>
    <w:rsid w:val="00DD141E"/>
    <w:rsid w:val="00DD146C"/>
    <w:rsid w:val="00DD15BF"/>
    <w:rsid w:val="00DD16A8"/>
    <w:rsid w:val="00DD1965"/>
    <w:rsid w:val="00DD19F2"/>
    <w:rsid w:val="00DD19FF"/>
    <w:rsid w:val="00DD1D46"/>
    <w:rsid w:val="00DD1D4B"/>
    <w:rsid w:val="00DD1D5C"/>
    <w:rsid w:val="00DD1DD1"/>
    <w:rsid w:val="00DD1DFD"/>
    <w:rsid w:val="00DD2313"/>
    <w:rsid w:val="00DD2399"/>
    <w:rsid w:val="00DD26C4"/>
    <w:rsid w:val="00DD26E4"/>
    <w:rsid w:val="00DD2821"/>
    <w:rsid w:val="00DD293A"/>
    <w:rsid w:val="00DD2988"/>
    <w:rsid w:val="00DD2F5A"/>
    <w:rsid w:val="00DD3170"/>
    <w:rsid w:val="00DD319B"/>
    <w:rsid w:val="00DD329C"/>
    <w:rsid w:val="00DD339C"/>
    <w:rsid w:val="00DD37AF"/>
    <w:rsid w:val="00DD3849"/>
    <w:rsid w:val="00DD3BB6"/>
    <w:rsid w:val="00DD3DDF"/>
    <w:rsid w:val="00DD43C8"/>
    <w:rsid w:val="00DD47E4"/>
    <w:rsid w:val="00DD4F48"/>
    <w:rsid w:val="00DD542F"/>
    <w:rsid w:val="00DD5616"/>
    <w:rsid w:val="00DD56C0"/>
    <w:rsid w:val="00DD58C7"/>
    <w:rsid w:val="00DD59E8"/>
    <w:rsid w:val="00DD5A77"/>
    <w:rsid w:val="00DD5BCA"/>
    <w:rsid w:val="00DD5E85"/>
    <w:rsid w:val="00DD5EA9"/>
    <w:rsid w:val="00DD6561"/>
    <w:rsid w:val="00DD65E9"/>
    <w:rsid w:val="00DD710E"/>
    <w:rsid w:val="00DD757B"/>
    <w:rsid w:val="00DD7A62"/>
    <w:rsid w:val="00DD7C67"/>
    <w:rsid w:val="00DE019D"/>
    <w:rsid w:val="00DE021E"/>
    <w:rsid w:val="00DE060D"/>
    <w:rsid w:val="00DE0672"/>
    <w:rsid w:val="00DE0871"/>
    <w:rsid w:val="00DE0BCD"/>
    <w:rsid w:val="00DE0F42"/>
    <w:rsid w:val="00DE1066"/>
    <w:rsid w:val="00DE161F"/>
    <w:rsid w:val="00DE17A3"/>
    <w:rsid w:val="00DE1902"/>
    <w:rsid w:val="00DE1978"/>
    <w:rsid w:val="00DE1C97"/>
    <w:rsid w:val="00DE1E91"/>
    <w:rsid w:val="00DE1FDA"/>
    <w:rsid w:val="00DE20E9"/>
    <w:rsid w:val="00DE29C7"/>
    <w:rsid w:val="00DE2AE1"/>
    <w:rsid w:val="00DE2C04"/>
    <w:rsid w:val="00DE2E27"/>
    <w:rsid w:val="00DE2FD7"/>
    <w:rsid w:val="00DE30D8"/>
    <w:rsid w:val="00DE3538"/>
    <w:rsid w:val="00DE3728"/>
    <w:rsid w:val="00DE379B"/>
    <w:rsid w:val="00DE38EC"/>
    <w:rsid w:val="00DE39FD"/>
    <w:rsid w:val="00DE3D8E"/>
    <w:rsid w:val="00DE40FC"/>
    <w:rsid w:val="00DE4157"/>
    <w:rsid w:val="00DE46F0"/>
    <w:rsid w:val="00DE48D6"/>
    <w:rsid w:val="00DE49EA"/>
    <w:rsid w:val="00DE4B34"/>
    <w:rsid w:val="00DE4BA0"/>
    <w:rsid w:val="00DE5093"/>
    <w:rsid w:val="00DE541B"/>
    <w:rsid w:val="00DE54AE"/>
    <w:rsid w:val="00DE5760"/>
    <w:rsid w:val="00DE58AF"/>
    <w:rsid w:val="00DE5D1A"/>
    <w:rsid w:val="00DE5E7B"/>
    <w:rsid w:val="00DE5F20"/>
    <w:rsid w:val="00DE66CC"/>
    <w:rsid w:val="00DE6737"/>
    <w:rsid w:val="00DE688F"/>
    <w:rsid w:val="00DE6C93"/>
    <w:rsid w:val="00DE6FC2"/>
    <w:rsid w:val="00DE6FDE"/>
    <w:rsid w:val="00DE6FEB"/>
    <w:rsid w:val="00DE715D"/>
    <w:rsid w:val="00DE71ED"/>
    <w:rsid w:val="00DE71FD"/>
    <w:rsid w:val="00DE7284"/>
    <w:rsid w:val="00DE7767"/>
    <w:rsid w:val="00DE79B2"/>
    <w:rsid w:val="00DE7A60"/>
    <w:rsid w:val="00DE7D9A"/>
    <w:rsid w:val="00DF0166"/>
    <w:rsid w:val="00DF0228"/>
    <w:rsid w:val="00DF03D9"/>
    <w:rsid w:val="00DF05A0"/>
    <w:rsid w:val="00DF0644"/>
    <w:rsid w:val="00DF08FA"/>
    <w:rsid w:val="00DF0C1E"/>
    <w:rsid w:val="00DF0D04"/>
    <w:rsid w:val="00DF0E07"/>
    <w:rsid w:val="00DF10FB"/>
    <w:rsid w:val="00DF154F"/>
    <w:rsid w:val="00DF15ED"/>
    <w:rsid w:val="00DF1638"/>
    <w:rsid w:val="00DF165E"/>
    <w:rsid w:val="00DF16D6"/>
    <w:rsid w:val="00DF1778"/>
    <w:rsid w:val="00DF19A9"/>
    <w:rsid w:val="00DF1A9E"/>
    <w:rsid w:val="00DF1B71"/>
    <w:rsid w:val="00DF1DD3"/>
    <w:rsid w:val="00DF2047"/>
    <w:rsid w:val="00DF21CC"/>
    <w:rsid w:val="00DF23E7"/>
    <w:rsid w:val="00DF2637"/>
    <w:rsid w:val="00DF287F"/>
    <w:rsid w:val="00DF2B0E"/>
    <w:rsid w:val="00DF2ED7"/>
    <w:rsid w:val="00DF2F32"/>
    <w:rsid w:val="00DF34DD"/>
    <w:rsid w:val="00DF35A0"/>
    <w:rsid w:val="00DF38AD"/>
    <w:rsid w:val="00DF3A4A"/>
    <w:rsid w:val="00DF3A5F"/>
    <w:rsid w:val="00DF3B1C"/>
    <w:rsid w:val="00DF43C4"/>
    <w:rsid w:val="00DF44D5"/>
    <w:rsid w:val="00DF4636"/>
    <w:rsid w:val="00DF49CB"/>
    <w:rsid w:val="00DF4C05"/>
    <w:rsid w:val="00DF50D4"/>
    <w:rsid w:val="00DF519F"/>
    <w:rsid w:val="00DF520A"/>
    <w:rsid w:val="00DF52D3"/>
    <w:rsid w:val="00DF55FB"/>
    <w:rsid w:val="00DF5712"/>
    <w:rsid w:val="00DF58ED"/>
    <w:rsid w:val="00DF62A6"/>
    <w:rsid w:val="00DF634B"/>
    <w:rsid w:val="00DF6590"/>
    <w:rsid w:val="00DF6690"/>
    <w:rsid w:val="00DF6901"/>
    <w:rsid w:val="00DF6A57"/>
    <w:rsid w:val="00DF6DC7"/>
    <w:rsid w:val="00DF700D"/>
    <w:rsid w:val="00DF7124"/>
    <w:rsid w:val="00DF7220"/>
    <w:rsid w:val="00DF7395"/>
    <w:rsid w:val="00DF73A3"/>
    <w:rsid w:val="00DF7AC6"/>
    <w:rsid w:val="00DF7DED"/>
    <w:rsid w:val="00DF7EAF"/>
    <w:rsid w:val="00DF7F9A"/>
    <w:rsid w:val="00E000A3"/>
    <w:rsid w:val="00E002AC"/>
    <w:rsid w:val="00E004FF"/>
    <w:rsid w:val="00E00629"/>
    <w:rsid w:val="00E007A3"/>
    <w:rsid w:val="00E007B8"/>
    <w:rsid w:val="00E00934"/>
    <w:rsid w:val="00E0098A"/>
    <w:rsid w:val="00E00B72"/>
    <w:rsid w:val="00E011B3"/>
    <w:rsid w:val="00E01267"/>
    <w:rsid w:val="00E0150E"/>
    <w:rsid w:val="00E01741"/>
    <w:rsid w:val="00E01BF0"/>
    <w:rsid w:val="00E01DB3"/>
    <w:rsid w:val="00E01E79"/>
    <w:rsid w:val="00E02077"/>
    <w:rsid w:val="00E0226A"/>
    <w:rsid w:val="00E0228D"/>
    <w:rsid w:val="00E02367"/>
    <w:rsid w:val="00E02775"/>
    <w:rsid w:val="00E02990"/>
    <w:rsid w:val="00E02AB3"/>
    <w:rsid w:val="00E02B67"/>
    <w:rsid w:val="00E02B7B"/>
    <w:rsid w:val="00E02DB0"/>
    <w:rsid w:val="00E02DB8"/>
    <w:rsid w:val="00E0309C"/>
    <w:rsid w:val="00E03615"/>
    <w:rsid w:val="00E03660"/>
    <w:rsid w:val="00E037C3"/>
    <w:rsid w:val="00E03802"/>
    <w:rsid w:val="00E039EC"/>
    <w:rsid w:val="00E03B20"/>
    <w:rsid w:val="00E03F3F"/>
    <w:rsid w:val="00E040EB"/>
    <w:rsid w:val="00E0438F"/>
    <w:rsid w:val="00E04720"/>
    <w:rsid w:val="00E0473E"/>
    <w:rsid w:val="00E04A9C"/>
    <w:rsid w:val="00E04BC6"/>
    <w:rsid w:val="00E05299"/>
    <w:rsid w:val="00E0530F"/>
    <w:rsid w:val="00E0539A"/>
    <w:rsid w:val="00E053F9"/>
    <w:rsid w:val="00E0580E"/>
    <w:rsid w:val="00E05851"/>
    <w:rsid w:val="00E05903"/>
    <w:rsid w:val="00E05C22"/>
    <w:rsid w:val="00E05C99"/>
    <w:rsid w:val="00E05CB0"/>
    <w:rsid w:val="00E05D38"/>
    <w:rsid w:val="00E05D78"/>
    <w:rsid w:val="00E05E44"/>
    <w:rsid w:val="00E05E96"/>
    <w:rsid w:val="00E05E9C"/>
    <w:rsid w:val="00E05F16"/>
    <w:rsid w:val="00E061B5"/>
    <w:rsid w:val="00E06230"/>
    <w:rsid w:val="00E064D6"/>
    <w:rsid w:val="00E0664B"/>
    <w:rsid w:val="00E0672C"/>
    <w:rsid w:val="00E06955"/>
    <w:rsid w:val="00E069F3"/>
    <w:rsid w:val="00E06B37"/>
    <w:rsid w:val="00E06B45"/>
    <w:rsid w:val="00E06B90"/>
    <w:rsid w:val="00E06C53"/>
    <w:rsid w:val="00E06F19"/>
    <w:rsid w:val="00E06F6B"/>
    <w:rsid w:val="00E07243"/>
    <w:rsid w:val="00E07497"/>
    <w:rsid w:val="00E07882"/>
    <w:rsid w:val="00E07BFD"/>
    <w:rsid w:val="00E07CC2"/>
    <w:rsid w:val="00E07D5B"/>
    <w:rsid w:val="00E10101"/>
    <w:rsid w:val="00E102CF"/>
    <w:rsid w:val="00E10335"/>
    <w:rsid w:val="00E10476"/>
    <w:rsid w:val="00E10630"/>
    <w:rsid w:val="00E10648"/>
    <w:rsid w:val="00E10899"/>
    <w:rsid w:val="00E10B03"/>
    <w:rsid w:val="00E10FF2"/>
    <w:rsid w:val="00E11092"/>
    <w:rsid w:val="00E1156B"/>
    <w:rsid w:val="00E11B27"/>
    <w:rsid w:val="00E11BA3"/>
    <w:rsid w:val="00E11E46"/>
    <w:rsid w:val="00E1219D"/>
    <w:rsid w:val="00E1229E"/>
    <w:rsid w:val="00E12625"/>
    <w:rsid w:val="00E128FF"/>
    <w:rsid w:val="00E1292D"/>
    <w:rsid w:val="00E12AD0"/>
    <w:rsid w:val="00E12B3C"/>
    <w:rsid w:val="00E12FC0"/>
    <w:rsid w:val="00E13562"/>
    <w:rsid w:val="00E1374D"/>
    <w:rsid w:val="00E13990"/>
    <w:rsid w:val="00E13B24"/>
    <w:rsid w:val="00E13D28"/>
    <w:rsid w:val="00E13DD8"/>
    <w:rsid w:val="00E1412C"/>
    <w:rsid w:val="00E141FE"/>
    <w:rsid w:val="00E14344"/>
    <w:rsid w:val="00E14662"/>
    <w:rsid w:val="00E14884"/>
    <w:rsid w:val="00E14A24"/>
    <w:rsid w:val="00E14A9D"/>
    <w:rsid w:val="00E14B38"/>
    <w:rsid w:val="00E15219"/>
    <w:rsid w:val="00E152F9"/>
    <w:rsid w:val="00E153A7"/>
    <w:rsid w:val="00E154AF"/>
    <w:rsid w:val="00E15673"/>
    <w:rsid w:val="00E1568D"/>
    <w:rsid w:val="00E15969"/>
    <w:rsid w:val="00E15BDD"/>
    <w:rsid w:val="00E15D8F"/>
    <w:rsid w:val="00E15EA2"/>
    <w:rsid w:val="00E15FA2"/>
    <w:rsid w:val="00E1608D"/>
    <w:rsid w:val="00E163AA"/>
    <w:rsid w:val="00E165C4"/>
    <w:rsid w:val="00E16910"/>
    <w:rsid w:val="00E16BCC"/>
    <w:rsid w:val="00E16BCD"/>
    <w:rsid w:val="00E16D3D"/>
    <w:rsid w:val="00E16DC4"/>
    <w:rsid w:val="00E16F67"/>
    <w:rsid w:val="00E17167"/>
    <w:rsid w:val="00E17514"/>
    <w:rsid w:val="00E175F8"/>
    <w:rsid w:val="00E17749"/>
    <w:rsid w:val="00E17A8F"/>
    <w:rsid w:val="00E17B1B"/>
    <w:rsid w:val="00E17FAE"/>
    <w:rsid w:val="00E20113"/>
    <w:rsid w:val="00E201B6"/>
    <w:rsid w:val="00E201F0"/>
    <w:rsid w:val="00E202CE"/>
    <w:rsid w:val="00E205C2"/>
    <w:rsid w:val="00E2067C"/>
    <w:rsid w:val="00E2096E"/>
    <w:rsid w:val="00E20CC6"/>
    <w:rsid w:val="00E20D85"/>
    <w:rsid w:val="00E20FB2"/>
    <w:rsid w:val="00E21090"/>
    <w:rsid w:val="00E21181"/>
    <w:rsid w:val="00E21492"/>
    <w:rsid w:val="00E2179E"/>
    <w:rsid w:val="00E2194E"/>
    <w:rsid w:val="00E219C7"/>
    <w:rsid w:val="00E21A20"/>
    <w:rsid w:val="00E21CB1"/>
    <w:rsid w:val="00E21E83"/>
    <w:rsid w:val="00E220AD"/>
    <w:rsid w:val="00E222AD"/>
    <w:rsid w:val="00E222DC"/>
    <w:rsid w:val="00E22472"/>
    <w:rsid w:val="00E224C7"/>
    <w:rsid w:val="00E225FA"/>
    <w:rsid w:val="00E226E6"/>
    <w:rsid w:val="00E227F8"/>
    <w:rsid w:val="00E22ABB"/>
    <w:rsid w:val="00E23170"/>
    <w:rsid w:val="00E231D1"/>
    <w:rsid w:val="00E231E3"/>
    <w:rsid w:val="00E23BDD"/>
    <w:rsid w:val="00E23DCF"/>
    <w:rsid w:val="00E23F67"/>
    <w:rsid w:val="00E24359"/>
    <w:rsid w:val="00E24B92"/>
    <w:rsid w:val="00E24BFD"/>
    <w:rsid w:val="00E24E07"/>
    <w:rsid w:val="00E2502A"/>
    <w:rsid w:val="00E252C1"/>
    <w:rsid w:val="00E254BF"/>
    <w:rsid w:val="00E260CE"/>
    <w:rsid w:val="00E2612C"/>
    <w:rsid w:val="00E2619B"/>
    <w:rsid w:val="00E26CEA"/>
    <w:rsid w:val="00E272D7"/>
    <w:rsid w:val="00E2735D"/>
    <w:rsid w:val="00E2750A"/>
    <w:rsid w:val="00E2784E"/>
    <w:rsid w:val="00E27B41"/>
    <w:rsid w:val="00E27CBF"/>
    <w:rsid w:val="00E27D85"/>
    <w:rsid w:val="00E27F36"/>
    <w:rsid w:val="00E30039"/>
    <w:rsid w:val="00E30245"/>
    <w:rsid w:val="00E30492"/>
    <w:rsid w:val="00E304D7"/>
    <w:rsid w:val="00E3091B"/>
    <w:rsid w:val="00E30C16"/>
    <w:rsid w:val="00E30F76"/>
    <w:rsid w:val="00E3123F"/>
    <w:rsid w:val="00E3138E"/>
    <w:rsid w:val="00E3163B"/>
    <w:rsid w:val="00E3174A"/>
    <w:rsid w:val="00E31A17"/>
    <w:rsid w:val="00E31C74"/>
    <w:rsid w:val="00E31F3C"/>
    <w:rsid w:val="00E31FFA"/>
    <w:rsid w:val="00E32111"/>
    <w:rsid w:val="00E33299"/>
    <w:rsid w:val="00E337E6"/>
    <w:rsid w:val="00E337F9"/>
    <w:rsid w:val="00E33892"/>
    <w:rsid w:val="00E33A80"/>
    <w:rsid w:val="00E33F0B"/>
    <w:rsid w:val="00E341B3"/>
    <w:rsid w:val="00E3433A"/>
    <w:rsid w:val="00E34655"/>
    <w:rsid w:val="00E34B1B"/>
    <w:rsid w:val="00E34ED7"/>
    <w:rsid w:val="00E35016"/>
    <w:rsid w:val="00E3527F"/>
    <w:rsid w:val="00E355A4"/>
    <w:rsid w:val="00E35850"/>
    <w:rsid w:val="00E358BA"/>
    <w:rsid w:val="00E3595C"/>
    <w:rsid w:val="00E35978"/>
    <w:rsid w:val="00E35AD0"/>
    <w:rsid w:val="00E35B24"/>
    <w:rsid w:val="00E35BD5"/>
    <w:rsid w:val="00E35BE5"/>
    <w:rsid w:val="00E35C7B"/>
    <w:rsid w:val="00E35CB6"/>
    <w:rsid w:val="00E3613C"/>
    <w:rsid w:val="00E365D6"/>
    <w:rsid w:val="00E366B6"/>
    <w:rsid w:val="00E36814"/>
    <w:rsid w:val="00E36866"/>
    <w:rsid w:val="00E36BDB"/>
    <w:rsid w:val="00E37287"/>
    <w:rsid w:val="00E372FC"/>
    <w:rsid w:val="00E373E0"/>
    <w:rsid w:val="00E3758E"/>
    <w:rsid w:val="00E3761A"/>
    <w:rsid w:val="00E3777C"/>
    <w:rsid w:val="00E37820"/>
    <w:rsid w:val="00E378C8"/>
    <w:rsid w:val="00E378EF"/>
    <w:rsid w:val="00E40260"/>
    <w:rsid w:val="00E40818"/>
    <w:rsid w:val="00E40829"/>
    <w:rsid w:val="00E40BED"/>
    <w:rsid w:val="00E40FAF"/>
    <w:rsid w:val="00E410DD"/>
    <w:rsid w:val="00E4189A"/>
    <w:rsid w:val="00E41E42"/>
    <w:rsid w:val="00E42021"/>
    <w:rsid w:val="00E42180"/>
    <w:rsid w:val="00E4251C"/>
    <w:rsid w:val="00E42A6A"/>
    <w:rsid w:val="00E434BD"/>
    <w:rsid w:val="00E434C1"/>
    <w:rsid w:val="00E438EF"/>
    <w:rsid w:val="00E43AFF"/>
    <w:rsid w:val="00E43C64"/>
    <w:rsid w:val="00E43CAC"/>
    <w:rsid w:val="00E43D39"/>
    <w:rsid w:val="00E43D64"/>
    <w:rsid w:val="00E44159"/>
    <w:rsid w:val="00E4417A"/>
    <w:rsid w:val="00E4462F"/>
    <w:rsid w:val="00E44689"/>
    <w:rsid w:val="00E44AE1"/>
    <w:rsid w:val="00E44E32"/>
    <w:rsid w:val="00E44F26"/>
    <w:rsid w:val="00E453CC"/>
    <w:rsid w:val="00E45EBC"/>
    <w:rsid w:val="00E45FF5"/>
    <w:rsid w:val="00E46234"/>
    <w:rsid w:val="00E46289"/>
    <w:rsid w:val="00E46641"/>
    <w:rsid w:val="00E46643"/>
    <w:rsid w:val="00E46793"/>
    <w:rsid w:val="00E467B0"/>
    <w:rsid w:val="00E46876"/>
    <w:rsid w:val="00E46C06"/>
    <w:rsid w:val="00E46F86"/>
    <w:rsid w:val="00E47022"/>
    <w:rsid w:val="00E47155"/>
    <w:rsid w:val="00E472BC"/>
    <w:rsid w:val="00E47301"/>
    <w:rsid w:val="00E47540"/>
    <w:rsid w:val="00E477A2"/>
    <w:rsid w:val="00E47947"/>
    <w:rsid w:val="00E47B06"/>
    <w:rsid w:val="00E47C17"/>
    <w:rsid w:val="00E5011E"/>
    <w:rsid w:val="00E502BD"/>
    <w:rsid w:val="00E507C3"/>
    <w:rsid w:val="00E50B42"/>
    <w:rsid w:val="00E5152D"/>
    <w:rsid w:val="00E515D6"/>
    <w:rsid w:val="00E51791"/>
    <w:rsid w:val="00E51997"/>
    <w:rsid w:val="00E51C12"/>
    <w:rsid w:val="00E51DB6"/>
    <w:rsid w:val="00E51E1F"/>
    <w:rsid w:val="00E51E84"/>
    <w:rsid w:val="00E51EB0"/>
    <w:rsid w:val="00E51FE1"/>
    <w:rsid w:val="00E52438"/>
    <w:rsid w:val="00E525E4"/>
    <w:rsid w:val="00E529E1"/>
    <w:rsid w:val="00E52E26"/>
    <w:rsid w:val="00E52EC8"/>
    <w:rsid w:val="00E530E5"/>
    <w:rsid w:val="00E53BA4"/>
    <w:rsid w:val="00E53D84"/>
    <w:rsid w:val="00E5427B"/>
    <w:rsid w:val="00E54603"/>
    <w:rsid w:val="00E54879"/>
    <w:rsid w:val="00E548B7"/>
    <w:rsid w:val="00E548E6"/>
    <w:rsid w:val="00E54AB3"/>
    <w:rsid w:val="00E54B48"/>
    <w:rsid w:val="00E54C46"/>
    <w:rsid w:val="00E54DA2"/>
    <w:rsid w:val="00E550F6"/>
    <w:rsid w:val="00E553D9"/>
    <w:rsid w:val="00E5544A"/>
    <w:rsid w:val="00E5554D"/>
    <w:rsid w:val="00E5591A"/>
    <w:rsid w:val="00E55BB1"/>
    <w:rsid w:val="00E55DA4"/>
    <w:rsid w:val="00E560AA"/>
    <w:rsid w:val="00E5676F"/>
    <w:rsid w:val="00E568A9"/>
    <w:rsid w:val="00E56BCA"/>
    <w:rsid w:val="00E574B3"/>
    <w:rsid w:val="00E574F8"/>
    <w:rsid w:val="00E57646"/>
    <w:rsid w:val="00E57764"/>
    <w:rsid w:val="00E577DE"/>
    <w:rsid w:val="00E579C1"/>
    <w:rsid w:val="00E579D5"/>
    <w:rsid w:val="00E57BF7"/>
    <w:rsid w:val="00E57CB1"/>
    <w:rsid w:val="00E60148"/>
    <w:rsid w:val="00E60184"/>
    <w:rsid w:val="00E60353"/>
    <w:rsid w:val="00E604F8"/>
    <w:rsid w:val="00E605F5"/>
    <w:rsid w:val="00E6066D"/>
    <w:rsid w:val="00E606AB"/>
    <w:rsid w:val="00E60B69"/>
    <w:rsid w:val="00E60D87"/>
    <w:rsid w:val="00E60EB3"/>
    <w:rsid w:val="00E61112"/>
    <w:rsid w:val="00E6138C"/>
    <w:rsid w:val="00E615C1"/>
    <w:rsid w:val="00E61825"/>
    <w:rsid w:val="00E618CA"/>
    <w:rsid w:val="00E61916"/>
    <w:rsid w:val="00E61B75"/>
    <w:rsid w:val="00E61BB7"/>
    <w:rsid w:val="00E61C19"/>
    <w:rsid w:val="00E61F69"/>
    <w:rsid w:val="00E6218C"/>
    <w:rsid w:val="00E6255A"/>
    <w:rsid w:val="00E625A7"/>
    <w:rsid w:val="00E62730"/>
    <w:rsid w:val="00E62923"/>
    <w:rsid w:val="00E62ED6"/>
    <w:rsid w:val="00E63284"/>
    <w:rsid w:val="00E6329D"/>
    <w:rsid w:val="00E632C8"/>
    <w:rsid w:val="00E63709"/>
    <w:rsid w:val="00E6382B"/>
    <w:rsid w:val="00E63C4E"/>
    <w:rsid w:val="00E63E46"/>
    <w:rsid w:val="00E64056"/>
    <w:rsid w:val="00E641E1"/>
    <w:rsid w:val="00E642FF"/>
    <w:rsid w:val="00E64B47"/>
    <w:rsid w:val="00E64D87"/>
    <w:rsid w:val="00E6501B"/>
    <w:rsid w:val="00E651B5"/>
    <w:rsid w:val="00E6552D"/>
    <w:rsid w:val="00E655EE"/>
    <w:rsid w:val="00E65986"/>
    <w:rsid w:val="00E66322"/>
    <w:rsid w:val="00E66378"/>
    <w:rsid w:val="00E66755"/>
    <w:rsid w:val="00E668AC"/>
    <w:rsid w:val="00E66BFD"/>
    <w:rsid w:val="00E67093"/>
    <w:rsid w:val="00E67198"/>
    <w:rsid w:val="00E67443"/>
    <w:rsid w:val="00E676B6"/>
    <w:rsid w:val="00E678B0"/>
    <w:rsid w:val="00E67AD5"/>
    <w:rsid w:val="00E67CC1"/>
    <w:rsid w:val="00E7060A"/>
    <w:rsid w:val="00E7063B"/>
    <w:rsid w:val="00E70B59"/>
    <w:rsid w:val="00E70DC7"/>
    <w:rsid w:val="00E71047"/>
    <w:rsid w:val="00E7112B"/>
    <w:rsid w:val="00E7133B"/>
    <w:rsid w:val="00E714CF"/>
    <w:rsid w:val="00E71D8A"/>
    <w:rsid w:val="00E71FA6"/>
    <w:rsid w:val="00E7209A"/>
    <w:rsid w:val="00E721B8"/>
    <w:rsid w:val="00E725BD"/>
    <w:rsid w:val="00E726C5"/>
    <w:rsid w:val="00E72787"/>
    <w:rsid w:val="00E728A8"/>
    <w:rsid w:val="00E72B60"/>
    <w:rsid w:val="00E72C71"/>
    <w:rsid w:val="00E72E59"/>
    <w:rsid w:val="00E72FBC"/>
    <w:rsid w:val="00E733B7"/>
    <w:rsid w:val="00E734A8"/>
    <w:rsid w:val="00E737A7"/>
    <w:rsid w:val="00E737B5"/>
    <w:rsid w:val="00E73ACC"/>
    <w:rsid w:val="00E73BD8"/>
    <w:rsid w:val="00E73E3F"/>
    <w:rsid w:val="00E74067"/>
    <w:rsid w:val="00E74607"/>
    <w:rsid w:val="00E7487F"/>
    <w:rsid w:val="00E74B9E"/>
    <w:rsid w:val="00E74BE7"/>
    <w:rsid w:val="00E74D6C"/>
    <w:rsid w:val="00E74DCE"/>
    <w:rsid w:val="00E75444"/>
    <w:rsid w:val="00E75613"/>
    <w:rsid w:val="00E756C3"/>
    <w:rsid w:val="00E75833"/>
    <w:rsid w:val="00E7610D"/>
    <w:rsid w:val="00E764FC"/>
    <w:rsid w:val="00E76532"/>
    <w:rsid w:val="00E7667F"/>
    <w:rsid w:val="00E76994"/>
    <w:rsid w:val="00E76D7A"/>
    <w:rsid w:val="00E76E6C"/>
    <w:rsid w:val="00E76F1D"/>
    <w:rsid w:val="00E77256"/>
    <w:rsid w:val="00E77579"/>
    <w:rsid w:val="00E77C5A"/>
    <w:rsid w:val="00E77F34"/>
    <w:rsid w:val="00E77F97"/>
    <w:rsid w:val="00E8005D"/>
    <w:rsid w:val="00E805A2"/>
    <w:rsid w:val="00E8073C"/>
    <w:rsid w:val="00E80790"/>
    <w:rsid w:val="00E807FE"/>
    <w:rsid w:val="00E8089A"/>
    <w:rsid w:val="00E809B8"/>
    <w:rsid w:val="00E80F0F"/>
    <w:rsid w:val="00E811EE"/>
    <w:rsid w:val="00E815B5"/>
    <w:rsid w:val="00E81681"/>
    <w:rsid w:val="00E817FB"/>
    <w:rsid w:val="00E81B2F"/>
    <w:rsid w:val="00E81B8F"/>
    <w:rsid w:val="00E81F12"/>
    <w:rsid w:val="00E824E5"/>
    <w:rsid w:val="00E82517"/>
    <w:rsid w:val="00E82AEA"/>
    <w:rsid w:val="00E82E5D"/>
    <w:rsid w:val="00E82EF9"/>
    <w:rsid w:val="00E82F90"/>
    <w:rsid w:val="00E82FCA"/>
    <w:rsid w:val="00E832A6"/>
    <w:rsid w:val="00E834B2"/>
    <w:rsid w:val="00E838FF"/>
    <w:rsid w:val="00E83932"/>
    <w:rsid w:val="00E83F39"/>
    <w:rsid w:val="00E83F57"/>
    <w:rsid w:val="00E83FFF"/>
    <w:rsid w:val="00E84158"/>
    <w:rsid w:val="00E8454C"/>
    <w:rsid w:val="00E847B5"/>
    <w:rsid w:val="00E84850"/>
    <w:rsid w:val="00E84CCB"/>
    <w:rsid w:val="00E84F9B"/>
    <w:rsid w:val="00E8539E"/>
    <w:rsid w:val="00E8551F"/>
    <w:rsid w:val="00E857AC"/>
    <w:rsid w:val="00E85A86"/>
    <w:rsid w:val="00E85A9D"/>
    <w:rsid w:val="00E85AE5"/>
    <w:rsid w:val="00E85C0F"/>
    <w:rsid w:val="00E85CD0"/>
    <w:rsid w:val="00E85D77"/>
    <w:rsid w:val="00E85D88"/>
    <w:rsid w:val="00E85EE7"/>
    <w:rsid w:val="00E85F7D"/>
    <w:rsid w:val="00E8630A"/>
    <w:rsid w:val="00E86922"/>
    <w:rsid w:val="00E86980"/>
    <w:rsid w:val="00E86C7D"/>
    <w:rsid w:val="00E86CEB"/>
    <w:rsid w:val="00E86F39"/>
    <w:rsid w:val="00E87136"/>
    <w:rsid w:val="00E872EF"/>
    <w:rsid w:val="00E878EC"/>
    <w:rsid w:val="00E87B89"/>
    <w:rsid w:val="00E87CD3"/>
    <w:rsid w:val="00E87EA9"/>
    <w:rsid w:val="00E87EB9"/>
    <w:rsid w:val="00E901A4"/>
    <w:rsid w:val="00E90521"/>
    <w:rsid w:val="00E906FA"/>
    <w:rsid w:val="00E90860"/>
    <w:rsid w:val="00E908B2"/>
    <w:rsid w:val="00E90B81"/>
    <w:rsid w:val="00E91682"/>
    <w:rsid w:val="00E91B2A"/>
    <w:rsid w:val="00E91B31"/>
    <w:rsid w:val="00E9218E"/>
    <w:rsid w:val="00E9234B"/>
    <w:rsid w:val="00E9238E"/>
    <w:rsid w:val="00E9277A"/>
    <w:rsid w:val="00E927A4"/>
    <w:rsid w:val="00E927C3"/>
    <w:rsid w:val="00E92C19"/>
    <w:rsid w:val="00E931A9"/>
    <w:rsid w:val="00E9381D"/>
    <w:rsid w:val="00E939C9"/>
    <w:rsid w:val="00E93B8A"/>
    <w:rsid w:val="00E93C4B"/>
    <w:rsid w:val="00E943D9"/>
    <w:rsid w:val="00E94457"/>
    <w:rsid w:val="00E946CA"/>
    <w:rsid w:val="00E94860"/>
    <w:rsid w:val="00E94945"/>
    <w:rsid w:val="00E9496A"/>
    <w:rsid w:val="00E949F9"/>
    <w:rsid w:val="00E94C54"/>
    <w:rsid w:val="00E94CBC"/>
    <w:rsid w:val="00E94D09"/>
    <w:rsid w:val="00E94FE5"/>
    <w:rsid w:val="00E95327"/>
    <w:rsid w:val="00E95334"/>
    <w:rsid w:val="00E954AD"/>
    <w:rsid w:val="00E95838"/>
    <w:rsid w:val="00E958A6"/>
    <w:rsid w:val="00E95A35"/>
    <w:rsid w:val="00E95A36"/>
    <w:rsid w:val="00E95A58"/>
    <w:rsid w:val="00E95A98"/>
    <w:rsid w:val="00E95F12"/>
    <w:rsid w:val="00E961D3"/>
    <w:rsid w:val="00E966AD"/>
    <w:rsid w:val="00E969C5"/>
    <w:rsid w:val="00E96CF2"/>
    <w:rsid w:val="00E96DDE"/>
    <w:rsid w:val="00E96F7C"/>
    <w:rsid w:val="00E96FB0"/>
    <w:rsid w:val="00E974C0"/>
    <w:rsid w:val="00E977F0"/>
    <w:rsid w:val="00E977F4"/>
    <w:rsid w:val="00E97899"/>
    <w:rsid w:val="00E979D1"/>
    <w:rsid w:val="00E97A34"/>
    <w:rsid w:val="00E97B4C"/>
    <w:rsid w:val="00E97F96"/>
    <w:rsid w:val="00EA0106"/>
    <w:rsid w:val="00EA05FF"/>
    <w:rsid w:val="00EA0918"/>
    <w:rsid w:val="00EA09FA"/>
    <w:rsid w:val="00EA0A53"/>
    <w:rsid w:val="00EA0AD6"/>
    <w:rsid w:val="00EA144E"/>
    <w:rsid w:val="00EA15CF"/>
    <w:rsid w:val="00EA163A"/>
    <w:rsid w:val="00EA1FB3"/>
    <w:rsid w:val="00EA2142"/>
    <w:rsid w:val="00EA21D5"/>
    <w:rsid w:val="00EA2462"/>
    <w:rsid w:val="00EA26BE"/>
    <w:rsid w:val="00EA2AB6"/>
    <w:rsid w:val="00EA2D13"/>
    <w:rsid w:val="00EA2D20"/>
    <w:rsid w:val="00EA2D62"/>
    <w:rsid w:val="00EA2E30"/>
    <w:rsid w:val="00EA2F20"/>
    <w:rsid w:val="00EA3178"/>
    <w:rsid w:val="00EA3645"/>
    <w:rsid w:val="00EA3C18"/>
    <w:rsid w:val="00EA3E4F"/>
    <w:rsid w:val="00EA40B8"/>
    <w:rsid w:val="00EA4202"/>
    <w:rsid w:val="00EA42FD"/>
    <w:rsid w:val="00EA468E"/>
    <w:rsid w:val="00EA46CB"/>
    <w:rsid w:val="00EA4783"/>
    <w:rsid w:val="00EA4831"/>
    <w:rsid w:val="00EA4945"/>
    <w:rsid w:val="00EA4AAF"/>
    <w:rsid w:val="00EA520D"/>
    <w:rsid w:val="00EA5335"/>
    <w:rsid w:val="00EA548D"/>
    <w:rsid w:val="00EA5794"/>
    <w:rsid w:val="00EA587C"/>
    <w:rsid w:val="00EA5894"/>
    <w:rsid w:val="00EA58DF"/>
    <w:rsid w:val="00EA59FC"/>
    <w:rsid w:val="00EA5C47"/>
    <w:rsid w:val="00EA5EDD"/>
    <w:rsid w:val="00EA5EE5"/>
    <w:rsid w:val="00EA6217"/>
    <w:rsid w:val="00EA6834"/>
    <w:rsid w:val="00EA6929"/>
    <w:rsid w:val="00EA71CB"/>
    <w:rsid w:val="00EA73FD"/>
    <w:rsid w:val="00EA772F"/>
    <w:rsid w:val="00EA77D3"/>
    <w:rsid w:val="00EA7E2C"/>
    <w:rsid w:val="00EB0194"/>
    <w:rsid w:val="00EB023D"/>
    <w:rsid w:val="00EB041A"/>
    <w:rsid w:val="00EB0605"/>
    <w:rsid w:val="00EB0664"/>
    <w:rsid w:val="00EB085B"/>
    <w:rsid w:val="00EB0A7F"/>
    <w:rsid w:val="00EB0C91"/>
    <w:rsid w:val="00EB1034"/>
    <w:rsid w:val="00EB154F"/>
    <w:rsid w:val="00EB16C5"/>
    <w:rsid w:val="00EB1870"/>
    <w:rsid w:val="00EB1AAF"/>
    <w:rsid w:val="00EB1AB0"/>
    <w:rsid w:val="00EB1DA2"/>
    <w:rsid w:val="00EB1E38"/>
    <w:rsid w:val="00EB20D7"/>
    <w:rsid w:val="00EB2454"/>
    <w:rsid w:val="00EB24D7"/>
    <w:rsid w:val="00EB26A8"/>
    <w:rsid w:val="00EB2790"/>
    <w:rsid w:val="00EB2AF1"/>
    <w:rsid w:val="00EB2D4E"/>
    <w:rsid w:val="00EB2E76"/>
    <w:rsid w:val="00EB303C"/>
    <w:rsid w:val="00EB340C"/>
    <w:rsid w:val="00EB35AD"/>
    <w:rsid w:val="00EB3999"/>
    <w:rsid w:val="00EB39D5"/>
    <w:rsid w:val="00EB3EE9"/>
    <w:rsid w:val="00EB407D"/>
    <w:rsid w:val="00EB41D5"/>
    <w:rsid w:val="00EB44BF"/>
    <w:rsid w:val="00EB45F5"/>
    <w:rsid w:val="00EB45F7"/>
    <w:rsid w:val="00EB4C63"/>
    <w:rsid w:val="00EB4F23"/>
    <w:rsid w:val="00EB509A"/>
    <w:rsid w:val="00EB59C8"/>
    <w:rsid w:val="00EB5E50"/>
    <w:rsid w:val="00EB6315"/>
    <w:rsid w:val="00EB63EF"/>
    <w:rsid w:val="00EB64DE"/>
    <w:rsid w:val="00EB678C"/>
    <w:rsid w:val="00EB6897"/>
    <w:rsid w:val="00EB68B7"/>
    <w:rsid w:val="00EB6DF5"/>
    <w:rsid w:val="00EB6E9B"/>
    <w:rsid w:val="00EB7208"/>
    <w:rsid w:val="00EB75BC"/>
    <w:rsid w:val="00EB75C4"/>
    <w:rsid w:val="00EB7604"/>
    <w:rsid w:val="00EB7A0B"/>
    <w:rsid w:val="00EB7A3E"/>
    <w:rsid w:val="00EB7CF3"/>
    <w:rsid w:val="00EB7E4D"/>
    <w:rsid w:val="00EC00B1"/>
    <w:rsid w:val="00EC03A1"/>
    <w:rsid w:val="00EC03CB"/>
    <w:rsid w:val="00EC0720"/>
    <w:rsid w:val="00EC072E"/>
    <w:rsid w:val="00EC09D7"/>
    <w:rsid w:val="00EC0DAD"/>
    <w:rsid w:val="00EC0DCE"/>
    <w:rsid w:val="00EC0DEC"/>
    <w:rsid w:val="00EC0F0B"/>
    <w:rsid w:val="00EC1175"/>
    <w:rsid w:val="00EC1452"/>
    <w:rsid w:val="00EC18FD"/>
    <w:rsid w:val="00EC1952"/>
    <w:rsid w:val="00EC1BB0"/>
    <w:rsid w:val="00EC1BFF"/>
    <w:rsid w:val="00EC1D7A"/>
    <w:rsid w:val="00EC1FBB"/>
    <w:rsid w:val="00EC28E1"/>
    <w:rsid w:val="00EC2FCC"/>
    <w:rsid w:val="00EC3215"/>
    <w:rsid w:val="00EC3317"/>
    <w:rsid w:val="00EC3468"/>
    <w:rsid w:val="00EC35BB"/>
    <w:rsid w:val="00EC35F7"/>
    <w:rsid w:val="00EC37F3"/>
    <w:rsid w:val="00EC3818"/>
    <w:rsid w:val="00EC3876"/>
    <w:rsid w:val="00EC38CE"/>
    <w:rsid w:val="00EC3BBB"/>
    <w:rsid w:val="00EC3F98"/>
    <w:rsid w:val="00EC40B3"/>
    <w:rsid w:val="00EC44EE"/>
    <w:rsid w:val="00EC47E1"/>
    <w:rsid w:val="00EC497F"/>
    <w:rsid w:val="00EC4B80"/>
    <w:rsid w:val="00EC4BBB"/>
    <w:rsid w:val="00EC4C24"/>
    <w:rsid w:val="00EC4CE2"/>
    <w:rsid w:val="00EC4D43"/>
    <w:rsid w:val="00EC54A0"/>
    <w:rsid w:val="00EC55D4"/>
    <w:rsid w:val="00EC5AA5"/>
    <w:rsid w:val="00EC5C7D"/>
    <w:rsid w:val="00EC62AB"/>
    <w:rsid w:val="00EC63B4"/>
    <w:rsid w:val="00EC67F8"/>
    <w:rsid w:val="00EC6ABC"/>
    <w:rsid w:val="00EC6AD8"/>
    <w:rsid w:val="00EC6B7B"/>
    <w:rsid w:val="00EC713A"/>
    <w:rsid w:val="00EC7228"/>
    <w:rsid w:val="00EC75A6"/>
    <w:rsid w:val="00EC77B8"/>
    <w:rsid w:val="00EC7942"/>
    <w:rsid w:val="00EC7957"/>
    <w:rsid w:val="00EC7A85"/>
    <w:rsid w:val="00EC7C6D"/>
    <w:rsid w:val="00ED0427"/>
    <w:rsid w:val="00ED04FD"/>
    <w:rsid w:val="00ED05CB"/>
    <w:rsid w:val="00ED0751"/>
    <w:rsid w:val="00ED0902"/>
    <w:rsid w:val="00ED0BD4"/>
    <w:rsid w:val="00ED0DD2"/>
    <w:rsid w:val="00ED0EF9"/>
    <w:rsid w:val="00ED1054"/>
    <w:rsid w:val="00ED14DC"/>
    <w:rsid w:val="00ED1548"/>
    <w:rsid w:val="00ED15A3"/>
    <w:rsid w:val="00ED1691"/>
    <w:rsid w:val="00ED1811"/>
    <w:rsid w:val="00ED1864"/>
    <w:rsid w:val="00ED18BA"/>
    <w:rsid w:val="00ED1C64"/>
    <w:rsid w:val="00ED1CFA"/>
    <w:rsid w:val="00ED1DEA"/>
    <w:rsid w:val="00ED2159"/>
    <w:rsid w:val="00ED22BB"/>
    <w:rsid w:val="00ED2639"/>
    <w:rsid w:val="00ED27BE"/>
    <w:rsid w:val="00ED2859"/>
    <w:rsid w:val="00ED2ACB"/>
    <w:rsid w:val="00ED2E8F"/>
    <w:rsid w:val="00ED33A1"/>
    <w:rsid w:val="00ED34F1"/>
    <w:rsid w:val="00ED34FD"/>
    <w:rsid w:val="00ED3CB1"/>
    <w:rsid w:val="00ED3CFF"/>
    <w:rsid w:val="00ED40D1"/>
    <w:rsid w:val="00ED41F4"/>
    <w:rsid w:val="00ED43C8"/>
    <w:rsid w:val="00ED448C"/>
    <w:rsid w:val="00ED44E4"/>
    <w:rsid w:val="00ED46B8"/>
    <w:rsid w:val="00ED471D"/>
    <w:rsid w:val="00ED48D8"/>
    <w:rsid w:val="00ED490C"/>
    <w:rsid w:val="00ED4B15"/>
    <w:rsid w:val="00ED508A"/>
    <w:rsid w:val="00ED53EE"/>
    <w:rsid w:val="00ED550E"/>
    <w:rsid w:val="00ED5B95"/>
    <w:rsid w:val="00ED5EB2"/>
    <w:rsid w:val="00ED6040"/>
    <w:rsid w:val="00ED6076"/>
    <w:rsid w:val="00ED6804"/>
    <w:rsid w:val="00ED6826"/>
    <w:rsid w:val="00ED6B59"/>
    <w:rsid w:val="00ED6BBB"/>
    <w:rsid w:val="00ED6D8E"/>
    <w:rsid w:val="00ED6E3E"/>
    <w:rsid w:val="00ED7382"/>
    <w:rsid w:val="00ED7A6A"/>
    <w:rsid w:val="00ED7CCC"/>
    <w:rsid w:val="00EE00AF"/>
    <w:rsid w:val="00EE0215"/>
    <w:rsid w:val="00EE02FD"/>
    <w:rsid w:val="00EE0485"/>
    <w:rsid w:val="00EE048F"/>
    <w:rsid w:val="00EE0539"/>
    <w:rsid w:val="00EE094B"/>
    <w:rsid w:val="00EE0D30"/>
    <w:rsid w:val="00EE0EFF"/>
    <w:rsid w:val="00EE0FEA"/>
    <w:rsid w:val="00EE1496"/>
    <w:rsid w:val="00EE16DE"/>
    <w:rsid w:val="00EE1856"/>
    <w:rsid w:val="00EE1A39"/>
    <w:rsid w:val="00EE1BC5"/>
    <w:rsid w:val="00EE1F46"/>
    <w:rsid w:val="00EE2011"/>
    <w:rsid w:val="00EE21D7"/>
    <w:rsid w:val="00EE24B2"/>
    <w:rsid w:val="00EE2522"/>
    <w:rsid w:val="00EE26CD"/>
    <w:rsid w:val="00EE2B18"/>
    <w:rsid w:val="00EE3002"/>
    <w:rsid w:val="00EE30C4"/>
    <w:rsid w:val="00EE33EC"/>
    <w:rsid w:val="00EE3B22"/>
    <w:rsid w:val="00EE3CC0"/>
    <w:rsid w:val="00EE3EC3"/>
    <w:rsid w:val="00EE427C"/>
    <w:rsid w:val="00EE4441"/>
    <w:rsid w:val="00EE47A8"/>
    <w:rsid w:val="00EE4866"/>
    <w:rsid w:val="00EE48A0"/>
    <w:rsid w:val="00EE48AC"/>
    <w:rsid w:val="00EE4B01"/>
    <w:rsid w:val="00EE4B25"/>
    <w:rsid w:val="00EE4D2C"/>
    <w:rsid w:val="00EE5012"/>
    <w:rsid w:val="00EE50D4"/>
    <w:rsid w:val="00EE5686"/>
    <w:rsid w:val="00EE5963"/>
    <w:rsid w:val="00EE5BBF"/>
    <w:rsid w:val="00EE5E48"/>
    <w:rsid w:val="00EE5E6B"/>
    <w:rsid w:val="00EE5E72"/>
    <w:rsid w:val="00EE5EE0"/>
    <w:rsid w:val="00EE6212"/>
    <w:rsid w:val="00EE657C"/>
    <w:rsid w:val="00EE697D"/>
    <w:rsid w:val="00EE6A91"/>
    <w:rsid w:val="00EE7C31"/>
    <w:rsid w:val="00EE7E38"/>
    <w:rsid w:val="00EF00A7"/>
    <w:rsid w:val="00EF0984"/>
    <w:rsid w:val="00EF0A26"/>
    <w:rsid w:val="00EF0AB8"/>
    <w:rsid w:val="00EF0AB9"/>
    <w:rsid w:val="00EF0E08"/>
    <w:rsid w:val="00EF0E4B"/>
    <w:rsid w:val="00EF10B2"/>
    <w:rsid w:val="00EF1820"/>
    <w:rsid w:val="00EF1883"/>
    <w:rsid w:val="00EF1F55"/>
    <w:rsid w:val="00EF20AC"/>
    <w:rsid w:val="00EF20E3"/>
    <w:rsid w:val="00EF21E4"/>
    <w:rsid w:val="00EF22F9"/>
    <w:rsid w:val="00EF23BB"/>
    <w:rsid w:val="00EF255A"/>
    <w:rsid w:val="00EF25F4"/>
    <w:rsid w:val="00EF2767"/>
    <w:rsid w:val="00EF30D6"/>
    <w:rsid w:val="00EF3160"/>
    <w:rsid w:val="00EF3327"/>
    <w:rsid w:val="00EF33F5"/>
    <w:rsid w:val="00EF3487"/>
    <w:rsid w:val="00EF34A6"/>
    <w:rsid w:val="00EF3AD8"/>
    <w:rsid w:val="00EF3BE7"/>
    <w:rsid w:val="00EF3BE8"/>
    <w:rsid w:val="00EF3CE7"/>
    <w:rsid w:val="00EF40AD"/>
    <w:rsid w:val="00EF49C5"/>
    <w:rsid w:val="00EF4DDF"/>
    <w:rsid w:val="00EF4E7C"/>
    <w:rsid w:val="00EF4F74"/>
    <w:rsid w:val="00EF5060"/>
    <w:rsid w:val="00EF52C2"/>
    <w:rsid w:val="00EF5817"/>
    <w:rsid w:val="00EF5A98"/>
    <w:rsid w:val="00EF5A9D"/>
    <w:rsid w:val="00EF5AAD"/>
    <w:rsid w:val="00EF5C9E"/>
    <w:rsid w:val="00EF5F49"/>
    <w:rsid w:val="00EF628E"/>
    <w:rsid w:val="00EF6586"/>
    <w:rsid w:val="00EF66E2"/>
    <w:rsid w:val="00EF6890"/>
    <w:rsid w:val="00EF6D10"/>
    <w:rsid w:val="00EF6D1A"/>
    <w:rsid w:val="00EF6D4F"/>
    <w:rsid w:val="00EF6DC2"/>
    <w:rsid w:val="00EF70D7"/>
    <w:rsid w:val="00EF7429"/>
    <w:rsid w:val="00EF7540"/>
    <w:rsid w:val="00EF754D"/>
    <w:rsid w:val="00EF7EEC"/>
    <w:rsid w:val="00F000A9"/>
    <w:rsid w:val="00F00296"/>
    <w:rsid w:val="00F0059B"/>
    <w:rsid w:val="00F00704"/>
    <w:rsid w:val="00F008AF"/>
    <w:rsid w:val="00F008FC"/>
    <w:rsid w:val="00F00A68"/>
    <w:rsid w:val="00F00B1D"/>
    <w:rsid w:val="00F00B5E"/>
    <w:rsid w:val="00F00BCC"/>
    <w:rsid w:val="00F00DB1"/>
    <w:rsid w:val="00F01698"/>
    <w:rsid w:val="00F016B5"/>
    <w:rsid w:val="00F01797"/>
    <w:rsid w:val="00F01AE2"/>
    <w:rsid w:val="00F01B53"/>
    <w:rsid w:val="00F01DE0"/>
    <w:rsid w:val="00F02098"/>
    <w:rsid w:val="00F02152"/>
    <w:rsid w:val="00F021A4"/>
    <w:rsid w:val="00F02B95"/>
    <w:rsid w:val="00F02DDE"/>
    <w:rsid w:val="00F02F43"/>
    <w:rsid w:val="00F02FB1"/>
    <w:rsid w:val="00F03A20"/>
    <w:rsid w:val="00F03DB9"/>
    <w:rsid w:val="00F042F4"/>
    <w:rsid w:val="00F042FB"/>
    <w:rsid w:val="00F04422"/>
    <w:rsid w:val="00F0455E"/>
    <w:rsid w:val="00F04706"/>
    <w:rsid w:val="00F048C2"/>
    <w:rsid w:val="00F04CCE"/>
    <w:rsid w:val="00F04D7A"/>
    <w:rsid w:val="00F05150"/>
    <w:rsid w:val="00F05388"/>
    <w:rsid w:val="00F055F9"/>
    <w:rsid w:val="00F0560D"/>
    <w:rsid w:val="00F05A20"/>
    <w:rsid w:val="00F05E4E"/>
    <w:rsid w:val="00F05FB0"/>
    <w:rsid w:val="00F06191"/>
    <w:rsid w:val="00F063BC"/>
    <w:rsid w:val="00F06464"/>
    <w:rsid w:val="00F06693"/>
    <w:rsid w:val="00F06749"/>
    <w:rsid w:val="00F06899"/>
    <w:rsid w:val="00F06C9F"/>
    <w:rsid w:val="00F070C6"/>
    <w:rsid w:val="00F07173"/>
    <w:rsid w:val="00F073C5"/>
    <w:rsid w:val="00F07496"/>
    <w:rsid w:val="00F0758F"/>
    <w:rsid w:val="00F077CD"/>
    <w:rsid w:val="00F07AB7"/>
    <w:rsid w:val="00F07BF4"/>
    <w:rsid w:val="00F07DAC"/>
    <w:rsid w:val="00F07E83"/>
    <w:rsid w:val="00F07F82"/>
    <w:rsid w:val="00F10396"/>
    <w:rsid w:val="00F10420"/>
    <w:rsid w:val="00F1089C"/>
    <w:rsid w:val="00F10942"/>
    <w:rsid w:val="00F10C95"/>
    <w:rsid w:val="00F10F0E"/>
    <w:rsid w:val="00F1160D"/>
    <w:rsid w:val="00F11659"/>
    <w:rsid w:val="00F11710"/>
    <w:rsid w:val="00F12250"/>
    <w:rsid w:val="00F124AD"/>
    <w:rsid w:val="00F12A88"/>
    <w:rsid w:val="00F12AD1"/>
    <w:rsid w:val="00F12C64"/>
    <w:rsid w:val="00F12CC7"/>
    <w:rsid w:val="00F12EC6"/>
    <w:rsid w:val="00F131C5"/>
    <w:rsid w:val="00F13338"/>
    <w:rsid w:val="00F136E7"/>
    <w:rsid w:val="00F13A65"/>
    <w:rsid w:val="00F13E3B"/>
    <w:rsid w:val="00F14238"/>
    <w:rsid w:val="00F14410"/>
    <w:rsid w:val="00F14415"/>
    <w:rsid w:val="00F144AD"/>
    <w:rsid w:val="00F1491A"/>
    <w:rsid w:val="00F14B45"/>
    <w:rsid w:val="00F1542F"/>
    <w:rsid w:val="00F155FD"/>
    <w:rsid w:val="00F1577D"/>
    <w:rsid w:val="00F157D2"/>
    <w:rsid w:val="00F1596F"/>
    <w:rsid w:val="00F15AC8"/>
    <w:rsid w:val="00F15F5F"/>
    <w:rsid w:val="00F16013"/>
    <w:rsid w:val="00F16528"/>
    <w:rsid w:val="00F165EC"/>
    <w:rsid w:val="00F16645"/>
    <w:rsid w:val="00F166A9"/>
    <w:rsid w:val="00F16ADB"/>
    <w:rsid w:val="00F16DAE"/>
    <w:rsid w:val="00F16EB5"/>
    <w:rsid w:val="00F17294"/>
    <w:rsid w:val="00F1778B"/>
    <w:rsid w:val="00F20116"/>
    <w:rsid w:val="00F201A3"/>
    <w:rsid w:val="00F2045E"/>
    <w:rsid w:val="00F20503"/>
    <w:rsid w:val="00F20988"/>
    <w:rsid w:val="00F20BBF"/>
    <w:rsid w:val="00F20FFE"/>
    <w:rsid w:val="00F216B9"/>
    <w:rsid w:val="00F218C6"/>
    <w:rsid w:val="00F21D20"/>
    <w:rsid w:val="00F21EFE"/>
    <w:rsid w:val="00F21F01"/>
    <w:rsid w:val="00F22038"/>
    <w:rsid w:val="00F22162"/>
    <w:rsid w:val="00F22382"/>
    <w:rsid w:val="00F223DE"/>
    <w:rsid w:val="00F2240C"/>
    <w:rsid w:val="00F2246A"/>
    <w:rsid w:val="00F2248C"/>
    <w:rsid w:val="00F22798"/>
    <w:rsid w:val="00F22D79"/>
    <w:rsid w:val="00F23395"/>
    <w:rsid w:val="00F23789"/>
    <w:rsid w:val="00F2379F"/>
    <w:rsid w:val="00F237F1"/>
    <w:rsid w:val="00F23AA8"/>
    <w:rsid w:val="00F23BAA"/>
    <w:rsid w:val="00F23D5E"/>
    <w:rsid w:val="00F23E01"/>
    <w:rsid w:val="00F24379"/>
    <w:rsid w:val="00F24400"/>
    <w:rsid w:val="00F24816"/>
    <w:rsid w:val="00F24A81"/>
    <w:rsid w:val="00F2516F"/>
    <w:rsid w:val="00F2549F"/>
    <w:rsid w:val="00F256C4"/>
    <w:rsid w:val="00F257A8"/>
    <w:rsid w:val="00F25B1C"/>
    <w:rsid w:val="00F25CAE"/>
    <w:rsid w:val="00F25D2D"/>
    <w:rsid w:val="00F261A6"/>
    <w:rsid w:val="00F26238"/>
    <w:rsid w:val="00F2655C"/>
    <w:rsid w:val="00F26659"/>
    <w:rsid w:val="00F266FA"/>
    <w:rsid w:val="00F269E6"/>
    <w:rsid w:val="00F26D8E"/>
    <w:rsid w:val="00F271DE"/>
    <w:rsid w:val="00F272FD"/>
    <w:rsid w:val="00F275C7"/>
    <w:rsid w:val="00F2760D"/>
    <w:rsid w:val="00F27A7B"/>
    <w:rsid w:val="00F27AFE"/>
    <w:rsid w:val="00F27D05"/>
    <w:rsid w:val="00F27F4C"/>
    <w:rsid w:val="00F30006"/>
    <w:rsid w:val="00F30256"/>
    <w:rsid w:val="00F30501"/>
    <w:rsid w:val="00F305DC"/>
    <w:rsid w:val="00F306CA"/>
    <w:rsid w:val="00F30F38"/>
    <w:rsid w:val="00F3112F"/>
    <w:rsid w:val="00F31140"/>
    <w:rsid w:val="00F31187"/>
    <w:rsid w:val="00F31295"/>
    <w:rsid w:val="00F31375"/>
    <w:rsid w:val="00F313E1"/>
    <w:rsid w:val="00F3160F"/>
    <w:rsid w:val="00F3164F"/>
    <w:rsid w:val="00F3182B"/>
    <w:rsid w:val="00F31AE3"/>
    <w:rsid w:val="00F31AF0"/>
    <w:rsid w:val="00F31BD1"/>
    <w:rsid w:val="00F31C02"/>
    <w:rsid w:val="00F31DE5"/>
    <w:rsid w:val="00F322E0"/>
    <w:rsid w:val="00F325C8"/>
    <w:rsid w:val="00F3282C"/>
    <w:rsid w:val="00F32A00"/>
    <w:rsid w:val="00F32B41"/>
    <w:rsid w:val="00F32B49"/>
    <w:rsid w:val="00F32E60"/>
    <w:rsid w:val="00F32E6D"/>
    <w:rsid w:val="00F32F66"/>
    <w:rsid w:val="00F32F95"/>
    <w:rsid w:val="00F334BA"/>
    <w:rsid w:val="00F3352D"/>
    <w:rsid w:val="00F338B6"/>
    <w:rsid w:val="00F33939"/>
    <w:rsid w:val="00F33983"/>
    <w:rsid w:val="00F33AC4"/>
    <w:rsid w:val="00F33BF1"/>
    <w:rsid w:val="00F33E00"/>
    <w:rsid w:val="00F3407D"/>
    <w:rsid w:val="00F340DE"/>
    <w:rsid w:val="00F345CD"/>
    <w:rsid w:val="00F345ED"/>
    <w:rsid w:val="00F3489A"/>
    <w:rsid w:val="00F34B8D"/>
    <w:rsid w:val="00F34D2D"/>
    <w:rsid w:val="00F34D3E"/>
    <w:rsid w:val="00F34DF0"/>
    <w:rsid w:val="00F34EC5"/>
    <w:rsid w:val="00F35114"/>
    <w:rsid w:val="00F354FD"/>
    <w:rsid w:val="00F35813"/>
    <w:rsid w:val="00F35824"/>
    <w:rsid w:val="00F362D5"/>
    <w:rsid w:val="00F3633C"/>
    <w:rsid w:val="00F363F9"/>
    <w:rsid w:val="00F3685D"/>
    <w:rsid w:val="00F36D88"/>
    <w:rsid w:val="00F36DAC"/>
    <w:rsid w:val="00F36DC9"/>
    <w:rsid w:val="00F36DD8"/>
    <w:rsid w:val="00F3718C"/>
    <w:rsid w:val="00F371A0"/>
    <w:rsid w:val="00F3781D"/>
    <w:rsid w:val="00F37830"/>
    <w:rsid w:val="00F37D5C"/>
    <w:rsid w:val="00F4013A"/>
    <w:rsid w:val="00F404D6"/>
    <w:rsid w:val="00F4070F"/>
    <w:rsid w:val="00F40834"/>
    <w:rsid w:val="00F40D97"/>
    <w:rsid w:val="00F40DCD"/>
    <w:rsid w:val="00F40EB6"/>
    <w:rsid w:val="00F4103E"/>
    <w:rsid w:val="00F410B5"/>
    <w:rsid w:val="00F41131"/>
    <w:rsid w:val="00F41233"/>
    <w:rsid w:val="00F41470"/>
    <w:rsid w:val="00F416B6"/>
    <w:rsid w:val="00F417D5"/>
    <w:rsid w:val="00F4182F"/>
    <w:rsid w:val="00F419A9"/>
    <w:rsid w:val="00F41DED"/>
    <w:rsid w:val="00F423C3"/>
    <w:rsid w:val="00F426B4"/>
    <w:rsid w:val="00F4298D"/>
    <w:rsid w:val="00F42B18"/>
    <w:rsid w:val="00F43203"/>
    <w:rsid w:val="00F43709"/>
    <w:rsid w:val="00F43843"/>
    <w:rsid w:val="00F438C9"/>
    <w:rsid w:val="00F438ED"/>
    <w:rsid w:val="00F43D82"/>
    <w:rsid w:val="00F43FEF"/>
    <w:rsid w:val="00F4405F"/>
    <w:rsid w:val="00F443E9"/>
    <w:rsid w:val="00F44761"/>
    <w:rsid w:val="00F4494C"/>
    <w:rsid w:val="00F44B59"/>
    <w:rsid w:val="00F44B73"/>
    <w:rsid w:val="00F44D4C"/>
    <w:rsid w:val="00F44D59"/>
    <w:rsid w:val="00F450DC"/>
    <w:rsid w:val="00F45314"/>
    <w:rsid w:val="00F45318"/>
    <w:rsid w:val="00F4539A"/>
    <w:rsid w:val="00F45492"/>
    <w:rsid w:val="00F45495"/>
    <w:rsid w:val="00F454FD"/>
    <w:rsid w:val="00F4559E"/>
    <w:rsid w:val="00F45954"/>
    <w:rsid w:val="00F45C94"/>
    <w:rsid w:val="00F45EF3"/>
    <w:rsid w:val="00F46016"/>
    <w:rsid w:val="00F4693B"/>
    <w:rsid w:val="00F46C9A"/>
    <w:rsid w:val="00F46D9D"/>
    <w:rsid w:val="00F46DAE"/>
    <w:rsid w:val="00F470FB"/>
    <w:rsid w:val="00F474AE"/>
    <w:rsid w:val="00F475AA"/>
    <w:rsid w:val="00F478B8"/>
    <w:rsid w:val="00F47B21"/>
    <w:rsid w:val="00F47BFE"/>
    <w:rsid w:val="00F47C37"/>
    <w:rsid w:val="00F47C6B"/>
    <w:rsid w:val="00F47CF4"/>
    <w:rsid w:val="00F47DCD"/>
    <w:rsid w:val="00F5031B"/>
    <w:rsid w:val="00F504DB"/>
    <w:rsid w:val="00F504DC"/>
    <w:rsid w:val="00F5065B"/>
    <w:rsid w:val="00F50692"/>
    <w:rsid w:val="00F5069C"/>
    <w:rsid w:val="00F506C9"/>
    <w:rsid w:val="00F50851"/>
    <w:rsid w:val="00F50DAA"/>
    <w:rsid w:val="00F5113B"/>
    <w:rsid w:val="00F51236"/>
    <w:rsid w:val="00F51298"/>
    <w:rsid w:val="00F516CD"/>
    <w:rsid w:val="00F51722"/>
    <w:rsid w:val="00F51BF2"/>
    <w:rsid w:val="00F51E19"/>
    <w:rsid w:val="00F51F3B"/>
    <w:rsid w:val="00F51F73"/>
    <w:rsid w:val="00F51FC8"/>
    <w:rsid w:val="00F52066"/>
    <w:rsid w:val="00F5266B"/>
    <w:rsid w:val="00F52C28"/>
    <w:rsid w:val="00F52C68"/>
    <w:rsid w:val="00F52D76"/>
    <w:rsid w:val="00F52DA7"/>
    <w:rsid w:val="00F52F99"/>
    <w:rsid w:val="00F5307C"/>
    <w:rsid w:val="00F530F6"/>
    <w:rsid w:val="00F5310E"/>
    <w:rsid w:val="00F5313F"/>
    <w:rsid w:val="00F53204"/>
    <w:rsid w:val="00F5378E"/>
    <w:rsid w:val="00F53AF2"/>
    <w:rsid w:val="00F53CF3"/>
    <w:rsid w:val="00F5406B"/>
    <w:rsid w:val="00F543EB"/>
    <w:rsid w:val="00F547BB"/>
    <w:rsid w:val="00F54FCC"/>
    <w:rsid w:val="00F55162"/>
    <w:rsid w:val="00F55183"/>
    <w:rsid w:val="00F553BD"/>
    <w:rsid w:val="00F553E7"/>
    <w:rsid w:val="00F553FE"/>
    <w:rsid w:val="00F559B4"/>
    <w:rsid w:val="00F55A48"/>
    <w:rsid w:val="00F563D7"/>
    <w:rsid w:val="00F565B1"/>
    <w:rsid w:val="00F566E0"/>
    <w:rsid w:val="00F56E02"/>
    <w:rsid w:val="00F57118"/>
    <w:rsid w:val="00F573DC"/>
    <w:rsid w:val="00F5747F"/>
    <w:rsid w:val="00F577D9"/>
    <w:rsid w:val="00F5783D"/>
    <w:rsid w:val="00F579B9"/>
    <w:rsid w:val="00F57B42"/>
    <w:rsid w:val="00F57C23"/>
    <w:rsid w:val="00F57F01"/>
    <w:rsid w:val="00F602F7"/>
    <w:rsid w:val="00F60348"/>
    <w:rsid w:val="00F604AA"/>
    <w:rsid w:val="00F60512"/>
    <w:rsid w:val="00F60617"/>
    <w:rsid w:val="00F6086F"/>
    <w:rsid w:val="00F60975"/>
    <w:rsid w:val="00F60977"/>
    <w:rsid w:val="00F60A7A"/>
    <w:rsid w:val="00F60C0B"/>
    <w:rsid w:val="00F60CAE"/>
    <w:rsid w:val="00F6103B"/>
    <w:rsid w:val="00F6111B"/>
    <w:rsid w:val="00F612D1"/>
    <w:rsid w:val="00F61546"/>
    <w:rsid w:val="00F61959"/>
    <w:rsid w:val="00F6199D"/>
    <w:rsid w:val="00F61AC0"/>
    <w:rsid w:val="00F61D74"/>
    <w:rsid w:val="00F61E95"/>
    <w:rsid w:val="00F621A1"/>
    <w:rsid w:val="00F62380"/>
    <w:rsid w:val="00F62537"/>
    <w:rsid w:val="00F627B4"/>
    <w:rsid w:val="00F62C2F"/>
    <w:rsid w:val="00F62DDE"/>
    <w:rsid w:val="00F62E1C"/>
    <w:rsid w:val="00F63032"/>
    <w:rsid w:val="00F630F5"/>
    <w:rsid w:val="00F6357C"/>
    <w:rsid w:val="00F635F8"/>
    <w:rsid w:val="00F637DF"/>
    <w:rsid w:val="00F63C26"/>
    <w:rsid w:val="00F63C7A"/>
    <w:rsid w:val="00F63D1C"/>
    <w:rsid w:val="00F63ECE"/>
    <w:rsid w:val="00F63FF5"/>
    <w:rsid w:val="00F64511"/>
    <w:rsid w:val="00F645B2"/>
    <w:rsid w:val="00F645D1"/>
    <w:rsid w:val="00F647D6"/>
    <w:rsid w:val="00F647F8"/>
    <w:rsid w:val="00F648E3"/>
    <w:rsid w:val="00F64940"/>
    <w:rsid w:val="00F64F13"/>
    <w:rsid w:val="00F6561C"/>
    <w:rsid w:val="00F65965"/>
    <w:rsid w:val="00F65BB5"/>
    <w:rsid w:val="00F65C0A"/>
    <w:rsid w:val="00F6601D"/>
    <w:rsid w:val="00F663BB"/>
    <w:rsid w:val="00F66936"/>
    <w:rsid w:val="00F66FEF"/>
    <w:rsid w:val="00F67045"/>
    <w:rsid w:val="00F670A7"/>
    <w:rsid w:val="00F67557"/>
    <w:rsid w:val="00F6760D"/>
    <w:rsid w:val="00F67B49"/>
    <w:rsid w:val="00F67D23"/>
    <w:rsid w:val="00F67EF3"/>
    <w:rsid w:val="00F70040"/>
    <w:rsid w:val="00F7011E"/>
    <w:rsid w:val="00F70451"/>
    <w:rsid w:val="00F7061E"/>
    <w:rsid w:val="00F7069B"/>
    <w:rsid w:val="00F709D7"/>
    <w:rsid w:val="00F70B37"/>
    <w:rsid w:val="00F70CCB"/>
    <w:rsid w:val="00F70CE0"/>
    <w:rsid w:val="00F70D14"/>
    <w:rsid w:val="00F7176A"/>
    <w:rsid w:val="00F71C75"/>
    <w:rsid w:val="00F722F1"/>
    <w:rsid w:val="00F72BF0"/>
    <w:rsid w:val="00F72C03"/>
    <w:rsid w:val="00F72C28"/>
    <w:rsid w:val="00F72EA5"/>
    <w:rsid w:val="00F7319A"/>
    <w:rsid w:val="00F7352A"/>
    <w:rsid w:val="00F7357D"/>
    <w:rsid w:val="00F73E28"/>
    <w:rsid w:val="00F73FAC"/>
    <w:rsid w:val="00F743C3"/>
    <w:rsid w:val="00F748E4"/>
    <w:rsid w:val="00F74CC7"/>
    <w:rsid w:val="00F74FE6"/>
    <w:rsid w:val="00F750BC"/>
    <w:rsid w:val="00F755F0"/>
    <w:rsid w:val="00F75CC9"/>
    <w:rsid w:val="00F75EBA"/>
    <w:rsid w:val="00F760B4"/>
    <w:rsid w:val="00F76110"/>
    <w:rsid w:val="00F7668B"/>
    <w:rsid w:val="00F7670F"/>
    <w:rsid w:val="00F769B2"/>
    <w:rsid w:val="00F76C16"/>
    <w:rsid w:val="00F76F03"/>
    <w:rsid w:val="00F76FB2"/>
    <w:rsid w:val="00F7708C"/>
    <w:rsid w:val="00F7709A"/>
    <w:rsid w:val="00F770AD"/>
    <w:rsid w:val="00F77240"/>
    <w:rsid w:val="00F778C3"/>
    <w:rsid w:val="00F77B03"/>
    <w:rsid w:val="00F77D2E"/>
    <w:rsid w:val="00F77E13"/>
    <w:rsid w:val="00F8013C"/>
    <w:rsid w:val="00F8026C"/>
    <w:rsid w:val="00F8045A"/>
    <w:rsid w:val="00F804FB"/>
    <w:rsid w:val="00F80A00"/>
    <w:rsid w:val="00F80AC4"/>
    <w:rsid w:val="00F80D77"/>
    <w:rsid w:val="00F81C3D"/>
    <w:rsid w:val="00F81D3A"/>
    <w:rsid w:val="00F81D76"/>
    <w:rsid w:val="00F81E3F"/>
    <w:rsid w:val="00F81E62"/>
    <w:rsid w:val="00F81E93"/>
    <w:rsid w:val="00F820D7"/>
    <w:rsid w:val="00F820E4"/>
    <w:rsid w:val="00F82228"/>
    <w:rsid w:val="00F82268"/>
    <w:rsid w:val="00F8236C"/>
    <w:rsid w:val="00F82551"/>
    <w:rsid w:val="00F8274A"/>
    <w:rsid w:val="00F82771"/>
    <w:rsid w:val="00F829FB"/>
    <w:rsid w:val="00F82C66"/>
    <w:rsid w:val="00F82E41"/>
    <w:rsid w:val="00F82F5B"/>
    <w:rsid w:val="00F8375F"/>
    <w:rsid w:val="00F83BAC"/>
    <w:rsid w:val="00F842EC"/>
    <w:rsid w:val="00F84DDA"/>
    <w:rsid w:val="00F84F03"/>
    <w:rsid w:val="00F8506D"/>
    <w:rsid w:val="00F850FF"/>
    <w:rsid w:val="00F85313"/>
    <w:rsid w:val="00F854E8"/>
    <w:rsid w:val="00F855A6"/>
    <w:rsid w:val="00F85B6F"/>
    <w:rsid w:val="00F85E36"/>
    <w:rsid w:val="00F85E91"/>
    <w:rsid w:val="00F86808"/>
    <w:rsid w:val="00F868DD"/>
    <w:rsid w:val="00F868E3"/>
    <w:rsid w:val="00F86F8A"/>
    <w:rsid w:val="00F870F7"/>
    <w:rsid w:val="00F870FB"/>
    <w:rsid w:val="00F873A9"/>
    <w:rsid w:val="00F877EA"/>
    <w:rsid w:val="00F87928"/>
    <w:rsid w:val="00F87B2D"/>
    <w:rsid w:val="00F87B66"/>
    <w:rsid w:val="00F87BBE"/>
    <w:rsid w:val="00F87CAA"/>
    <w:rsid w:val="00F87EB7"/>
    <w:rsid w:val="00F90409"/>
    <w:rsid w:val="00F90944"/>
    <w:rsid w:val="00F90A20"/>
    <w:rsid w:val="00F90B2D"/>
    <w:rsid w:val="00F90E13"/>
    <w:rsid w:val="00F914FA"/>
    <w:rsid w:val="00F919E0"/>
    <w:rsid w:val="00F91B7A"/>
    <w:rsid w:val="00F91B83"/>
    <w:rsid w:val="00F91D48"/>
    <w:rsid w:val="00F9232F"/>
    <w:rsid w:val="00F923C0"/>
    <w:rsid w:val="00F92526"/>
    <w:rsid w:val="00F925BD"/>
    <w:rsid w:val="00F925C1"/>
    <w:rsid w:val="00F925CF"/>
    <w:rsid w:val="00F9286E"/>
    <w:rsid w:val="00F92AF4"/>
    <w:rsid w:val="00F92BB8"/>
    <w:rsid w:val="00F92E6E"/>
    <w:rsid w:val="00F93239"/>
    <w:rsid w:val="00F93415"/>
    <w:rsid w:val="00F935CB"/>
    <w:rsid w:val="00F937E0"/>
    <w:rsid w:val="00F93D88"/>
    <w:rsid w:val="00F93FC8"/>
    <w:rsid w:val="00F94028"/>
    <w:rsid w:val="00F94076"/>
    <w:rsid w:val="00F941B8"/>
    <w:rsid w:val="00F9422C"/>
    <w:rsid w:val="00F94685"/>
    <w:rsid w:val="00F949EC"/>
    <w:rsid w:val="00F94B7F"/>
    <w:rsid w:val="00F94EC5"/>
    <w:rsid w:val="00F94ECF"/>
    <w:rsid w:val="00F951E7"/>
    <w:rsid w:val="00F95229"/>
    <w:rsid w:val="00F952DA"/>
    <w:rsid w:val="00F952FA"/>
    <w:rsid w:val="00F95CE9"/>
    <w:rsid w:val="00F95D31"/>
    <w:rsid w:val="00F95D99"/>
    <w:rsid w:val="00F95E4A"/>
    <w:rsid w:val="00F95E9F"/>
    <w:rsid w:val="00F95F49"/>
    <w:rsid w:val="00F9600B"/>
    <w:rsid w:val="00F96153"/>
    <w:rsid w:val="00F96252"/>
    <w:rsid w:val="00F964E7"/>
    <w:rsid w:val="00F9675C"/>
    <w:rsid w:val="00F9686A"/>
    <w:rsid w:val="00F96878"/>
    <w:rsid w:val="00F9785B"/>
    <w:rsid w:val="00F97D5F"/>
    <w:rsid w:val="00F97FA9"/>
    <w:rsid w:val="00FA0671"/>
    <w:rsid w:val="00FA06E0"/>
    <w:rsid w:val="00FA08BB"/>
    <w:rsid w:val="00FA0C43"/>
    <w:rsid w:val="00FA0F96"/>
    <w:rsid w:val="00FA11C5"/>
    <w:rsid w:val="00FA1331"/>
    <w:rsid w:val="00FA13FC"/>
    <w:rsid w:val="00FA15B4"/>
    <w:rsid w:val="00FA1894"/>
    <w:rsid w:val="00FA1A69"/>
    <w:rsid w:val="00FA1B01"/>
    <w:rsid w:val="00FA1EA9"/>
    <w:rsid w:val="00FA2127"/>
    <w:rsid w:val="00FA273A"/>
    <w:rsid w:val="00FA28DB"/>
    <w:rsid w:val="00FA28FF"/>
    <w:rsid w:val="00FA2AE5"/>
    <w:rsid w:val="00FA2DC3"/>
    <w:rsid w:val="00FA2DC5"/>
    <w:rsid w:val="00FA2E0A"/>
    <w:rsid w:val="00FA2E96"/>
    <w:rsid w:val="00FA2F77"/>
    <w:rsid w:val="00FA3098"/>
    <w:rsid w:val="00FA315C"/>
    <w:rsid w:val="00FA386F"/>
    <w:rsid w:val="00FA39AC"/>
    <w:rsid w:val="00FA3D7F"/>
    <w:rsid w:val="00FA3EC4"/>
    <w:rsid w:val="00FA3FED"/>
    <w:rsid w:val="00FA42D6"/>
    <w:rsid w:val="00FA442F"/>
    <w:rsid w:val="00FA456E"/>
    <w:rsid w:val="00FA4577"/>
    <w:rsid w:val="00FA4678"/>
    <w:rsid w:val="00FA49B6"/>
    <w:rsid w:val="00FA4CD2"/>
    <w:rsid w:val="00FA517C"/>
    <w:rsid w:val="00FA5214"/>
    <w:rsid w:val="00FA58DA"/>
    <w:rsid w:val="00FA5A72"/>
    <w:rsid w:val="00FA5A86"/>
    <w:rsid w:val="00FA5B32"/>
    <w:rsid w:val="00FA5CBA"/>
    <w:rsid w:val="00FA5FD4"/>
    <w:rsid w:val="00FA5FE2"/>
    <w:rsid w:val="00FA6029"/>
    <w:rsid w:val="00FA60B0"/>
    <w:rsid w:val="00FA60EF"/>
    <w:rsid w:val="00FA6170"/>
    <w:rsid w:val="00FA618C"/>
    <w:rsid w:val="00FA625F"/>
    <w:rsid w:val="00FA680D"/>
    <w:rsid w:val="00FA6B2F"/>
    <w:rsid w:val="00FA76AC"/>
    <w:rsid w:val="00FA76E1"/>
    <w:rsid w:val="00FA782B"/>
    <w:rsid w:val="00FA798A"/>
    <w:rsid w:val="00FA7A88"/>
    <w:rsid w:val="00FA7E53"/>
    <w:rsid w:val="00FB05E6"/>
    <w:rsid w:val="00FB0ADA"/>
    <w:rsid w:val="00FB12AA"/>
    <w:rsid w:val="00FB13B5"/>
    <w:rsid w:val="00FB18A4"/>
    <w:rsid w:val="00FB1A0E"/>
    <w:rsid w:val="00FB1D7A"/>
    <w:rsid w:val="00FB1E13"/>
    <w:rsid w:val="00FB2258"/>
    <w:rsid w:val="00FB23AA"/>
    <w:rsid w:val="00FB2625"/>
    <w:rsid w:val="00FB2736"/>
    <w:rsid w:val="00FB27AC"/>
    <w:rsid w:val="00FB2D13"/>
    <w:rsid w:val="00FB31FD"/>
    <w:rsid w:val="00FB344E"/>
    <w:rsid w:val="00FB3539"/>
    <w:rsid w:val="00FB3763"/>
    <w:rsid w:val="00FB37FE"/>
    <w:rsid w:val="00FB389F"/>
    <w:rsid w:val="00FB3BA9"/>
    <w:rsid w:val="00FB3E15"/>
    <w:rsid w:val="00FB3EBB"/>
    <w:rsid w:val="00FB406B"/>
    <w:rsid w:val="00FB4553"/>
    <w:rsid w:val="00FB455E"/>
    <w:rsid w:val="00FB4588"/>
    <w:rsid w:val="00FB479B"/>
    <w:rsid w:val="00FB4F1F"/>
    <w:rsid w:val="00FB4FA1"/>
    <w:rsid w:val="00FB51D7"/>
    <w:rsid w:val="00FB5265"/>
    <w:rsid w:val="00FB5A83"/>
    <w:rsid w:val="00FB5B7A"/>
    <w:rsid w:val="00FB5D79"/>
    <w:rsid w:val="00FB5EB7"/>
    <w:rsid w:val="00FB5EE6"/>
    <w:rsid w:val="00FB63A1"/>
    <w:rsid w:val="00FB63A2"/>
    <w:rsid w:val="00FB6446"/>
    <w:rsid w:val="00FB6598"/>
    <w:rsid w:val="00FB667E"/>
    <w:rsid w:val="00FB66C4"/>
    <w:rsid w:val="00FB6976"/>
    <w:rsid w:val="00FB6A48"/>
    <w:rsid w:val="00FB6B07"/>
    <w:rsid w:val="00FB6C81"/>
    <w:rsid w:val="00FB6DC7"/>
    <w:rsid w:val="00FB756F"/>
    <w:rsid w:val="00FB792A"/>
    <w:rsid w:val="00FB7CD5"/>
    <w:rsid w:val="00FB7DF0"/>
    <w:rsid w:val="00FB7F1A"/>
    <w:rsid w:val="00FB7FBD"/>
    <w:rsid w:val="00FC00CC"/>
    <w:rsid w:val="00FC02BF"/>
    <w:rsid w:val="00FC03E2"/>
    <w:rsid w:val="00FC05C1"/>
    <w:rsid w:val="00FC05CE"/>
    <w:rsid w:val="00FC0614"/>
    <w:rsid w:val="00FC06C2"/>
    <w:rsid w:val="00FC06D9"/>
    <w:rsid w:val="00FC091D"/>
    <w:rsid w:val="00FC0BA6"/>
    <w:rsid w:val="00FC12D4"/>
    <w:rsid w:val="00FC1FFF"/>
    <w:rsid w:val="00FC2208"/>
    <w:rsid w:val="00FC25F8"/>
    <w:rsid w:val="00FC2928"/>
    <w:rsid w:val="00FC2B53"/>
    <w:rsid w:val="00FC2ECE"/>
    <w:rsid w:val="00FC2F4F"/>
    <w:rsid w:val="00FC30CF"/>
    <w:rsid w:val="00FC33E3"/>
    <w:rsid w:val="00FC37A7"/>
    <w:rsid w:val="00FC3ACA"/>
    <w:rsid w:val="00FC3D90"/>
    <w:rsid w:val="00FC3E2A"/>
    <w:rsid w:val="00FC3E33"/>
    <w:rsid w:val="00FC3EE2"/>
    <w:rsid w:val="00FC4102"/>
    <w:rsid w:val="00FC41B1"/>
    <w:rsid w:val="00FC4919"/>
    <w:rsid w:val="00FC4B8C"/>
    <w:rsid w:val="00FC4D31"/>
    <w:rsid w:val="00FC4EB6"/>
    <w:rsid w:val="00FC51F1"/>
    <w:rsid w:val="00FC55D3"/>
    <w:rsid w:val="00FC566F"/>
    <w:rsid w:val="00FC5BC5"/>
    <w:rsid w:val="00FC61D4"/>
    <w:rsid w:val="00FC6336"/>
    <w:rsid w:val="00FC63BC"/>
    <w:rsid w:val="00FC6416"/>
    <w:rsid w:val="00FC66D0"/>
    <w:rsid w:val="00FC675D"/>
    <w:rsid w:val="00FC69D9"/>
    <w:rsid w:val="00FC6C80"/>
    <w:rsid w:val="00FC6F65"/>
    <w:rsid w:val="00FC75E1"/>
    <w:rsid w:val="00FC7A06"/>
    <w:rsid w:val="00FC7B19"/>
    <w:rsid w:val="00FC7F41"/>
    <w:rsid w:val="00FD0087"/>
    <w:rsid w:val="00FD0176"/>
    <w:rsid w:val="00FD03C0"/>
    <w:rsid w:val="00FD0847"/>
    <w:rsid w:val="00FD099C"/>
    <w:rsid w:val="00FD0C2F"/>
    <w:rsid w:val="00FD0C4B"/>
    <w:rsid w:val="00FD0C81"/>
    <w:rsid w:val="00FD0E8F"/>
    <w:rsid w:val="00FD11BD"/>
    <w:rsid w:val="00FD11C3"/>
    <w:rsid w:val="00FD126F"/>
    <w:rsid w:val="00FD14B5"/>
    <w:rsid w:val="00FD1689"/>
    <w:rsid w:val="00FD1F6F"/>
    <w:rsid w:val="00FD21C7"/>
    <w:rsid w:val="00FD22C6"/>
    <w:rsid w:val="00FD25F6"/>
    <w:rsid w:val="00FD2DBC"/>
    <w:rsid w:val="00FD2F82"/>
    <w:rsid w:val="00FD306D"/>
    <w:rsid w:val="00FD317A"/>
    <w:rsid w:val="00FD3636"/>
    <w:rsid w:val="00FD3C8D"/>
    <w:rsid w:val="00FD447A"/>
    <w:rsid w:val="00FD45B0"/>
    <w:rsid w:val="00FD47EA"/>
    <w:rsid w:val="00FD4804"/>
    <w:rsid w:val="00FD4931"/>
    <w:rsid w:val="00FD49C7"/>
    <w:rsid w:val="00FD4BEC"/>
    <w:rsid w:val="00FD4BF1"/>
    <w:rsid w:val="00FD51B0"/>
    <w:rsid w:val="00FD5233"/>
    <w:rsid w:val="00FD530E"/>
    <w:rsid w:val="00FD53F1"/>
    <w:rsid w:val="00FD566C"/>
    <w:rsid w:val="00FD5E18"/>
    <w:rsid w:val="00FD62DF"/>
    <w:rsid w:val="00FD6628"/>
    <w:rsid w:val="00FD679E"/>
    <w:rsid w:val="00FD680E"/>
    <w:rsid w:val="00FD69F1"/>
    <w:rsid w:val="00FD6ABC"/>
    <w:rsid w:val="00FD6B94"/>
    <w:rsid w:val="00FD6BE5"/>
    <w:rsid w:val="00FD6D25"/>
    <w:rsid w:val="00FD6E79"/>
    <w:rsid w:val="00FD6F05"/>
    <w:rsid w:val="00FD702F"/>
    <w:rsid w:val="00FD7487"/>
    <w:rsid w:val="00FD7525"/>
    <w:rsid w:val="00FD755D"/>
    <w:rsid w:val="00FD757D"/>
    <w:rsid w:val="00FD7609"/>
    <w:rsid w:val="00FE002B"/>
    <w:rsid w:val="00FE047E"/>
    <w:rsid w:val="00FE0612"/>
    <w:rsid w:val="00FE0667"/>
    <w:rsid w:val="00FE079C"/>
    <w:rsid w:val="00FE0815"/>
    <w:rsid w:val="00FE0EDD"/>
    <w:rsid w:val="00FE0F46"/>
    <w:rsid w:val="00FE105F"/>
    <w:rsid w:val="00FE1722"/>
    <w:rsid w:val="00FE1B39"/>
    <w:rsid w:val="00FE1C90"/>
    <w:rsid w:val="00FE1DD5"/>
    <w:rsid w:val="00FE2A5E"/>
    <w:rsid w:val="00FE32A2"/>
    <w:rsid w:val="00FE3557"/>
    <w:rsid w:val="00FE35AD"/>
    <w:rsid w:val="00FE362D"/>
    <w:rsid w:val="00FE36CB"/>
    <w:rsid w:val="00FE3731"/>
    <w:rsid w:val="00FE3B73"/>
    <w:rsid w:val="00FE3BCF"/>
    <w:rsid w:val="00FE3C5B"/>
    <w:rsid w:val="00FE4015"/>
    <w:rsid w:val="00FE42F0"/>
    <w:rsid w:val="00FE4432"/>
    <w:rsid w:val="00FE4A0E"/>
    <w:rsid w:val="00FE4EA0"/>
    <w:rsid w:val="00FE509E"/>
    <w:rsid w:val="00FE547F"/>
    <w:rsid w:val="00FE58AF"/>
    <w:rsid w:val="00FE595A"/>
    <w:rsid w:val="00FE59B9"/>
    <w:rsid w:val="00FE60AF"/>
    <w:rsid w:val="00FE629E"/>
    <w:rsid w:val="00FE634D"/>
    <w:rsid w:val="00FE6423"/>
    <w:rsid w:val="00FE65C8"/>
    <w:rsid w:val="00FE6864"/>
    <w:rsid w:val="00FE6910"/>
    <w:rsid w:val="00FE6A08"/>
    <w:rsid w:val="00FE7045"/>
    <w:rsid w:val="00FE72BB"/>
    <w:rsid w:val="00FE7338"/>
    <w:rsid w:val="00FE73FE"/>
    <w:rsid w:val="00FE7593"/>
    <w:rsid w:val="00FE7693"/>
    <w:rsid w:val="00FE7A14"/>
    <w:rsid w:val="00FE7A45"/>
    <w:rsid w:val="00FE7B0F"/>
    <w:rsid w:val="00FE7F6C"/>
    <w:rsid w:val="00FF05B1"/>
    <w:rsid w:val="00FF084C"/>
    <w:rsid w:val="00FF08FB"/>
    <w:rsid w:val="00FF0F4A"/>
    <w:rsid w:val="00FF0F78"/>
    <w:rsid w:val="00FF125D"/>
    <w:rsid w:val="00FF164C"/>
    <w:rsid w:val="00FF1D82"/>
    <w:rsid w:val="00FF20F8"/>
    <w:rsid w:val="00FF221C"/>
    <w:rsid w:val="00FF23A6"/>
    <w:rsid w:val="00FF23E7"/>
    <w:rsid w:val="00FF259C"/>
    <w:rsid w:val="00FF2698"/>
    <w:rsid w:val="00FF28CE"/>
    <w:rsid w:val="00FF295B"/>
    <w:rsid w:val="00FF304D"/>
    <w:rsid w:val="00FF30F4"/>
    <w:rsid w:val="00FF33E3"/>
    <w:rsid w:val="00FF3453"/>
    <w:rsid w:val="00FF36E0"/>
    <w:rsid w:val="00FF37FE"/>
    <w:rsid w:val="00FF3B81"/>
    <w:rsid w:val="00FF3C06"/>
    <w:rsid w:val="00FF3C3B"/>
    <w:rsid w:val="00FF3E97"/>
    <w:rsid w:val="00FF4024"/>
    <w:rsid w:val="00FF4189"/>
    <w:rsid w:val="00FF42F7"/>
    <w:rsid w:val="00FF45E5"/>
    <w:rsid w:val="00FF48A0"/>
    <w:rsid w:val="00FF48F3"/>
    <w:rsid w:val="00FF4BF3"/>
    <w:rsid w:val="00FF4FE6"/>
    <w:rsid w:val="00FF4FFE"/>
    <w:rsid w:val="00FF5145"/>
    <w:rsid w:val="00FF5274"/>
    <w:rsid w:val="00FF5582"/>
    <w:rsid w:val="00FF5591"/>
    <w:rsid w:val="00FF580E"/>
    <w:rsid w:val="00FF58E5"/>
    <w:rsid w:val="00FF5D38"/>
    <w:rsid w:val="00FF5ED7"/>
    <w:rsid w:val="00FF6564"/>
    <w:rsid w:val="00FF65CC"/>
    <w:rsid w:val="00FF67F3"/>
    <w:rsid w:val="00FF6876"/>
    <w:rsid w:val="00FF6BC5"/>
    <w:rsid w:val="00FF6E0E"/>
    <w:rsid w:val="00FF6FBD"/>
    <w:rsid w:val="00FF70A8"/>
    <w:rsid w:val="00FF71D1"/>
    <w:rsid w:val="00FF77B1"/>
    <w:rsid w:val="00FF7B3B"/>
    <w:rsid w:val="00FF7CB6"/>
    <w:rsid w:val="00FF7DAD"/>
    <w:rsid w:val="00FF7F63"/>
    <w:rsid w:val="01060012"/>
    <w:rsid w:val="0120C3E4"/>
    <w:rsid w:val="0121A0F3"/>
    <w:rsid w:val="0123AB1C"/>
    <w:rsid w:val="013A14E7"/>
    <w:rsid w:val="01568242"/>
    <w:rsid w:val="015B1D03"/>
    <w:rsid w:val="015D32D1"/>
    <w:rsid w:val="016706C6"/>
    <w:rsid w:val="01732E38"/>
    <w:rsid w:val="018C4F9E"/>
    <w:rsid w:val="019E6234"/>
    <w:rsid w:val="01AE233D"/>
    <w:rsid w:val="01F266C5"/>
    <w:rsid w:val="01FEDFEB"/>
    <w:rsid w:val="0208CFB9"/>
    <w:rsid w:val="020B8211"/>
    <w:rsid w:val="02168E44"/>
    <w:rsid w:val="021CB360"/>
    <w:rsid w:val="022049EF"/>
    <w:rsid w:val="023DFD75"/>
    <w:rsid w:val="023EDDD7"/>
    <w:rsid w:val="023F9BDD"/>
    <w:rsid w:val="0241C287"/>
    <w:rsid w:val="02444AD2"/>
    <w:rsid w:val="0257EAB2"/>
    <w:rsid w:val="025B9840"/>
    <w:rsid w:val="025E6EAB"/>
    <w:rsid w:val="02637775"/>
    <w:rsid w:val="026937AC"/>
    <w:rsid w:val="027588A5"/>
    <w:rsid w:val="02759F0D"/>
    <w:rsid w:val="0276BAF2"/>
    <w:rsid w:val="029D06FB"/>
    <w:rsid w:val="029E574D"/>
    <w:rsid w:val="029EBA84"/>
    <w:rsid w:val="02ACE916"/>
    <w:rsid w:val="02B0720E"/>
    <w:rsid w:val="02B23080"/>
    <w:rsid w:val="02C27789"/>
    <w:rsid w:val="02DBA4BD"/>
    <w:rsid w:val="02E56FE2"/>
    <w:rsid w:val="02F545CD"/>
    <w:rsid w:val="02FA6DA4"/>
    <w:rsid w:val="02FEED23"/>
    <w:rsid w:val="03237ED4"/>
    <w:rsid w:val="0329095E"/>
    <w:rsid w:val="033C6A33"/>
    <w:rsid w:val="034283BF"/>
    <w:rsid w:val="0345891E"/>
    <w:rsid w:val="034E6B9E"/>
    <w:rsid w:val="03594E17"/>
    <w:rsid w:val="036AE89F"/>
    <w:rsid w:val="0384608B"/>
    <w:rsid w:val="03848113"/>
    <w:rsid w:val="03AAED25"/>
    <w:rsid w:val="03AB4773"/>
    <w:rsid w:val="03B0B948"/>
    <w:rsid w:val="03B35A3D"/>
    <w:rsid w:val="03BB3FE8"/>
    <w:rsid w:val="03C2124F"/>
    <w:rsid w:val="03D13692"/>
    <w:rsid w:val="03E7D251"/>
    <w:rsid w:val="03EB7979"/>
    <w:rsid w:val="03F27CC0"/>
    <w:rsid w:val="03F83EBE"/>
    <w:rsid w:val="03F9D7EE"/>
    <w:rsid w:val="040B2444"/>
    <w:rsid w:val="04420F55"/>
    <w:rsid w:val="0450F100"/>
    <w:rsid w:val="04512C5B"/>
    <w:rsid w:val="045AA7E5"/>
    <w:rsid w:val="0470469C"/>
    <w:rsid w:val="047DE208"/>
    <w:rsid w:val="04821EA4"/>
    <w:rsid w:val="0489ED35"/>
    <w:rsid w:val="048F9021"/>
    <w:rsid w:val="04942408"/>
    <w:rsid w:val="04AC7138"/>
    <w:rsid w:val="04AD2AE9"/>
    <w:rsid w:val="04BF4349"/>
    <w:rsid w:val="04CFE8CE"/>
    <w:rsid w:val="04D26266"/>
    <w:rsid w:val="04E1CC60"/>
    <w:rsid w:val="050A751B"/>
    <w:rsid w:val="050E438E"/>
    <w:rsid w:val="0520FA9F"/>
    <w:rsid w:val="052E72A4"/>
    <w:rsid w:val="05379BB0"/>
    <w:rsid w:val="05543BED"/>
    <w:rsid w:val="055F60D8"/>
    <w:rsid w:val="0566DCDC"/>
    <w:rsid w:val="0575790E"/>
    <w:rsid w:val="05759197"/>
    <w:rsid w:val="0584CF59"/>
    <w:rsid w:val="05875520"/>
    <w:rsid w:val="0588452A"/>
    <w:rsid w:val="058CDD7D"/>
    <w:rsid w:val="05A3A30E"/>
    <w:rsid w:val="05A91D0D"/>
    <w:rsid w:val="05B5A6E9"/>
    <w:rsid w:val="05C1465F"/>
    <w:rsid w:val="05C24059"/>
    <w:rsid w:val="05D0887D"/>
    <w:rsid w:val="05D0938C"/>
    <w:rsid w:val="05D56798"/>
    <w:rsid w:val="05E1FCED"/>
    <w:rsid w:val="05F04BFF"/>
    <w:rsid w:val="060C6F3A"/>
    <w:rsid w:val="060EFCBF"/>
    <w:rsid w:val="061F3886"/>
    <w:rsid w:val="06381FA1"/>
    <w:rsid w:val="063D13C1"/>
    <w:rsid w:val="06446261"/>
    <w:rsid w:val="0669FCCA"/>
    <w:rsid w:val="0674022D"/>
    <w:rsid w:val="06D0571E"/>
    <w:rsid w:val="06D2F5FC"/>
    <w:rsid w:val="06DEB575"/>
    <w:rsid w:val="06E0333F"/>
    <w:rsid w:val="06E2F6FB"/>
    <w:rsid w:val="06FB217C"/>
    <w:rsid w:val="07301C51"/>
    <w:rsid w:val="07398B40"/>
    <w:rsid w:val="073D0E21"/>
    <w:rsid w:val="0746A963"/>
    <w:rsid w:val="07686508"/>
    <w:rsid w:val="07720CF9"/>
    <w:rsid w:val="0774410B"/>
    <w:rsid w:val="078274DC"/>
    <w:rsid w:val="078E8A48"/>
    <w:rsid w:val="079B2F62"/>
    <w:rsid w:val="07B426C5"/>
    <w:rsid w:val="07BDCA79"/>
    <w:rsid w:val="07C4F724"/>
    <w:rsid w:val="07F20AFC"/>
    <w:rsid w:val="07F7B96D"/>
    <w:rsid w:val="07FD8B25"/>
    <w:rsid w:val="080115C9"/>
    <w:rsid w:val="081A530E"/>
    <w:rsid w:val="08284E90"/>
    <w:rsid w:val="083DCE6A"/>
    <w:rsid w:val="08500086"/>
    <w:rsid w:val="0871D312"/>
    <w:rsid w:val="08974727"/>
    <w:rsid w:val="08A151F1"/>
    <w:rsid w:val="08A58364"/>
    <w:rsid w:val="08A6149F"/>
    <w:rsid w:val="08A6FC86"/>
    <w:rsid w:val="08A7C2A4"/>
    <w:rsid w:val="08B64B1C"/>
    <w:rsid w:val="08BF1C66"/>
    <w:rsid w:val="08C0C8F2"/>
    <w:rsid w:val="08CE9346"/>
    <w:rsid w:val="08DC4782"/>
    <w:rsid w:val="08EAFF58"/>
    <w:rsid w:val="08FF7F54"/>
    <w:rsid w:val="091B786B"/>
    <w:rsid w:val="093AED52"/>
    <w:rsid w:val="09542E64"/>
    <w:rsid w:val="09583BA3"/>
    <w:rsid w:val="095EB8A1"/>
    <w:rsid w:val="096730AC"/>
    <w:rsid w:val="0975CD14"/>
    <w:rsid w:val="097A93CD"/>
    <w:rsid w:val="098671E7"/>
    <w:rsid w:val="09920C39"/>
    <w:rsid w:val="0992E010"/>
    <w:rsid w:val="09A997C1"/>
    <w:rsid w:val="09AA6D8E"/>
    <w:rsid w:val="09B064BC"/>
    <w:rsid w:val="09CA1D09"/>
    <w:rsid w:val="09CD4C5A"/>
    <w:rsid w:val="09F47A47"/>
    <w:rsid w:val="0A0B6F3E"/>
    <w:rsid w:val="0A136786"/>
    <w:rsid w:val="0A1B9A86"/>
    <w:rsid w:val="0A2461F5"/>
    <w:rsid w:val="0A5ADD4C"/>
    <w:rsid w:val="0A5B2A93"/>
    <w:rsid w:val="0A7E5E03"/>
    <w:rsid w:val="0A9EACE5"/>
    <w:rsid w:val="0AD4A644"/>
    <w:rsid w:val="0AD53276"/>
    <w:rsid w:val="0B1E8555"/>
    <w:rsid w:val="0B21A82B"/>
    <w:rsid w:val="0B3391C6"/>
    <w:rsid w:val="0B4AF3C1"/>
    <w:rsid w:val="0B50BCB9"/>
    <w:rsid w:val="0B676B51"/>
    <w:rsid w:val="0B85F4FC"/>
    <w:rsid w:val="0B8C2E8D"/>
    <w:rsid w:val="0B8FBC16"/>
    <w:rsid w:val="0B8FC895"/>
    <w:rsid w:val="0B932214"/>
    <w:rsid w:val="0B933824"/>
    <w:rsid w:val="0B96522A"/>
    <w:rsid w:val="0B9B7CA7"/>
    <w:rsid w:val="0B9B8501"/>
    <w:rsid w:val="0BA2FC72"/>
    <w:rsid w:val="0BB9F443"/>
    <w:rsid w:val="0BBD8E56"/>
    <w:rsid w:val="0BC7E154"/>
    <w:rsid w:val="0BC82991"/>
    <w:rsid w:val="0BC924B2"/>
    <w:rsid w:val="0BC9B80E"/>
    <w:rsid w:val="0BCB8419"/>
    <w:rsid w:val="0BCB8A9F"/>
    <w:rsid w:val="0BDB498E"/>
    <w:rsid w:val="0BE4F0B7"/>
    <w:rsid w:val="0BE9FE3B"/>
    <w:rsid w:val="0BF8277B"/>
    <w:rsid w:val="0BFFFB7A"/>
    <w:rsid w:val="0C1DC90A"/>
    <w:rsid w:val="0C2DB434"/>
    <w:rsid w:val="0C384754"/>
    <w:rsid w:val="0C5A61D0"/>
    <w:rsid w:val="0C7C0EE5"/>
    <w:rsid w:val="0C9A58B3"/>
    <w:rsid w:val="0CA86D91"/>
    <w:rsid w:val="0CAB3825"/>
    <w:rsid w:val="0CAD19F0"/>
    <w:rsid w:val="0CBBBF95"/>
    <w:rsid w:val="0CCAE72E"/>
    <w:rsid w:val="0CDA0762"/>
    <w:rsid w:val="0CF10F06"/>
    <w:rsid w:val="0CF480F8"/>
    <w:rsid w:val="0D0D20E4"/>
    <w:rsid w:val="0D22F6CA"/>
    <w:rsid w:val="0D2DC376"/>
    <w:rsid w:val="0D3187B1"/>
    <w:rsid w:val="0D3A419D"/>
    <w:rsid w:val="0D3ED20E"/>
    <w:rsid w:val="0D47B166"/>
    <w:rsid w:val="0D7C7A9A"/>
    <w:rsid w:val="0D7E4129"/>
    <w:rsid w:val="0D8971C9"/>
    <w:rsid w:val="0DD31A63"/>
    <w:rsid w:val="0DD34669"/>
    <w:rsid w:val="0DD85062"/>
    <w:rsid w:val="0DDB6EA4"/>
    <w:rsid w:val="0E09A832"/>
    <w:rsid w:val="0E0E65CC"/>
    <w:rsid w:val="0E18D6D7"/>
    <w:rsid w:val="0E1E10EE"/>
    <w:rsid w:val="0E2898DD"/>
    <w:rsid w:val="0E2E690A"/>
    <w:rsid w:val="0E3AE3DC"/>
    <w:rsid w:val="0E42FC1E"/>
    <w:rsid w:val="0E442B07"/>
    <w:rsid w:val="0E5459B1"/>
    <w:rsid w:val="0E601220"/>
    <w:rsid w:val="0E6CC6C7"/>
    <w:rsid w:val="0E842455"/>
    <w:rsid w:val="0E9CAF07"/>
    <w:rsid w:val="0EB068F0"/>
    <w:rsid w:val="0EC450EA"/>
    <w:rsid w:val="0EECFED7"/>
    <w:rsid w:val="0F0030A3"/>
    <w:rsid w:val="0F06210F"/>
    <w:rsid w:val="0F21B5E6"/>
    <w:rsid w:val="0F23C4C4"/>
    <w:rsid w:val="0F31E5F4"/>
    <w:rsid w:val="0F45DAEA"/>
    <w:rsid w:val="0F5305C1"/>
    <w:rsid w:val="0F576590"/>
    <w:rsid w:val="0F61164D"/>
    <w:rsid w:val="0F6A2CF2"/>
    <w:rsid w:val="0F6CF310"/>
    <w:rsid w:val="0F7B6227"/>
    <w:rsid w:val="0F8F062A"/>
    <w:rsid w:val="0F9A5750"/>
    <w:rsid w:val="0FD459A2"/>
    <w:rsid w:val="0FE89A42"/>
    <w:rsid w:val="100DA301"/>
    <w:rsid w:val="100EE099"/>
    <w:rsid w:val="10168B3A"/>
    <w:rsid w:val="102D0F74"/>
    <w:rsid w:val="10344CDD"/>
    <w:rsid w:val="103FBF85"/>
    <w:rsid w:val="1048F8DD"/>
    <w:rsid w:val="10705243"/>
    <w:rsid w:val="10730C77"/>
    <w:rsid w:val="107C3DC4"/>
    <w:rsid w:val="1086A1EC"/>
    <w:rsid w:val="108A13EB"/>
    <w:rsid w:val="108EFDAD"/>
    <w:rsid w:val="10914E3A"/>
    <w:rsid w:val="109BD8EC"/>
    <w:rsid w:val="10A5166D"/>
    <w:rsid w:val="10A976AC"/>
    <w:rsid w:val="10B0A4E9"/>
    <w:rsid w:val="10B9FFF2"/>
    <w:rsid w:val="10C88570"/>
    <w:rsid w:val="10D75071"/>
    <w:rsid w:val="10DEEBA1"/>
    <w:rsid w:val="112277ED"/>
    <w:rsid w:val="11244AD8"/>
    <w:rsid w:val="112F23D1"/>
    <w:rsid w:val="1130C10A"/>
    <w:rsid w:val="113914BF"/>
    <w:rsid w:val="114189D3"/>
    <w:rsid w:val="11741F8C"/>
    <w:rsid w:val="11772D01"/>
    <w:rsid w:val="119405DD"/>
    <w:rsid w:val="119F1193"/>
    <w:rsid w:val="11A666DF"/>
    <w:rsid w:val="11A7147C"/>
    <w:rsid w:val="11B49C86"/>
    <w:rsid w:val="11CAC90F"/>
    <w:rsid w:val="11E28336"/>
    <w:rsid w:val="11E56133"/>
    <w:rsid w:val="120017E0"/>
    <w:rsid w:val="12296634"/>
    <w:rsid w:val="122D854D"/>
    <w:rsid w:val="123B0352"/>
    <w:rsid w:val="12546FC3"/>
    <w:rsid w:val="1254902A"/>
    <w:rsid w:val="125D6079"/>
    <w:rsid w:val="1266BDAB"/>
    <w:rsid w:val="12760718"/>
    <w:rsid w:val="1290890E"/>
    <w:rsid w:val="129E9482"/>
    <w:rsid w:val="12AAA48A"/>
    <w:rsid w:val="12AF8C82"/>
    <w:rsid w:val="12B5ACAA"/>
    <w:rsid w:val="12B75F88"/>
    <w:rsid w:val="12BB9FC6"/>
    <w:rsid w:val="12C4DD53"/>
    <w:rsid w:val="12C5EEB3"/>
    <w:rsid w:val="12CE1EE2"/>
    <w:rsid w:val="12DC3CCE"/>
    <w:rsid w:val="12DD6AC2"/>
    <w:rsid w:val="12E1C5C5"/>
    <w:rsid w:val="12E26E3C"/>
    <w:rsid w:val="12F685BA"/>
    <w:rsid w:val="12FC2225"/>
    <w:rsid w:val="13028FD5"/>
    <w:rsid w:val="13382D7A"/>
    <w:rsid w:val="133A3404"/>
    <w:rsid w:val="13401F68"/>
    <w:rsid w:val="134538D7"/>
    <w:rsid w:val="134C5FCA"/>
    <w:rsid w:val="13625413"/>
    <w:rsid w:val="136E4640"/>
    <w:rsid w:val="13948B4E"/>
    <w:rsid w:val="1394B771"/>
    <w:rsid w:val="13970A90"/>
    <w:rsid w:val="13A56AE3"/>
    <w:rsid w:val="13A860B9"/>
    <w:rsid w:val="13A9C592"/>
    <w:rsid w:val="13B867B7"/>
    <w:rsid w:val="13D80D96"/>
    <w:rsid w:val="13EAD123"/>
    <w:rsid w:val="13F382F5"/>
    <w:rsid w:val="14652664"/>
    <w:rsid w:val="1496B8BF"/>
    <w:rsid w:val="14997AD6"/>
    <w:rsid w:val="149ED8C2"/>
    <w:rsid w:val="14A148EF"/>
    <w:rsid w:val="14AB4C8E"/>
    <w:rsid w:val="14AD7F89"/>
    <w:rsid w:val="14B0B4DA"/>
    <w:rsid w:val="14C37542"/>
    <w:rsid w:val="14C962F0"/>
    <w:rsid w:val="14FF16AB"/>
    <w:rsid w:val="150EF159"/>
    <w:rsid w:val="15152755"/>
    <w:rsid w:val="152520B4"/>
    <w:rsid w:val="15373993"/>
    <w:rsid w:val="1568B164"/>
    <w:rsid w:val="15691A30"/>
    <w:rsid w:val="156A4295"/>
    <w:rsid w:val="15737EE0"/>
    <w:rsid w:val="157DF684"/>
    <w:rsid w:val="15803163"/>
    <w:rsid w:val="158F5661"/>
    <w:rsid w:val="159D3317"/>
    <w:rsid w:val="15A1DD04"/>
    <w:rsid w:val="15B105BF"/>
    <w:rsid w:val="15B96CF6"/>
    <w:rsid w:val="15BC3682"/>
    <w:rsid w:val="15CDC16B"/>
    <w:rsid w:val="15CF96AD"/>
    <w:rsid w:val="15D0A81E"/>
    <w:rsid w:val="15D98C56"/>
    <w:rsid w:val="15DDE70B"/>
    <w:rsid w:val="15F13DCD"/>
    <w:rsid w:val="15F84090"/>
    <w:rsid w:val="15FB0ACA"/>
    <w:rsid w:val="16011E2B"/>
    <w:rsid w:val="16011FFE"/>
    <w:rsid w:val="16096C1C"/>
    <w:rsid w:val="160BBF3A"/>
    <w:rsid w:val="161E0D7A"/>
    <w:rsid w:val="1626EFDF"/>
    <w:rsid w:val="1638BB2E"/>
    <w:rsid w:val="164B4D60"/>
    <w:rsid w:val="16666281"/>
    <w:rsid w:val="16690173"/>
    <w:rsid w:val="166DC7BD"/>
    <w:rsid w:val="16731F9D"/>
    <w:rsid w:val="16735C2E"/>
    <w:rsid w:val="1679DBED"/>
    <w:rsid w:val="1682143F"/>
    <w:rsid w:val="168DA070"/>
    <w:rsid w:val="1691FC41"/>
    <w:rsid w:val="169EC0CF"/>
    <w:rsid w:val="16C702F7"/>
    <w:rsid w:val="16C9C2E6"/>
    <w:rsid w:val="16CE5C39"/>
    <w:rsid w:val="16E28B04"/>
    <w:rsid w:val="16FD195D"/>
    <w:rsid w:val="171A624A"/>
    <w:rsid w:val="172767BC"/>
    <w:rsid w:val="17304D29"/>
    <w:rsid w:val="1740795C"/>
    <w:rsid w:val="1742599D"/>
    <w:rsid w:val="174C3D1E"/>
    <w:rsid w:val="175A70F3"/>
    <w:rsid w:val="176F3B7B"/>
    <w:rsid w:val="177586B1"/>
    <w:rsid w:val="177BB460"/>
    <w:rsid w:val="177DC937"/>
    <w:rsid w:val="17910CAD"/>
    <w:rsid w:val="179C1690"/>
    <w:rsid w:val="179E82A7"/>
    <w:rsid w:val="17C437B1"/>
    <w:rsid w:val="17CEFDFB"/>
    <w:rsid w:val="17DE5BE0"/>
    <w:rsid w:val="17E8BD06"/>
    <w:rsid w:val="17EB0590"/>
    <w:rsid w:val="17F1B825"/>
    <w:rsid w:val="17FD489D"/>
    <w:rsid w:val="17FE44B8"/>
    <w:rsid w:val="18007FDD"/>
    <w:rsid w:val="180C6A3B"/>
    <w:rsid w:val="18108A0B"/>
    <w:rsid w:val="182232D4"/>
    <w:rsid w:val="1822CF17"/>
    <w:rsid w:val="1836382F"/>
    <w:rsid w:val="183B9233"/>
    <w:rsid w:val="184BB43F"/>
    <w:rsid w:val="184E1B3B"/>
    <w:rsid w:val="187CBFFC"/>
    <w:rsid w:val="18811305"/>
    <w:rsid w:val="188A7130"/>
    <w:rsid w:val="188AD320"/>
    <w:rsid w:val="1891A112"/>
    <w:rsid w:val="18942678"/>
    <w:rsid w:val="18B4B9F4"/>
    <w:rsid w:val="18B6670C"/>
    <w:rsid w:val="18C448E8"/>
    <w:rsid w:val="18DD9BC1"/>
    <w:rsid w:val="18E0ADD9"/>
    <w:rsid w:val="18FCB824"/>
    <w:rsid w:val="190FFFBE"/>
    <w:rsid w:val="193C2612"/>
    <w:rsid w:val="1944FD8E"/>
    <w:rsid w:val="19526981"/>
    <w:rsid w:val="195B05C7"/>
    <w:rsid w:val="1969E7F5"/>
    <w:rsid w:val="196CF3C0"/>
    <w:rsid w:val="1987CF38"/>
    <w:rsid w:val="1992B38C"/>
    <w:rsid w:val="19A260C5"/>
    <w:rsid w:val="19C08154"/>
    <w:rsid w:val="19CD6B90"/>
    <w:rsid w:val="19F68CD6"/>
    <w:rsid w:val="19FF0818"/>
    <w:rsid w:val="1A0B4743"/>
    <w:rsid w:val="1A354C3C"/>
    <w:rsid w:val="1A4B19C6"/>
    <w:rsid w:val="1A4C09D9"/>
    <w:rsid w:val="1A4ECDD9"/>
    <w:rsid w:val="1A500AA5"/>
    <w:rsid w:val="1A5E2FAF"/>
    <w:rsid w:val="1A5F58DC"/>
    <w:rsid w:val="1A68A1DA"/>
    <w:rsid w:val="1A6E1DA3"/>
    <w:rsid w:val="1A711A88"/>
    <w:rsid w:val="1A7A0334"/>
    <w:rsid w:val="1A8A79D9"/>
    <w:rsid w:val="1A9A5A9E"/>
    <w:rsid w:val="1A9C55E2"/>
    <w:rsid w:val="1ADF46D5"/>
    <w:rsid w:val="1AFF88D0"/>
    <w:rsid w:val="1B04964B"/>
    <w:rsid w:val="1B1F1704"/>
    <w:rsid w:val="1B219AFD"/>
    <w:rsid w:val="1B295D60"/>
    <w:rsid w:val="1B2D5520"/>
    <w:rsid w:val="1B38060E"/>
    <w:rsid w:val="1B3BE3D2"/>
    <w:rsid w:val="1B424885"/>
    <w:rsid w:val="1B6DB5EF"/>
    <w:rsid w:val="1B9AF944"/>
    <w:rsid w:val="1BB3F232"/>
    <w:rsid w:val="1BBF1433"/>
    <w:rsid w:val="1BC30811"/>
    <w:rsid w:val="1BDB70AA"/>
    <w:rsid w:val="1BDBFC74"/>
    <w:rsid w:val="1BE6239C"/>
    <w:rsid w:val="1BE9EECB"/>
    <w:rsid w:val="1BED4EFE"/>
    <w:rsid w:val="1BF234AB"/>
    <w:rsid w:val="1BFD82B2"/>
    <w:rsid w:val="1C053BFC"/>
    <w:rsid w:val="1C18B0F6"/>
    <w:rsid w:val="1C1E74F1"/>
    <w:rsid w:val="1C249429"/>
    <w:rsid w:val="1C2C30CF"/>
    <w:rsid w:val="1C4C3E5B"/>
    <w:rsid w:val="1C4D444E"/>
    <w:rsid w:val="1C59E719"/>
    <w:rsid w:val="1C6E2417"/>
    <w:rsid w:val="1C856C7D"/>
    <w:rsid w:val="1CB119B2"/>
    <w:rsid w:val="1CBB2B0C"/>
    <w:rsid w:val="1CC0F962"/>
    <w:rsid w:val="1CC42D22"/>
    <w:rsid w:val="1CD4B960"/>
    <w:rsid w:val="1CD5003F"/>
    <w:rsid w:val="1CE20400"/>
    <w:rsid w:val="1CF83193"/>
    <w:rsid w:val="1D0089B4"/>
    <w:rsid w:val="1D16C0CA"/>
    <w:rsid w:val="1D1A7373"/>
    <w:rsid w:val="1D1F1110"/>
    <w:rsid w:val="1D20075D"/>
    <w:rsid w:val="1D204C87"/>
    <w:rsid w:val="1D221999"/>
    <w:rsid w:val="1D3AD6C3"/>
    <w:rsid w:val="1D3D401F"/>
    <w:rsid w:val="1D591206"/>
    <w:rsid w:val="1D5F6930"/>
    <w:rsid w:val="1D7724C0"/>
    <w:rsid w:val="1D829BDF"/>
    <w:rsid w:val="1D8E56EC"/>
    <w:rsid w:val="1DD499A1"/>
    <w:rsid w:val="1DD65C9F"/>
    <w:rsid w:val="1DE5FA84"/>
    <w:rsid w:val="1DFADACC"/>
    <w:rsid w:val="1E228C31"/>
    <w:rsid w:val="1E40D691"/>
    <w:rsid w:val="1E4AC1DC"/>
    <w:rsid w:val="1E6A57B9"/>
    <w:rsid w:val="1E7409E5"/>
    <w:rsid w:val="1E8C6E0C"/>
    <w:rsid w:val="1EE0D6BD"/>
    <w:rsid w:val="1EEB01CE"/>
    <w:rsid w:val="1EF18419"/>
    <w:rsid w:val="1EFBA25F"/>
    <w:rsid w:val="1EFEEFE6"/>
    <w:rsid w:val="1EFF5BB9"/>
    <w:rsid w:val="1F4D37C0"/>
    <w:rsid w:val="1F5E2BE1"/>
    <w:rsid w:val="1F5F2D2C"/>
    <w:rsid w:val="1F766B7D"/>
    <w:rsid w:val="1F833510"/>
    <w:rsid w:val="1F86DADE"/>
    <w:rsid w:val="1F8AC442"/>
    <w:rsid w:val="1F9F07C8"/>
    <w:rsid w:val="1F9F21E5"/>
    <w:rsid w:val="1FAABFCD"/>
    <w:rsid w:val="1FABCF47"/>
    <w:rsid w:val="1FB236A6"/>
    <w:rsid w:val="1FB32A9B"/>
    <w:rsid w:val="1FB5E601"/>
    <w:rsid w:val="1FC06281"/>
    <w:rsid w:val="1FC1B778"/>
    <w:rsid w:val="1FD30E51"/>
    <w:rsid w:val="1FD79854"/>
    <w:rsid w:val="1FDB4F84"/>
    <w:rsid w:val="1FEDD400"/>
    <w:rsid w:val="1FEF93EA"/>
    <w:rsid w:val="1FFDEC3B"/>
    <w:rsid w:val="201CD1B9"/>
    <w:rsid w:val="204BE929"/>
    <w:rsid w:val="207EDE31"/>
    <w:rsid w:val="20AFE654"/>
    <w:rsid w:val="20B83A7D"/>
    <w:rsid w:val="20BBA55B"/>
    <w:rsid w:val="20BCCFC9"/>
    <w:rsid w:val="20C85E6A"/>
    <w:rsid w:val="20E8544C"/>
    <w:rsid w:val="20EDE66F"/>
    <w:rsid w:val="20F39785"/>
    <w:rsid w:val="2120A233"/>
    <w:rsid w:val="215AD75C"/>
    <w:rsid w:val="216D67EF"/>
    <w:rsid w:val="2175B4CF"/>
    <w:rsid w:val="217A10E1"/>
    <w:rsid w:val="217C84C1"/>
    <w:rsid w:val="217C956E"/>
    <w:rsid w:val="217F9F68"/>
    <w:rsid w:val="2186AF22"/>
    <w:rsid w:val="2198B47A"/>
    <w:rsid w:val="219B8BD8"/>
    <w:rsid w:val="21A2C588"/>
    <w:rsid w:val="21BD6F10"/>
    <w:rsid w:val="21C26EEC"/>
    <w:rsid w:val="21CF3275"/>
    <w:rsid w:val="21D23A75"/>
    <w:rsid w:val="21DDAD41"/>
    <w:rsid w:val="21DE82CE"/>
    <w:rsid w:val="21E05943"/>
    <w:rsid w:val="21E222D0"/>
    <w:rsid w:val="21E343A4"/>
    <w:rsid w:val="21F9A544"/>
    <w:rsid w:val="2206C0B8"/>
    <w:rsid w:val="220B6003"/>
    <w:rsid w:val="2218C24A"/>
    <w:rsid w:val="2234371C"/>
    <w:rsid w:val="223AD090"/>
    <w:rsid w:val="224089DA"/>
    <w:rsid w:val="224B8126"/>
    <w:rsid w:val="225CB32D"/>
    <w:rsid w:val="226E9DDF"/>
    <w:rsid w:val="22700D6B"/>
    <w:rsid w:val="2273096F"/>
    <w:rsid w:val="227A146E"/>
    <w:rsid w:val="228193BE"/>
    <w:rsid w:val="229A3F5A"/>
    <w:rsid w:val="229BCCE6"/>
    <w:rsid w:val="22A2F5B5"/>
    <w:rsid w:val="22A7BAD7"/>
    <w:rsid w:val="22AD8DBB"/>
    <w:rsid w:val="22C6D6B2"/>
    <w:rsid w:val="22D01B37"/>
    <w:rsid w:val="22D58171"/>
    <w:rsid w:val="22D9CDB0"/>
    <w:rsid w:val="22DAF392"/>
    <w:rsid w:val="22DEDC9F"/>
    <w:rsid w:val="22E55EBE"/>
    <w:rsid w:val="22F45F87"/>
    <w:rsid w:val="2302BC5C"/>
    <w:rsid w:val="2307CC97"/>
    <w:rsid w:val="23263C00"/>
    <w:rsid w:val="233763A7"/>
    <w:rsid w:val="23396D71"/>
    <w:rsid w:val="234AD266"/>
    <w:rsid w:val="234BEADA"/>
    <w:rsid w:val="235DEBC6"/>
    <w:rsid w:val="23870128"/>
    <w:rsid w:val="2395417A"/>
    <w:rsid w:val="239EDC82"/>
    <w:rsid w:val="23A02961"/>
    <w:rsid w:val="23B0A0C1"/>
    <w:rsid w:val="23C98CC7"/>
    <w:rsid w:val="23CB37E2"/>
    <w:rsid w:val="23D2C909"/>
    <w:rsid w:val="240F119C"/>
    <w:rsid w:val="2412B101"/>
    <w:rsid w:val="241ECEE0"/>
    <w:rsid w:val="245B6BE4"/>
    <w:rsid w:val="246E7AE8"/>
    <w:rsid w:val="247A19D8"/>
    <w:rsid w:val="24A5071E"/>
    <w:rsid w:val="24A67F50"/>
    <w:rsid w:val="24A77FED"/>
    <w:rsid w:val="24AB136D"/>
    <w:rsid w:val="24CFB071"/>
    <w:rsid w:val="250243BF"/>
    <w:rsid w:val="2534D532"/>
    <w:rsid w:val="2538FA03"/>
    <w:rsid w:val="253BFD7D"/>
    <w:rsid w:val="253EBD6F"/>
    <w:rsid w:val="25429656"/>
    <w:rsid w:val="25633A9D"/>
    <w:rsid w:val="257C63DA"/>
    <w:rsid w:val="257F2537"/>
    <w:rsid w:val="25814CE5"/>
    <w:rsid w:val="2587D2F3"/>
    <w:rsid w:val="25A8A3B1"/>
    <w:rsid w:val="25AF2A25"/>
    <w:rsid w:val="25AFE268"/>
    <w:rsid w:val="25BE4D61"/>
    <w:rsid w:val="25C3FFF7"/>
    <w:rsid w:val="25E4D6F1"/>
    <w:rsid w:val="25F9C46D"/>
    <w:rsid w:val="25FA4BCF"/>
    <w:rsid w:val="2613B920"/>
    <w:rsid w:val="261BFA7D"/>
    <w:rsid w:val="2624ACE8"/>
    <w:rsid w:val="2628B115"/>
    <w:rsid w:val="262E9304"/>
    <w:rsid w:val="263F1990"/>
    <w:rsid w:val="264E1FF6"/>
    <w:rsid w:val="26696254"/>
    <w:rsid w:val="267FF54B"/>
    <w:rsid w:val="26804A9D"/>
    <w:rsid w:val="268AF394"/>
    <w:rsid w:val="269F641E"/>
    <w:rsid w:val="26A62610"/>
    <w:rsid w:val="26ABD37B"/>
    <w:rsid w:val="26AF329F"/>
    <w:rsid w:val="26B2ED47"/>
    <w:rsid w:val="26E014E9"/>
    <w:rsid w:val="26E0A3B3"/>
    <w:rsid w:val="2723A127"/>
    <w:rsid w:val="273B52D7"/>
    <w:rsid w:val="274F5E86"/>
    <w:rsid w:val="27540AEC"/>
    <w:rsid w:val="275C4AA4"/>
    <w:rsid w:val="2761044E"/>
    <w:rsid w:val="277E5ED3"/>
    <w:rsid w:val="2789742F"/>
    <w:rsid w:val="279F0654"/>
    <w:rsid w:val="279F4C93"/>
    <w:rsid w:val="27A1325C"/>
    <w:rsid w:val="27A692C8"/>
    <w:rsid w:val="27AE7887"/>
    <w:rsid w:val="27B6E585"/>
    <w:rsid w:val="27E14687"/>
    <w:rsid w:val="27E60EAF"/>
    <w:rsid w:val="27EBA5C3"/>
    <w:rsid w:val="27F310F3"/>
    <w:rsid w:val="281DA4CF"/>
    <w:rsid w:val="284268D2"/>
    <w:rsid w:val="28489910"/>
    <w:rsid w:val="284F9894"/>
    <w:rsid w:val="285F108F"/>
    <w:rsid w:val="28731462"/>
    <w:rsid w:val="289A3EA4"/>
    <w:rsid w:val="28AA01C0"/>
    <w:rsid w:val="28AB74CF"/>
    <w:rsid w:val="28AE8281"/>
    <w:rsid w:val="28BD1F8D"/>
    <w:rsid w:val="28C6D3B3"/>
    <w:rsid w:val="28ED3274"/>
    <w:rsid w:val="29004CA7"/>
    <w:rsid w:val="2907D7AC"/>
    <w:rsid w:val="2908DB69"/>
    <w:rsid w:val="290C5AA3"/>
    <w:rsid w:val="29208CF5"/>
    <w:rsid w:val="2920C038"/>
    <w:rsid w:val="29299563"/>
    <w:rsid w:val="2941B1D9"/>
    <w:rsid w:val="2941EA2F"/>
    <w:rsid w:val="29439158"/>
    <w:rsid w:val="2946097A"/>
    <w:rsid w:val="2949C4B0"/>
    <w:rsid w:val="29614B66"/>
    <w:rsid w:val="298EAAD1"/>
    <w:rsid w:val="298FC8B2"/>
    <w:rsid w:val="29B7ED69"/>
    <w:rsid w:val="29BC378A"/>
    <w:rsid w:val="29C164BF"/>
    <w:rsid w:val="29D4F5CB"/>
    <w:rsid w:val="29EB1C80"/>
    <w:rsid w:val="29EE6D06"/>
    <w:rsid w:val="2A012C0E"/>
    <w:rsid w:val="2A224BD6"/>
    <w:rsid w:val="2A3EB080"/>
    <w:rsid w:val="2A3F814B"/>
    <w:rsid w:val="2A512DAA"/>
    <w:rsid w:val="2A5DB317"/>
    <w:rsid w:val="2A6B3D3F"/>
    <w:rsid w:val="2A82B217"/>
    <w:rsid w:val="2A99379F"/>
    <w:rsid w:val="2AA2C7AC"/>
    <w:rsid w:val="2AB25645"/>
    <w:rsid w:val="2AB6DACC"/>
    <w:rsid w:val="2AC41977"/>
    <w:rsid w:val="2ACE652F"/>
    <w:rsid w:val="2AD978A5"/>
    <w:rsid w:val="2AF94596"/>
    <w:rsid w:val="2AFC8265"/>
    <w:rsid w:val="2AFCC2F4"/>
    <w:rsid w:val="2B0AFB07"/>
    <w:rsid w:val="2B0F0586"/>
    <w:rsid w:val="2B139EBA"/>
    <w:rsid w:val="2B283616"/>
    <w:rsid w:val="2B2FA607"/>
    <w:rsid w:val="2B30109C"/>
    <w:rsid w:val="2B329E49"/>
    <w:rsid w:val="2B382AA2"/>
    <w:rsid w:val="2B71CEBB"/>
    <w:rsid w:val="2B76F1B9"/>
    <w:rsid w:val="2B779DCC"/>
    <w:rsid w:val="2B82847D"/>
    <w:rsid w:val="2B8DB67F"/>
    <w:rsid w:val="2BAA7FEC"/>
    <w:rsid w:val="2BAD8777"/>
    <w:rsid w:val="2BB298D7"/>
    <w:rsid w:val="2BB2E498"/>
    <w:rsid w:val="2BCC6EF2"/>
    <w:rsid w:val="2BE55A64"/>
    <w:rsid w:val="2BFD81B3"/>
    <w:rsid w:val="2C03AFF2"/>
    <w:rsid w:val="2C069465"/>
    <w:rsid w:val="2C268F65"/>
    <w:rsid w:val="2C310960"/>
    <w:rsid w:val="2C353C01"/>
    <w:rsid w:val="2C35464D"/>
    <w:rsid w:val="2C41F45D"/>
    <w:rsid w:val="2C430843"/>
    <w:rsid w:val="2C47047A"/>
    <w:rsid w:val="2C4B2F1B"/>
    <w:rsid w:val="2C4B3420"/>
    <w:rsid w:val="2C4CD28F"/>
    <w:rsid w:val="2C52C298"/>
    <w:rsid w:val="2C6B1FFF"/>
    <w:rsid w:val="2C6EC0F9"/>
    <w:rsid w:val="2C7AF951"/>
    <w:rsid w:val="2C7E3C4A"/>
    <w:rsid w:val="2C878770"/>
    <w:rsid w:val="2C8A61E8"/>
    <w:rsid w:val="2C8D03AE"/>
    <w:rsid w:val="2CA07E72"/>
    <w:rsid w:val="2CA8A27C"/>
    <w:rsid w:val="2CAC05E0"/>
    <w:rsid w:val="2CAF667D"/>
    <w:rsid w:val="2CB2BFF0"/>
    <w:rsid w:val="2CB9F870"/>
    <w:rsid w:val="2CBD0000"/>
    <w:rsid w:val="2CBD0FC4"/>
    <w:rsid w:val="2CE61D03"/>
    <w:rsid w:val="2CFE5C97"/>
    <w:rsid w:val="2D10BBA5"/>
    <w:rsid w:val="2D19FBD0"/>
    <w:rsid w:val="2D44B2F3"/>
    <w:rsid w:val="2D4E55FC"/>
    <w:rsid w:val="2D589724"/>
    <w:rsid w:val="2D62646E"/>
    <w:rsid w:val="2D92E2D4"/>
    <w:rsid w:val="2D9E1E40"/>
    <w:rsid w:val="2DAD1A32"/>
    <w:rsid w:val="2DCC7017"/>
    <w:rsid w:val="2DD0635A"/>
    <w:rsid w:val="2DD082EC"/>
    <w:rsid w:val="2DDA3D1E"/>
    <w:rsid w:val="2DE33772"/>
    <w:rsid w:val="2E05961F"/>
    <w:rsid w:val="2E192087"/>
    <w:rsid w:val="2E1D9343"/>
    <w:rsid w:val="2E2D8395"/>
    <w:rsid w:val="2E3FAE4E"/>
    <w:rsid w:val="2E592B5D"/>
    <w:rsid w:val="2E6EFDE5"/>
    <w:rsid w:val="2E7435D8"/>
    <w:rsid w:val="2E79B141"/>
    <w:rsid w:val="2E921560"/>
    <w:rsid w:val="2EA1EF13"/>
    <w:rsid w:val="2EA3AD03"/>
    <w:rsid w:val="2EA4AD7D"/>
    <w:rsid w:val="2EBA8FB5"/>
    <w:rsid w:val="2ED91B9B"/>
    <w:rsid w:val="2EEA6577"/>
    <w:rsid w:val="2EFD395C"/>
    <w:rsid w:val="2F11CC5A"/>
    <w:rsid w:val="2F1B458E"/>
    <w:rsid w:val="2F255675"/>
    <w:rsid w:val="2F298BD9"/>
    <w:rsid w:val="2F3C9AE5"/>
    <w:rsid w:val="2F3DA8F3"/>
    <w:rsid w:val="2F3F60EE"/>
    <w:rsid w:val="2F47E7C1"/>
    <w:rsid w:val="2F5F6A9E"/>
    <w:rsid w:val="2F68758F"/>
    <w:rsid w:val="2F6A4048"/>
    <w:rsid w:val="2F6F34EA"/>
    <w:rsid w:val="2F7AA5DA"/>
    <w:rsid w:val="2F99D8B7"/>
    <w:rsid w:val="2FA3C955"/>
    <w:rsid w:val="2FAD8F9F"/>
    <w:rsid w:val="2FB1E7F6"/>
    <w:rsid w:val="2FB8F1B5"/>
    <w:rsid w:val="2FC36AA2"/>
    <w:rsid w:val="2FC6F340"/>
    <w:rsid w:val="2FC6FF09"/>
    <w:rsid w:val="2FD4C904"/>
    <w:rsid w:val="2FE4C043"/>
    <w:rsid w:val="2FE64628"/>
    <w:rsid w:val="2FF301F6"/>
    <w:rsid w:val="2FFB4246"/>
    <w:rsid w:val="300EC957"/>
    <w:rsid w:val="301CFA92"/>
    <w:rsid w:val="3029EA70"/>
    <w:rsid w:val="302DE507"/>
    <w:rsid w:val="303007D8"/>
    <w:rsid w:val="3030233E"/>
    <w:rsid w:val="30310F2B"/>
    <w:rsid w:val="30459E43"/>
    <w:rsid w:val="3050517F"/>
    <w:rsid w:val="306756D3"/>
    <w:rsid w:val="30681FB2"/>
    <w:rsid w:val="3090AA55"/>
    <w:rsid w:val="30928D64"/>
    <w:rsid w:val="30A2AA82"/>
    <w:rsid w:val="30A3D180"/>
    <w:rsid w:val="30B09F60"/>
    <w:rsid w:val="30B48D1D"/>
    <w:rsid w:val="30BF6111"/>
    <w:rsid w:val="30C36C69"/>
    <w:rsid w:val="30C4310B"/>
    <w:rsid w:val="30D2F0D7"/>
    <w:rsid w:val="30E79F98"/>
    <w:rsid w:val="30EBB156"/>
    <w:rsid w:val="30F1E649"/>
    <w:rsid w:val="30F6DBF2"/>
    <w:rsid w:val="3103A172"/>
    <w:rsid w:val="3109C3C3"/>
    <w:rsid w:val="312572EC"/>
    <w:rsid w:val="312DC33F"/>
    <w:rsid w:val="312F5C84"/>
    <w:rsid w:val="313334C6"/>
    <w:rsid w:val="313FD0A9"/>
    <w:rsid w:val="315EC117"/>
    <w:rsid w:val="31604A4C"/>
    <w:rsid w:val="31608880"/>
    <w:rsid w:val="3160BA02"/>
    <w:rsid w:val="31628DB2"/>
    <w:rsid w:val="317E275B"/>
    <w:rsid w:val="3183AA07"/>
    <w:rsid w:val="31975455"/>
    <w:rsid w:val="31985B13"/>
    <w:rsid w:val="319F35A2"/>
    <w:rsid w:val="31AAE8A7"/>
    <w:rsid w:val="31ADC075"/>
    <w:rsid w:val="31E01448"/>
    <w:rsid w:val="31E2628E"/>
    <w:rsid w:val="31F0A3EC"/>
    <w:rsid w:val="31FC86FC"/>
    <w:rsid w:val="321B5825"/>
    <w:rsid w:val="32228188"/>
    <w:rsid w:val="3234EAF1"/>
    <w:rsid w:val="32450835"/>
    <w:rsid w:val="324BC399"/>
    <w:rsid w:val="3251B50A"/>
    <w:rsid w:val="32543CF5"/>
    <w:rsid w:val="326EDB8F"/>
    <w:rsid w:val="3277DB9E"/>
    <w:rsid w:val="327BAFD0"/>
    <w:rsid w:val="327FFAD5"/>
    <w:rsid w:val="32813E68"/>
    <w:rsid w:val="3283F044"/>
    <w:rsid w:val="328817DB"/>
    <w:rsid w:val="32A6290B"/>
    <w:rsid w:val="32AC09B1"/>
    <w:rsid w:val="32B28B08"/>
    <w:rsid w:val="32DFBC9C"/>
    <w:rsid w:val="32E21FA2"/>
    <w:rsid w:val="32E25D06"/>
    <w:rsid w:val="32F44A6C"/>
    <w:rsid w:val="33024046"/>
    <w:rsid w:val="33034805"/>
    <w:rsid w:val="33041764"/>
    <w:rsid w:val="33097C9D"/>
    <w:rsid w:val="3330D6D7"/>
    <w:rsid w:val="3348061E"/>
    <w:rsid w:val="334D95A4"/>
    <w:rsid w:val="3356DA8D"/>
    <w:rsid w:val="33670D02"/>
    <w:rsid w:val="3367AFCF"/>
    <w:rsid w:val="337AFFE9"/>
    <w:rsid w:val="3381B43B"/>
    <w:rsid w:val="3397378A"/>
    <w:rsid w:val="33BAAFE6"/>
    <w:rsid w:val="33BF5C64"/>
    <w:rsid w:val="33CEE7D4"/>
    <w:rsid w:val="33FC1481"/>
    <w:rsid w:val="33FD6062"/>
    <w:rsid w:val="341CFBC6"/>
    <w:rsid w:val="341FEE6E"/>
    <w:rsid w:val="34207D06"/>
    <w:rsid w:val="3423D462"/>
    <w:rsid w:val="3437326C"/>
    <w:rsid w:val="345159F4"/>
    <w:rsid w:val="345941B0"/>
    <w:rsid w:val="345E6E54"/>
    <w:rsid w:val="346269D5"/>
    <w:rsid w:val="3472A126"/>
    <w:rsid w:val="34812BF1"/>
    <w:rsid w:val="348C4C42"/>
    <w:rsid w:val="348F6811"/>
    <w:rsid w:val="3490E819"/>
    <w:rsid w:val="349C941D"/>
    <w:rsid w:val="34A5C528"/>
    <w:rsid w:val="34AF35D7"/>
    <w:rsid w:val="34B104CE"/>
    <w:rsid w:val="34B38B07"/>
    <w:rsid w:val="34C19A53"/>
    <w:rsid w:val="34C2617B"/>
    <w:rsid w:val="34C8DE05"/>
    <w:rsid w:val="34DD0322"/>
    <w:rsid w:val="34E08827"/>
    <w:rsid w:val="34E1CE52"/>
    <w:rsid w:val="34F291F0"/>
    <w:rsid w:val="3500AFE9"/>
    <w:rsid w:val="35029CB9"/>
    <w:rsid w:val="350FD8D3"/>
    <w:rsid w:val="35113CE3"/>
    <w:rsid w:val="3523388F"/>
    <w:rsid w:val="35269CD8"/>
    <w:rsid w:val="3527B1FB"/>
    <w:rsid w:val="352E0348"/>
    <w:rsid w:val="353D9135"/>
    <w:rsid w:val="354E67CE"/>
    <w:rsid w:val="3563D1CF"/>
    <w:rsid w:val="3564E5A0"/>
    <w:rsid w:val="3566636C"/>
    <w:rsid w:val="356B46A8"/>
    <w:rsid w:val="3573D881"/>
    <w:rsid w:val="358E9550"/>
    <w:rsid w:val="35938612"/>
    <w:rsid w:val="35B1ECE5"/>
    <w:rsid w:val="35B4F2BD"/>
    <w:rsid w:val="35D12294"/>
    <w:rsid w:val="35DE4DFF"/>
    <w:rsid w:val="35E63CA8"/>
    <w:rsid w:val="35F9F698"/>
    <w:rsid w:val="3606D455"/>
    <w:rsid w:val="360CD778"/>
    <w:rsid w:val="3617D7BB"/>
    <w:rsid w:val="36184CF7"/>
    <w:rsid w:val="361C0480"/>
    <w:rsid w:val="361CE832"/>
    <w:rsid w:val="36280CA7"/>
    <w:rsid w:val="3637BF0B"/>
    <w:rsid w:val="363A9066"/>
    <w:rsid w:val="363AA999"/>
    <w:rsid w:val="363BD5F8"/>
    <w:rsid w:val="36494949"/>
    <w:rsid w:val="364CA3A7"/>
    <w:rsid w:val="3652E701"/>
    <w:rsid w:val="3655644A"/>
    <w:rsid w:val="367FCE7F"/>
    <w:rsid w:val="369CA4C6"/>
    <w:rsid w:val="36A540CF"/>
    <w:rsid w:val="36B3F403"/>
    <w:rsid w:val="36B75B0A"/>
    <w:rsid w:val="36D45A3D"/>
    <w:rsid w:val="36DDCC6B"/>
    <w:rsid w:val="36E46CA0"/>
    <w:rsid w:val="36EA9FD1"/>
    <w:rsid w:val="36FF89F4"/>
    <w:rsid w:val="37111E0A"/>
    <w:rsid w:val="371C21F3"/>
    <w:rsid w:val="371E608E"/>
    <w:rsid w:val="372E5CC5"/>
    <w:rsid w:val="372EE7C1"/>
    <w:rsid w:val="372F26F4"/>
    <w:rsid w:val="37315EB1"/>
    <w:rsid w:val="3736827B"/>
    <w:rsid w:val="3738FC50"/>
    <w:rsid w:val="37424D1C"/>
    <w:rsid w:val="3748A2E0"/>
    <w:rsid w:val="37602122"/>
    <w:rsid w:val="376058D3"/>
    <w:rsid w:val="37682347"/>
    <w:rsid w:val="3771FC64"/>
    <w:rsid w:val="3777CC22"/>
    <w:rsid w:val="3787D4D0"/>
    <w:rsid w:val="378AE686"/>
    <w:rsid w:val="378E1995"/>
    <w:rsid w:val="37A08704"/>
    <w:rsid w:val="37A17D9A"/>
    <w:rsid w:val="37CB969E"/>
    <w:rsid w:val="37CDF557"/>
    <w:rsid w:val="37D75391"/>
    <w:rsid w:val="37EB7D26"/>
    <w:rsid w:val="3807011F"/>
    <w:rsid w:val="380CA6B6"/>
    <w:rsid w:val="383108F5"/>
    <w:rsid w:val="3844BDB8"/>
    <w:rsid w:val="386F4473"/>
    <w:rsid w:val="3879556C"/>
    <w:rsid w:val="387DF9D6"/>
    <w:rsid w:val="3891A3DB"/>
    <w:rsid w:val="3898447A"/>
    <w:rsid w:val="389B1789"/>
    <w:rsid w:val="38AB1B4E"/>
    <w:rsid w:val="38B2866D"/>
    <w:rsid w:val="38B3ECEE"/>
    <w:rsid w:val="38B65746"/>
    <w:rsid w:val="38C10223"/>
    <w:rsid w:val="38C39635"/>
    <w:rsid w:val="38CDEC89"/>
    <w:rsid w:val="38CF5CD1"/>
    <w:rsid w:val="38DA5E53"/>
    <w:rsid w:val="38E53568"/>
    <w:rsid w:val="38FF4525"/>
    <w:rsid w:val="38FF5C80"/>
    <w:rsid w:val="3900BCCF"/>
    <w:rsid w:val="3918A5F1"/>
    <w:rsid w:val="391D465F"/>
    <w:rsid w:val="3945E243"/>
    <w:rsid w:val="394F1E71"/>
    <w:rsid w:val="39561C3F"/>
    <w:rsid w:val="3959FD4F"/>
    <w:rsid w:val="39779BB8"/>
    <w:rsid w:val="398169DB"/>
    <w:rsid w:val="39963D7D"/>
    <w:rsid w:val="39A375DC"/>
    <w:rsid w:val="39B255A8"/>
    <w:rsid w:val="39C18BCA"/>
    <w:rsid w:val="39CA7AD1"/>
    <w:rsid w:val="39D774AE"/>
    <w:rsid w:val="39DC9AD1"/>
    <w:rsid w:val="3A009858"/>
    <w:rsid w:val="3A079F8B"/>
    <w:rsid w:val="3A109BB0"/>
    <w:rsid w:val="3A1A027E"/>
    <w:rsid w:val="3A1FE138"/>
    <w:rsid w:val="3A31402D"/>
    <w:rsid w:val="3A484857"/>
    <w:rsid w:val="3A4D7BF9"/>
    <w:rsid w:val="3A67216E"/>
    <w:rsid w:val="3A6AA20B"/>
    <w:rsid w:val="3A6EF7EC"/>
    <w:rsid w:val="3A7149EA"/>
    <w:rsid w:val="3A846254"/>
    <w:rsid w:val="3A8B812C"/>
    <w:rsid w:val="3A98A042"/>
    <w:rsid w:val="3A9E603C"/>
    <w:rsid w:val="3AA65A10"/>
    <w:rsid w:val="3AB5AE2C"/>
    <w:rsid w:val="3ACFB27C"/>
    <w:rsid w:val="3B10608F"/>
    <w:rsid w:val="3B14F736"/>
    <w:rsid w:val="3B18F2D6"/>
    <w:rsid w:val="3B1D792E"/>
    <w:rsid w:val="3B33A180"/>
    <w:rsid w:val="3B3CAEB0"/>
    <w:rsid w:val="3B40E7A4"/>
    <w:rsid w:val="3B4C14CA"/>
    <w:rsid w:val="3B53AFBD"/>
    <w:rsid w:val="3B79831C"/>
    <w:rsid w:val="3B9042A7"/>
    <w:rsid w:val="3B99A898"/>
    <w:rsid w:val="3BB882B0"/>
    <w:rsid w:val="3BC2EA4D"/>
    <w:rsid w:val="3BC3080B"/>
    <w:rsid w:val="3BD22740"/>
    <w:rsid w:val="3BE4D815"/>
    <w:rsid w:val="3C0A773D"/>
    <w:rsid w:val="3C160D29"/>
    <w:rsid w:val="3C1FE28B"/>
    <w:rsid w:val="3C2941A2"/>
    <w:rsid w:val="3C2DF119"/>
    <w:rsid w:val="3C2F17D3"/>
    <w:rsid w:val="3C33E234"/>
    <w:rsid w:val="3C344DD3"/>
    <w:rsid w:val="3C35F35C"/>
    <w:rsid w:val="3C4CA4DE"/>
    <w:rsid w:val="3C4CE7A8"/>
    <w:rsid w:val="3C641DD7"/>
    <w:rsid w:val="3C6B8ABE"/>
    <w:rsid w:val="3C7A6138"/>
    <w:rsid w:val="3C7CD9A6"/>
    <w:rsid w:val="3C86B0D1"/>
    <w:rsid w:val="3C8CC68D"/>
    <w:rsid w:val="3C8F1D9D"/>
    <w:rsid w:val="3C9865BD"/>
    <w:rsid w:val="3CA30A42"/>
    <w:rsid w:val="3CA64992"/>
    <w:rsid w:val="3CACF5C9"/>
    <w:rsid w:val="3CE48A88"/>
    <w:rsid w:val="3CEA0B25"/>
    <w:rsid w:val="3CFC2A75"/>
    <w:rsid w:val="3CFE23FA"/>
    <w:rsid w:val="3D1E671B"/>
    <w:rsid w:val="3D27760F"/>
    <w:rsid w:val="3D2CF625"/>
    <w:rsid w:val="3D4B3858"/>
    <w:rsid w:val="3D6912AF"/>
    <w:rsid w:val="3D709FEE"/>
    <w:rsid w:val="3D71AC66"/>
    <w:rsid w:val="3D796235"/>
    <w:rsid w:val="3D7A5CEA"/>
    <w:rsid w:val="3D87E27C"/>
    <w:rsid w:val="3DDB35CB"/>
    <w:rsid w:val="3DDB69FA"/>
    <w:rsid w:val="3DF922D6"/>
    <w:rsid w:val="3E003FF1"/>
    <w:rsid w:val="3E02DD43"/>
    <w:rsid w:val="3E60B874"/>
    <w:rsid w:val="3E687EAB"/>
    <w:rsid w:val="3E6F10A8"/>
    <w:rsid w:val="3E72C5EE"/>
    <w:rsid w:val="3E85E4E4"/>
    <w:rsid w:val="3E995613"/>
    <w:rsid w:val="3EAC4E4E"/>
    <w:rsid w:val="3EBE8C23"/>
    <w:rsid w:val="3ECA12F2"/>
    <w:rsid w:val="3ED0858B"/>
    <w:rsid w:val="3ED2601D"/>
    <w:rsid w:val="3ED872A0"/>
    <w:rsid w:val="3EEA382F"/>
    <w:rsid w:val="3EF365C0"/>
    <w:rsid w:val="3EFA4842"/>
    <w:rsid w:val="3F01C4A6"/>
    <w:rsid w:val="3F26199D"/>
    <w:rsid w:val="3F3D4CF0"/>
    <w:rsid w:val="3F491473"/>
    <w:rsid w:val="3F5895C0"/>
    <w:rsid w:val="3F6A0884"/>
    <w:rsid w:val="3F6BA888"/>
    <w:rsid w:val="3F7C64CA"/>
    <w:rsid w:val="3F8587BB"/>
    <w:rsid w:val="3F8DC655"/>
    <w:rsid w:val="3F8EAD0C"/>
    <w:rsid w:val="3F9D6D2F"/>
    <w:rsid w:val="3FA7C025"/>
    <w:rsid w:val="3FCA1989"/>
    <w:rsid w:val="3FD960D7"/>
    <w:rsid w:val="3FDF9E5C"/>
    <w:rsid w:val="3FE7BE3A"/>
    <w:rsid w:val="3FF3A560"/>
    <w:rsid w:val="3FF4EDEC"/>
    <w:rsid w:val="401121FB"/>
    <w:rsid w:val="4011BBCE"/>
    <w:rsid w:val="4014E09A"/>
    <w:rsid w:val="40278755"/>
    <w:rsid w:val="403B5AEB"/>
    <w:rsid w:val="405C385A"/>
    <w:rsid w:val="406C9541"/>
    <w:rsid w:val="407BC86C"/>
    <w:rsid w:val="40827275"/>
    <w:rsid w:val="409007A5"/>
    <w:rsid w:val="4097556D"/>
    <w:rsid w:val="409BF2A7"/>
    <w:rsid w:val="40A38B7B"/>
    <w:rsid w:val="40B06443"/>
    <w:rsid w:val="40B226FE"/>
    <w:rsid w:val="40B699AC"/>
    <w:rsid w:val="40BC88FE"/>
    <w:rsid w:val="40C6AD01"/>
    <w:rsid w:val="40CF75A3"/>
    <w:rsid w:val="40DAF76B"/>
    <w:rsid w:val="40E2C961"/>
    <w:rsid w:val="40E421F7"/>
    <w:rsid w:val="410149A2"/>
    <w:rsid w:val="4106A0AC"/>
    <w:rsid w:val="4109493E"/>
    <w:rsid w:val="41133FC2"/>
    <w:rsid w:val="412B34B0"/>
    <w:rsid w:val="412E9032"/>
    <w:rsid w:val="413EDFBD"/>
    <w:rsid w:val="4150B5CA"/>
    <w:rsid w:val="4151B133"/>
    <w:rsid w:val="415DDEB7"/>
    <w:rsid w:val="417066A7"/>
    <w:rsid w:val="4194788C"/>
    <w:rsid w:val="4198F3AD"/>
    <w:rsid w:val="41AD5D6F"/>
    <w:rsid w:val="41B6D0F1"/>
    <w:rsid w:val="41BE1098"/>
    <w:rsid w:val="41DC4147"/>
    <w:rsid w:val="41DF15BF"/>
    <w:rsid w:val="42043EE6"/>
    <w:rsid w:val="421E7FEF"/>
    <w:rsid w:val="4220FD34"/>
    <w:rsid w:val="4227371F"/>
    <w:rsid w:val="422F76ED"/>
    <w:rsid w:val="423CC583"/>
    <w:rsid w:val="423CFBAA"/>
    <w:rsid w:val="424447DE"/>
    <w:rsid w:val="4253BB81"/>
    <w:rsid w:val="4256F473"/>
    <w:rsid w:val="425A81E6"/>
    <w:rsid w:val="425ADAC6"/>
    <w:rsid w:val="4261566E"/>
    <w:rsid w:val="4261BE02"/>
    <w:rsid w:val="426E2281"/>
    <w:rsid w:val="426F007E"/>
    <w:rsid w:val="4275F447"/>
    <w:rsid w:val="4278350B"/>
    <w:rsid w:val="42893ABA"/>
    <w:rsid w:val="428E978F"/>
    <w:rsid w:val="428EC4AE"/>
    <w:rsid w:val="429A9AD3"/>
    <w:rsid w:val="429D8110"/>
    <w:rsid w:val="429E1C4F"/>
    <w:rsid w:val="42C3F41B"/>
    <w:rsid w:val="42C6D874"/>
    <w:rsid w:val="42F19E81"/>
    <w:rsid w:val="4305377F"/>
    <w:rsid w:val="4305CA9C"/>
    <w:rsid w:val="4307A753"/>
    <w:rsid w:val="4315BB73"/>
    <w:rsid w:val="43197638"/>
    <w:rsid w:val="431DFD36"/>
    <w:rsid w:val="434C957A"/>
    <w:rsid w:val="4355E60F"/>
    <w:rsid w:val="437E4B12"/>
    <w:rsid w:val="43899EC3"/>
    <w:rsid w:val="43B95898"/>
    <w:rsid w:val="43BB369E"/>
    <w:rsid w:val="43C94F21"/>
    <w:rsid w:val="43CAD555"/>
    <w:rsid w:val="43D83C91"/>
    <w:rsid w:val="43D8E7C9"/>
    <w:rsid w:val="43E04758"/>
    <w:rsid w:val="43FA8351"/>
    <w:rsid w:val="440D6AA2"/>
    <w:rsid w:val="440DEE5D"/>
    <w:rsid w:val="44104914"/>
    <w:rsid w:val="44234706"/>
    <w:rsid w:val="4429D5D2"/>
    <w:rsid w:val="445497D4"/>
    <w:rsid w:val="445C4DB9"/>
    <w:rsid w:val="44772B04"/>
    <w:rsid w:val="447B4D01"/>
    <w:rsid w:val="4486038E"/>
    <w:rsid w:val="44908EF7"/>
    <w:rsid w:val="44984BD8"/>
    <w:rsid w:val="44B01A03"/>
    <w:rsid w:val="44B5E655"/>
    <w:rsid w:val="44C76BF5"/>
    <w:rsid w:val="44DA2B48"/>
    <w:rsid w:val="44DE4324"/>
    <w:rsid w:val="44FF4828"/>
    <w:rsid w:val="450BA175"/>
    <w:rsid w:val="451933DF"/>
    <w:rsid w:val="451EBE71"/>
    <w:rsid w:val="45367452"/>
    <w:rsid w:val="453C9937"/>
    <w:rsid w:val="453D0160"/>
    <w:rsid w:val="454FABE4"/>
    <w:rsid w:val="456A88F0"/>
    <w:rsid w:val="4570582B"/>
    <w:rsid w:val="45714243"/>
    <w:rsid w:val="45735E78"/>
    <w:rsid w:val="458DC7A3"/>
    <w:rsid w:val="458E1B20"/>
    <w:rsid w:val="45BD269B"/>
    <w:rsid w:val="45C59E8A"/>
    <w:rsid w:val="45D052FF"/>
    <w:rsid w:val="45D5B223"/>
    <w:rsid w:val="45E7D74F"/>
    <w:rsid w:val="46179893"/>
    <w:rsid w:val="46222DD4"/>
    <w:rsid w:val="462C4249"/>
    <w:rsid w:val="46340F49"/>
    <w:rsid w:val="463655A1"/>
    <w:rsid w:val="463C945C"/>
    <w:rsid w:val="463ECAAD"/>
    <w:rsid w:val="464E5957"/>
    <w:rsid w:val="466A98A6"/>
    <w:rsid w:val="46738414"/>
    <w:rsid w:val="4678B26B"/>
    <w:rsid w:val="467F459F"/>
    <w:rsid w:val="4682B05C"/>
    <w:rsid w:val="46985FA2"/>
    <w:rsid w:val="46A40E29"/>
    <w:rsid w:val="46D0D6A4"/>
    <w:rsid w:val="46D90EE5"/>
    <w:rsid w:val="46E65DEE"/>
    <w:rsid w:val="46ECA589"/>
    <w:rsid w:val="46F61243"/>
    <w:rsid w:val="46F693AE"/>
    <w:rsid w:val="46F8EAFC"/>
    <w:rsid w:val="470F1072"/>
    <w:rsid w:val="471605D7"/>
    <w:rsid w:val="4728AD32"/>
    <w:rsid w:val="47371015"/>
    <w:rsid w:val="4745E86F"/>
    <w:rsid w:val="47562D17"/>
    <w:rsid w:val="4774675D"/>
    <w:rsid w:val="4782CC3F"/>
    <w:rsid w:val="47887ED5"/>
    <w:rsid w:val="4791EBEA"/>
    <w:rsid w:val="4796A856"/>
    <w:rsid w:val="4796DD3A"/>
    <w:rsid w:val="479FA8EA"/>
    <w:rsid w:val="47ACE5B7"/>
    <w:rsid w:val="47ADCED9"/>
    <w:rsid w:val="47B8CBFF"/>
    <w:rsid w:val="47BCB0A9"/>
    <w:rsid w:val="47C95CF7"/>
    <w:rsid w:val="47CBE779"/>
    <w:rsid w:val="47CC4AEC"/>
    <w:rsid w:val="47CFAAC9"/>
    <w:rsid w:val="47D56BCA"/>
    <w:rsid w:val="47F27ABB"/>
    <w:rsid w:val="48047A97"/>
    <w:rsid w:val="480B7529"/>
    <w:rsid w:val="481248C8"/>
    <w:rsid w:val="4813EAA9"/>
    <w:rsid w:val="482BF297"/>
    <w:rsid w:val="4831A89B"/>
    <w:rsid w:val="485467EB"/>
    <w:rsid w:val="486A8E0D"/>
    <w:rsid w:val="488ECDDB"/>
    <w:rsid w:val="4894D7D5"/>
    <w:rsid w:val="489624C7"/>
    <w:rsid w:val="489BF483"/>
    <w:rsid w:val="48A729D4"/>
    <w:rsid w:val="48AC83DA"/>
    <w:rsid w:val="48B4052D"/>
    <w:rsid w:val="48E743E5"/>
    <w:rsid w:val="48E91A21"/>
    <w:rsid w:val="48ED06D8"/>
    <w:rsid w:val="48F4DFB8"/>
    <w:rsid w:val="48FF4206"/>
    <w:rsid w:val="4906C8C0"/>
    <w:rsid w:val="49361311"/>
    <w:rsid w:val="49485BE1"/>
    <w:rsid w:val="494CFF28"/>
    <w:rsid w:val="4957F6A4"/>
    <w:rsid w:val="495E8FAE"/>
    <w:rsid w:val="497519B6"/>
    <w:rsid w:val="497AD720"/>
    <w:rsid w:val="497E4967"/>
    <w:rsid w:val="49816B52"/>
    <w:rsid w:val="49855CFA"/>
    <w:rsid w:val="4987F675"/>
    <w:rsid w:val="499929F3"/>
    <w:rsid w:val="49A1BB20"/>
    <w:rsid w:val="49A2A0DE"/>
    <w:rsid w:val="49BEC8A8"/>
    <w:rsid w:val="49D4CE2B"/>
    <w:rsid w:val="49D9BFBD"/>
    <w:rsid w:val="49E59146"/>
    <w:rsid w:val="49EA54C5"/>
    <w:rsid w:val="49F3E6DD"/>
    <w:rsid w:val="4A287330"/>
    <w:rsid w:val="4A2A7F91"/>
    <w:rsid w:val="4A2A8311"/>
    <w:rsid w:val="4A39D567"/>
    <w:rsid w:val="4A697012"/>
    <w:rsid w:val="4A69B0A0"/>
    <w:rsid w:val="4A8716B9"/>
    <w:rsid w:val="4A9F8478"/>
    <w:rsid w:val="4AAA0B1A"/>
    <w:rsid w:val="4AAC6D27"/>
    <w:rsid w:val="4AB49B0A"/>
    <w:rsid w:val="4AC6DE6D"/>
    <w:rsid w:val="4AE82719"/>
    <w:rsid w:val="4AEB94B3"/>
    <w:rsid w:val="4AF75BB8"/>
    <w:rsid w:val="4AFAC1BB"/>
    <w:rsid w:val="4B052EC8"/>
    <w:rsid w:val="4B0C207D"/>
    <w:rsid w:val="4B1E6CB9"/>
    <w:rsid w:val="4B2812FF"/>
    <w:rsid w:val="4B3C0490"/>
    <w:rsid w:val="4B6FAD36"/>
    <w:rsid w:val="4B71B8E2"/>
    <w:rsid w:val="4B736393"/>
    <w:rsid w:val="4B7543D8"/>
    <w:rsid w:val="4B88EE84"/>
    <w:rsid w:val="4B8986B5"/>
    <w:rsid w:val="4BA48F6A"/>
    <w:rsid w:val="4BC5C57F"/>
    <w:rsid w:val="4BC8289B"/>
    <w:rsid w:val="4BED1362"/>
    <w:rsid w:val="4BFF4DFC"/>
    <w:rsid w:val="4C0434B1"/>
    <w:rsid w:val="4C132B82"/>
    <w:rsid w:val="4C19E405"/>
    <w:rsid w:val="4C59D645"/>
    <w:rsid w:val="4C7A2FAC"/>
    <w:rsid w:val="4CA60356"/>
    <w:rsid w:val="4CBE2C2B"/>
    <w:rsid w:val="4CD98486"/>
    <w:rsid w:val="4CDCBA3D"/>
    <w:rsid w:val="4CDD5C2E"/>
    <w:rsid w:val="4D0B9DC3"/>
    <w:rsid w:val="4D0BCA31"/>
    <w:rsid w:val="4D0C7D5B"/>
    <w:rsid w:val="4D0DF6C4"/>
    <w:rsid w:val="4D123E05"/>
    <w:rsid w:val="4D1A281F"/>
    <w:rsid w:val="4D2409D2"/>
    <w:rsid w:val="4D27DA02"/>
    <w:rsid w:val="4D2A807B"/>
    <w:rsid w:val="4D3C85F8"/>
    <w:rsid w:val="4D4612B1"/>
    <w:rsid w:val="4D47BFC8"/>
    <w:rsid w:val="4D67F56C"/>
    <w:rsid w:val="4D75C66D"/>
    <w:rsid w:val="4D89DF78"/>
    <w:rsid w:val="4DA1156B"/>
    <w:rsid w:val="4DBC9E06"/>
    <w:rsid w:val="4DBDBF4D"/>
    <w:rsid w:val="4DD031CE"/>
    <w:rsid w:val="4DE2B428"/>
    <w:rsid w:val="4DEA99A3"/>
    <w:rsid w:val="4DF4E14A"/>
    <w:rsid w:val="4E11410B"/>
    <w:rsid w:val="4E14B9B3"/>
    <w:rsid w:val="4E32050D"/>
    <w:rsid w:val="4E3B6DB7"/>
    <w:rsid w:val="4E41769D"/>
    <w:rsid w:val="4E45FDB3"/>
    <w:rsid w:val="4E4D8ED7"/>
    <w:rsid w:val="4E4EBB66"/>
    <w:rsid w:val="4E52E7FE"/>
    <w:rsid w:val="4E708E7E"/>
    <w:rsid w:val="4E76513D"/>
    <w:rsid w:val="4E794B44"/>
    <w:rsid w:val="4E84BD3D"/>
    <w:rsid w:val="4E8E2024"/>
    <w:rsid w:val="4E8EFE10"/>
    <w:rsid w:val="4E982D19"/>
    <w:rsid w:val="4E986F60"/>
    <w:rsid w:val="4EA25129"/>
    <w:rsid w:val="4EA66E89"/>
    <w:rsid w:val="4EB0AB6F"/>
    <w:rsid w:val="4EBC38CF"/>
    <w:rsid w:val="4ECC38A5"/>
    <w:rsid w:val="4EF47802"/>
    <w:rsid w:val="4EFF4B6A"/>
    <w:rsid w:val="4F046EAA"/>
    <w:rsid w:val="4F080D5F"/>
    <w:rsid w:val="4F095E70"/>
    <w:rsid w:val="4F16A690"/>
    <w:rsid w:val="4F210466"/>
    <w:rsid w:val="4F30262D"/>
    <w:rsid w:val="4F4311F1"/>
    <w:rsid w:val="4F492EB7"/>
    <w:rsid w:val="4F4A2F3C"/>
    <w:rsid w:val="4F644A2D"/>
    <w:rsid w:val="4F6BA549"/>
    <w:rsid w:val="4F97BB18"/>
    <w:rsid w:val="4FA06465"/>
    <w:rsid w:val="4FB0B30E"/>
    <w:rsid w:val="4FC68F81"/>
    <w:rsid w:val="4FE8A23D"/>
    <w:rsid w:val="4FF45A12"/>
    <w:rsid w:val="5000684D"/>
    <w:rsid w:val="5016B153"/>
    <w:rsid w:val="501C1A23"/>
    <w:rsid w:val="50256F98"/>
    <w:rsid w:val="502DE92C"/>
    <w:rsid w:val="503EF4C1"/>
    <w:rsid w:val="50469F3D"/>
    <w:rsid w:val="504EDB70"/>
    <w:rsid w:val="5064BDA3"/>
    <w:rsid w:val="50747526"/>
    <w:rsid w:val="5079F154"/>
    <w:rsid w:val="508441E0"/>
    <w:rsid w:val="5095BCA1"/>
    <w:rsid w:val="509A32CD"/>
    <w:rsid w:val="50CD6922"/>
    <w:rsid w:val="50D26CF3"/>
    <w:rsid w:val="50E49527"/>
    <w:rsid w:val="50E741F2"/>
    <w:rsid w:val="50ED9843"/>
    <w:rsid w:val="50FBC039"/>
    <w:rsid w:val="5106784C"/>
    <w:rsid w:val="511C7C17"/>
    <w:rsid w:val="5123AC59"/>
    <w:rsid w:val="5126A1AA"/>
    <w:rsid w:val="512B47D9"/>
    <w:rsid w:val="513ACC33"/>
    <w:rsid w:val="514A4318"/>
    <w:rsid w:val="51897B34"/>
    <w:rsid w:val="5190A4E1"/>
    <w:rsid w:val="5194DEA9"/>
    <w:rsid w:val="519D3670"/>
    <w:rsid w:val="51A6A0EF"/>
    <w:rsid w:val="51AA59C3"/>
    <w:rsid w:val="51B5D8E0"/>
    <w:rsid w:val="51B9E924"/>
    <w:rsid w:val="51CC4560"/>
    <w:rsid w:val="520F3EFB"/>
    <w:rsid w:val="52209D57"/>
    <w:rsid w:val="52232EA1"/>
    <w:rsid w:val="5231BA84"/>
    <w:rsid w:val="52335AD6"/>
    <w:rsid w:val="523DF078"/>
    <w:rsid w:val="524BE791"/>
    <w:rsid w:val="524FE969"/>
    <w:rsid w:val="525C39E8"/>
    <w:rsid w:val="525F6499"/>
    <w:rsid w:val="529F5626"/>
    <w:rsid w:val="52AEAF00"/>
    <w:rsid w:val="52B600FC"/>
    <w:rsid w:val="52B9CA57"/>
    <w:rsid w:val="52BB5587"/>
    <w:rsid w:val="52BC68CB"/>
    <w:rsid w:val="52C8363F"/>
    <w:rsid w:val="52CC95E1"/>
    <w:rsid w:val="52D3753B"/>
    <w:rsid w:val="52D74A0C"/>
    <w:rsid w:val="52E5117A"/>
    <w:rsid w:val="5309E5C8"/>
    <w:rsid w:val="531C4D2D"/>
    <w:rsid w:val="53284E1E"/>
    <w:rsid w:val="532A08D6"/>
    <w:rsid w:val="5341968C"/>
    <w:rsid w:val="535EE4E2"/>
    <w:rsid w:val="53653815"/>
    <w:rsid w:val="5365D8E2"/>
    <w:rsid w:val="53A41C37"/>
    <w:rsid w:val="53AE5B61"/>
    <w:rsid w:val="53D44C4C"/>
    <w:rsid w:val="53DE9706"/>
    <w:rsid w:val="540CB046"/>
    <w:rsid w:val="5430A39F"/>
    <w:rsid w:val="54474792"/>
    <w:rsid w:val="544786BD"/>
    <w:rsid w:val="545E9361"/>
    <w:rsid w:val="547ECD98"/>
    <w:rsid w:val="5483EC99"/>
    <w:rsid w:val="548643B8"/>
    <w:rsid w:val="5488885C"/>
    <w:rsid w:val="54896695"/>
    <w:rsid w:val="54910386"/>
    <w:rsid w:val="5497B37F"/>
    <w:rsid w:val="54AAE4F5"/>
    <w:rsid w:val="54B48A9A"/>
    <w:rsid w:val="54B74D3C"/>
    <w:rsid w:val="54BA53FE"/>
    <w:rsid w:val="54BC68EF"/>
    <w:rsid w:val="54C6E136"/>
    <w:rsid w:val="54CACF7D"/>
    <w:rsid w:val="54D302AF"/>
    <w:rsid w:val="55080324"/>
    <w:rsid w:val="550C8A0D"/>
    <w:rsid w:val="551384A6"/>
    <w:rsid w:val="55170F3E"/>
    <w:rsid w:val="551B279E"/>
    <w:rsid w:val="551FC2A3"/>
    <w:rsid w:val="5527F41E"/>
    <w:rsid w:val="552B3DAE"/>
    <w:rsid w:val="55398F03"/>
    <w:rsid w:val="554BBE8C"/>
    <w:rsid w:val="5559E7AB"/>
    <w:rsid w:val="555FF693"/>
    <w:rsid w:val="55614EBA"/>
    <w:rsid w:val="556C2B32"/>
    <w:rsid w:val="557077AF"/>
    <w:rsid w:val="557548FF"/>
    <w:rsid w:val="55766361"/>
    <w:rsid w:val="557F650C"/>
    <w:rsid w:val="55920324"/>
    <w:rsid w:val="5598CB34"/>
    <w:rsid w:val="55A7D208"/>
    <w:rsid w:val="55C38E56"/>
    <w:rsid w:val="55D58D81"/>
    <w:rsid w:val="55E44C4A"/>
    <w:rsid w:val="55EBB804"/>
    <w:rsid w:val="55ECE62B"/>
    <w:rsid w:val="55F5D719"/>
    <w:rsid w:val="55F96033"/>
    <w:rsid w:val="5600F0D3"/>
    <w:rsid w:val="56094972"/>
    <w:rsid w:val="560AE4C7"/>
    <w:rsid w:val="56298D15"/>
    <w:rsid w:val="5650EF01"/>
    <w:rsid w:val="56531452"/>
    <w:rsid w:val="565CC9AB"/>
    <w:rsid w:val="566989F5"/>
    <w:rsid w:val="569442E2"/>
    <w:rsid w:val="5699D831"/>
    <w:rsid w:val="569C1F0D"/>
    <w:rsid w:val="569FB8FE"/>
    <w:rsid w:val="56AE074D"/>
    <w:rsid w:val="56B16418"/>
    <w:rsid w:val="56B1687F"/>
    <w:rsid w:val="56BB3978"/>
    <w:rsid w:val="56D5E2E7"/>
    <w:rsid w:val="56E35389"/>
    <w:rsid w:val="56F7B5B4"/>
    <w:rsid w:val="56FCF1DC"/>
    <w:rsid w:val="5706B2C3"/>
    <w:rsid w:val="570B959F"/>
    <w:rsid w:val="571AE44C"/>
    <w:rsid w:val="571CB833"/>
    <w:rsid w:val="57275447"/>
    <w:rsid w:val="57346A49"/>
    <w:rsid w:val="57358E22"/>
    <w:rsid w:val="573AB38F"/>
    <w:rsid w:val="573D6BA2"/>
    <w:rsid w:val="574E4A0F"/>
    <w:rsid w:val="57581B17"/>
    <w:rsid w:val="5779D5C6"/>
    <w:rsid w:val="5786BCCB"/>
    <w:rsid w:val="579A88E0"/>
    <w:rsid w:val="579B9448"/>
    <w:rsid w:val="57E9C83E"/>
    <w:rsid w:val="580E4F9D"/>
    <w:rsid w:val="580FF9CB"/>
    <w:rsid w:val="5814A4F2"/>
    <w:rsid w:val="581CBC26"/>
    <w:rsid w:val="581F16DD"/>
    <w:rsid w:val="582069CB"/>
    <w:rsid w:val="58364AEC"/>
    <w:rsid w:val="5839F5FF"/>
    <w:rsid w:val="5866397B"/>
    <w:rsid w:val="586C327A"/>
    <w:rsid w:val="5877CCB6"/>
    <w:rsid w:val="58AA0B9C"/>
    <w:rsid w:val="58AB22B8"/>
    <w:rsid w:val="58AEF6E7"/>
    <w:rsid w:val="58C5A13C"/>
    <w:rsid w:val="58C8D5B0"/>
    <w:rsid w:val="58D113B3"/>
    <w:rsid w:val="58D414BD"/>
    <w:rsid w:val="58E33086"/>
    <w:rsid w:val="58F01E68"/>
    <w:rsid w:val="58F5CF75"/>
    <w:rsid w:val="58FC241C"/>
    <w:rsid w:val="590F4803"/>
    <w:rsid w:val="591FBB0E"/>
    <w:rsid w:val="59515183"/>
    <w:rsid w:val="59536BF1"/>
    <w:rsid w:val="595D02A6"/>
    <w:rsid w:val="595F3307"/>
    <w:rsid w:val="59680103"/>
    <w:rsid w:val="596B5674"/>
    <w:rsid w:val="5972DC03"/>
    <w:rsid w:val="59748920"/>
    <w:rsid w:val="599F3752"/>
    <w:rsid w:val="59A9F736"/>
    <w:rsid w:val="59B9F356"/>
    <w:rsid w:val="59BD80F0"/>
    <w:rsid w:val="59C6D79F"/>
    <w:rsid w:val="59D29A8A"/>
    <w:rsid w:val="5A06572A"/>
    <w:rsid w:val="5A119C6B"/>
    <w:rsid w:val="5A14EDEB"/>
    <w:rsid w:val="5A1949AA"/>
    <w:rsid w:val="5A2755BF"/>
    <w:rsid w:val="5A2EE6F5"/>
    <w:rsid w:val="5A317822"/>
    <w:rsid w:val="5A435FAB"/>
    <w:rsid w:val="5A6377DD"/>
    <w:rsid w:val="5A6BD9ED"/>
    <w:rsid w:val="5A72844E"/>
    <w:rsid w:val="5A7C42CD"/>
    <w:rsid w:val="5A946AD7"/>
    <w:rsid w:val="5A97A60D"/>
    <w:rsid w:val="5AB1C997"/>
    <w:rsid w:val="5ACAA461"/>
    <w:rsid w:val="5ACC2ACC"/>
    <w:rsid w:val="5AD08993"/>
    <w:rsid w:val="5AE2AA66"/>
    <w:rsid w:val="5AECDA00"/>
    <w:rsid w:val="5B0C27E1"/>
    <w:rsid w:val="5B0D29DC"/>
    <w:rsid w:val="5B105894"/>
    <w:rsid w:val="5B1087E1"/>
    <w:rsid w:val="5B18DD3A"/>
    <w:rsid w:val="5B1EDA5C"/>
    <w:rsid w:val="5B220651"/>
    <w:rsid w:val="5B362EAF"/>
    <w:rsid w:val="5B3D204D"/>
    <w:rsid w:val="5B50C9D4"/>
    <w:rsid w:val="5B51562F"/>
    <w:rsid w:val="5B55D183"/>
    <w:rsid w:val="5B5A60C0"/>
    <w:rsid w:val="5B767A77"/>
    <w:rsid w:val="5B8461C7"/>
    <w:rsid w:val="5B99310F"/>
    <w:rsid w:val="5BA26F59"/>
    <w:rsid w:val="5BCF7065"/>
    <w:rsid w:val="5BDD66B8"/>
    <w:rsid w:val="5BE9E5B0"/>
    <w:rsid w:val="5BF16B48"/>
    <w:rsid w:val="5BFDD3B7"/>
    <w:rsid w:val="5BFDF430"/>
    <w:rsid w:val="5C2665A8"/>
    <w:rsid w:val="5C32C5FE"/>
    <w:rsid w:val="5C3ED3F3"/>
    <w:rsid w:val="5C53AA5B"/>
    <w:rsid w:val="5C5499F2"/>
    <w:rsid w:val="5C7E641F"/>
    <w:rsid w:val="5C8CF99F"/>
    <w:rsid w:val="5C912E22"/>
    <w:rsid w:val="5CA0AB31"/>
    <w:rsid w:val="5CAC5542"/>
    <w:rsid w:val="5CB358F0"/>
    <w:rsid w:val="5CB467CE"/>
    <w:rsid w:val="5CC584E1"/>
    <w:rsid w:val="5CC59A16"/>
    <w:rsid w:val="5CD799EF"/>
    <w:rsid w:val="5CF02CCA"/>
    <w:rsid w:val="5D38AA56"/>
    <w:rsid w:val="5D998E74"/>
    <w:rsid w:val="5DA1A2FE"/>
    <w:rsid w:val="5DB295D1"/>
    <w:rsid w:val="5DC3B799"/>
    <w:rsid w:val="5DCD6D13"/>
    <w:rsid w:val="5DD18482"/>
    <w:rsid w:val="5DD9FC35"/>
    <w:rsid w:val="5DEC1974"/>
    <w:rsid w:val="5DEDACA0"/>
    <w:rsid w:val="5DF7C4A9"/>
    <w:rsid w:val="5E08ADF0"/>
    <w:rsid w:val="5E0A1C9B"/>
    <w:rsid w:val="5E1B33C9"/>
    <w:rsid w:val="5E21779D"/>
    <w:rsid w:val="5E3B106A"/>
    <w:rsid w:val="5E47439C"/>
    <w:rsid w:val="5E63883B"/>
    <w:rsid w:val="5E66C1F3"/>
    <w:rsid w:val="5E79AA00"/>
    <w:rsid w:val="5EB9699C"/>
    <w:rsid w:val="5EC42CEF"/>
    <w:rsid w:val="5ED29A4F"/>
    <w:rsid w:val="5EDE64DA"/>
    <w:rsid w:val="5EED8A1B"/>
    <w:rsid w:val="5F0B3763"/>
    <w:rsid w:val="5F26527B"/>
    <w:rsid w:val="5F2C269C"/>
    <w:rsid w:val="5F2FAEB7"/>
    <w:rsid w:val="5F3258D7"/>
    <w:rsid w:val="5F459859"/>
    <w:rsid w:val="5F57B9C3"/>
    <w:rsid w:val="5F68B239"/>
    <w:rsid w:val="5F6B0AE9"/>
    <w:rsid w:val="5F81F19E"/>
    <w:rsid w:val="5F847692"/>
    <w:rsid w:val="5F92E2B4"/>
    <w:rsid w:val="5F99B15B"/>
    <w:rsid w:val="5F9B4985"/>
    <w:rsid w:val="5FA05A0A"/>
    <w:rsid w:val="5FC177EA"/>
    <w:rsid w:val="5FDA7121"/>
    <w:rsid w:val="5FE6BAD1"/>
    <w:rsid w:val="5FE7412A"/>
    <w:rsid w:val="5FFCDC17"/>
    <w:rsid w:val="600EA2A5"/>
    <w:rsid w:val="6014867E"/>
    <w:rsid w:val="601D03FA"/>
    <w:rsid w:val="603187EC"/>
    <w:rsid w:val="60431D0E"/>
    <w:rsid w:val="606E867D"/>
    <w:rsid w:val="60A42D1C"/>
    <w:rsid w:val="60AA1ACB"/>
    <w:rsid w:val="60ABA556"/>
    <w:rsid w:val="60BBC55E"/>
    <w:rsid w:val="60DC07A9"/>
    <w:rsid w:val="60DF9633"/>
    <w:rsid w:val="61213A79"/>
    <w:rsid w:val="613A0469"/>
    <w:rsid w:val="6143EABB"/>
    <w:rsid w:val="614700E2"/>
    <w:rsid w:val="615033E4"/>
    <w:rsid w:val="615529A4"/>
    <w:rsid w:val="617D3CF1"/>
    <w:rsid w:val="617E4F08"/>
    <w:rsid w:val="618B7467"/>
    <w:rsid w:val="61AEB2F7"/>
    <w:rsid w:val="61B963EB"/>
    <w:rsid w:val="61CEA993"/>
    <w:rsid w:val="61D73C90"/>
    <w:rsid w:val="61E42401"/>
    <w:rsid w:val="61F4BE5E"/>
    <w:rsid w:val="62185CAC"/>
    <w:rsid w:val="622DAEDC"/>
    <w:rsid w:val="6232A347"/>
    <w:rsid w:val="6240CCC8"/>
    <w:rsid w:val="62424D0B"/>
    <w:rsid w:val="62457068"/>
    <w:rsid w:val="626FDDD3"/>
    <w:rsid w:val="627CCAFD"/>
    <w:rsid w:val="628FB15F"/>
    <w:rsid w:val="62910D09"/>
    <w:rsid w:val="62993C64"/>
    <w:rsid w:val="62AD955D"/>
    <w:rsid w:val="62AF1937"/>
    <w:rsid w:val="62B0F623"/>
    <w:rsid w:val="62FD7BA7"/>
    <w:rsid w:val="63011ED9"/>
    <w:rsid w:val="63104952"/>
    <w:rsid w:val="632A5921"/>
    <w:rsid w:val="632FE375"/>
    <w:rsid w:val="6330C31B"/>
    <w:rsid w:val="6357F58F"/>
    <w:rsid w:val="638CE67C"/>
    <w:rsid w:val="6398BD93"/>
    <w:rsid w:val="63BCBE9D"/>
    <w:rsid w:val="63CBF6EA"/>
    <w:rsid w:val="63CFECAB"/>
    <w:rsid w:val="6417DF86"/>
    <w:rsid w:val="64182DA4"/>
    <w:rsid w:val="641E63D9"/>
    <w:rsid w:val="642108D5"/>
    <w:rsid w:val="64328FA5"/>
    <w:rsid w:val="643423F9"/>
    <w:rsid w:val="643B2B36"/>
    <w:rsid w:val="64416BEA"/>
    <w:rsid w:val="6465B888"/>
    <w:rsid w:val="6482E9FA"/>
    <w:rsid w:val="64B8FBAE"/>
    <w:rsid w:val="64C2608D"/>
    <w:rsid w:val="64EB47D1"/>
    <w:rsid w:val="64EF9E4A"/>
    <w:rsid w:val="64F50E41"/>
    <w:rsid w:val="64F5447C"/>
    <w:rsid w:val="64F8D919"/>
    <w:rsid w:val="64F931B2"/>
    <w:rsid w:val="64FB9B96"/>
    <w:rsid w:val="65064813"/>
    <w:rsid w:val="65106923"/>
    <w:rsid w:val="6517AD28"/>
    <w:rsid w:val="65193B69"/>
    <w:rsid w:val="651A29E9"/>
    <w:rsid w:val="651E7B2C"/>
    <w:rsid w:val="6522C927"/>
    <w:rsid w:val="654D0D50"/>
    <w:rsid w:val="657863CE"/>
    <w:rsid w:val="658A9379"/>
    <w:rsid w:val="65972F20"/>
    <w:rsid w:val="659D55F0"/>
    <w:rsid w:val="65A943CA"/>
    <w:rsid w:val="65BAEA22"/>
    <w:rsid w:val="65C9AAD8"/>
    <w:rsid w:val="65CBEC54"/>
    <w:rsid w:val="65D70EB7"/>
    <w:rsid w:val="65FC1911"/>
    <w:rsid w:val="6614585D"/>
    <w:rsid w:val="661C13F7"/>
    <w:rsid w:val="664E8025"/>
    <w:rsid w:val="6656C5B2"/>
    <w:rsid w:val="666B6FAF"/>
    <w:rsid w:val="66744022"/>
    <w:rsid w:val="66A17B26"/>
    <w:rsid w:val="66A707EF"/>
    <w:rsid w:val="66AF70DC"/>
    <w:rsid w:val="66B0A9FC"/>
    <w:rsid w:val="66C11A02"/>
    <w:rsid w:val="66C16AE9"/>
    <w:rsid w:val="66C301A7"/>
    <w:rsid w:val="66CF6E54"/>
    <w:rsid w:val="66D38D82"/>
    <w:rsid w:val="66DD358B"/>
    <w:rsid w:val="66E7A632"/>
    <w:rsid w:val="66FC3BAD"/>
    <w:rsid w:val="67098E40"/>
    <w:rsid w:val="671DB85D"/>
    <w:rsid w:val="67266173"/>
    <w:rsid w:val="673CD67B"/>
    <w:rsid w:val="674620F9"/>
    <w:rsid w:val="677CB91F"/>
    <w:rsid w:val="67871B0D"/>
    <w:rsid w:val="67923710"/>
    <w:rsid w:val="6795F6E2"/>
    <w:rsid w:val="67A3A9EA"/>
    <w:rsid w:val="67C76D2B"/>
    <w:rsid w:val="67DB4F9F"/>
    <w:rsid w:val="67DD13EC"/>
    <w:rsid w:val="67E8B7FA"/>
    <w:rsid w:val="67FC41CB"/>
    <w:rsid w:val="680F2D98"/>
    <w:rsid w:val="681B6F4E"/>
    <w:rsid w:val="681EA0DF"/>
    <w:rsid w:val="682B2A15"/>
    <w:rsid w:val="682CB633"/>
    <w:rsid w:val="683B1465"/>
    <w:rsid w:val="68491562"/>
    <w:rsid w:val="6853CF60"/>
    <w:rsid w:val="685BC326"/>
    <w:rsid w:val="687B22DC"/>
    <w:rsid w:val="68AB0A86"/>
    <w:rsid w:val="68D71F75"/>
    <w:rsid w:val="68E1D162"/>
    <w:rsid w:val="68F7BBBE"/>
    <w:rsid w:val="69023A5E"/>
    <w:rsid w:val="691030F5"/>
    <w:rsid w:val="6913D04B"/>
    <w:rsid w:val="69164446"/>
    <w:rsid w:val="6939B3D7"/>
    <w:rsid w:val="693CED5D"/>
    <w:rsid w:val="694500E6"/>
    <w:rsid w:val="69504E06"/>
    <w:rsid w:val="6952C991"/>
    <w:rsid w:val="695C453F"/>
    <w:rsid w:val="695D0207"/>
    <w:rsid w:val="695DE59D"/>
    <w:rsid w:val="696FA9B6"/>
    <w:rsid w:val="6979D891"/>
    <w:rsid w:val="699A7B65"/>
    <w:rsid w:val="69A8939F"/>
    <w:rsid w:val="69AE9318"/>
    <w:rsid w:val="69D3BB3A"/>
    <w:rsid w:val="69FE595D"/>
    <w:rsid w:val="6A089B0A"/>
    <w:rsid w:val="6A13C71F"/>
    <w:rsid w:val="6A161661"/>
    <w:rsid w:val="6A1A6F82"/>
    <w:rsid w:val="6A27BC0B"/>
    <w:rsid w:val="6A2D5281"/>
    <w:rsid w:val="6A3FA76E"/>
    <w:rsid w:val="6A5627C4"/>
    <w:rsid w:val="6A5A6F1B"/>
    <w:rsid w:val="6A661676"/>
    <w:rsid w:val="6A6A59FD"/>
    <w:rsid w:val="6A816DB9"/>
    <w:rsid w:val="6A8C9A20"/>
    <w:rsid w:val="6AB9C259"/>
    <w:rsid w:val="6AC215B5"/>
    <w:rsid w:val="6ACD8942"/>
    <w:rsid w:val="6ADD6E1E"/>
    <w:rsid w:val="6AEF17D6"/>
    <w:rsid w:val="6AFB8F8F"/>
    <w:rsid w:val="6B111633"/>
    <w:rsid w:val="6B25151E"/>
    <w:rsid w:val="6B2583CD"/>
    <w:rsid w:val="6B374773"/>
    <w:rsid w:val="6B3942C0"/>
    <w:rsid w:val="6B553C51"/>
    <w:rsid w:val="6B57F9D9"/>
    <w:rsid w:val="6B65C15F"/>
    <w:rsid w:val="6B65D080"/>
    <w:rsid w:val="6B6D50FD"/>
    <w:rsid w:val="6B7ECDFA"/>
    <w:rsid w:val="6B8FB635"/>
    <w:rsid w:val="6BBBCCF4"/>
    <w:rsid w:val="6BBF86F1"/>
    <w:rsid w:val="6BCA316D"/>
    <w:rsid w:val="6BE40151"/>
    <w:rsid w:val="6C230005"/>
    <w:rsid w:val="6C27EFAF"/>
    <w:rsid w:val="6C2F8580"/>
    <w:rsid w:val="6C413C2A"/>
    <w:rsid w:val="6C55EF4F"/>
    <w:rsid w:val="6C6CF197"/>
    <w:rsid w:val="6C72A04F"/>
    <w:rsid w:val="6C836F70"/>
    <w:rsid w:val="6C85E5CE"/>
    <w:rsid w:val="6CBA8C7C"/>
    <w:rsid w:val="6CCF96C0"/>
    <w:rsid w:val="6CDCD5C7"/>
    <w:rsid w:val="6CE5DD2B"/>
    <w:rsid w:val="6CED87D4"/>
    <w:rsid w:val="6D010CC1"/>
    <w:rsid w:val="6D04F6FC"/>
    <w:rsid w:val="6D0B2EE1"/>
    <w:rsid w:val="6D1CB5B9"/>
    <w:rsid w:val="6D2A9FA6"/>
    <w:rsid w:val="6D315BF0"/>
    <w:rsid w:val="6D32283D"/>
    <w:rsid w:val="6D39D6AC"/>
    <w:rsid w:val="6D3EA5ED"/>
    <w:rsid w:val="6D3F589C"/>
    <w:rsid w:val="6D4F6257"/>
    <w:rsid w:val="6D527CBB"/>
    <w:rsid w:val="6D535378"/>
    <w:rsid w:val="6D6CCEE3"/>
    <w:rsid w:val="6D6EA069"/>
    <w:rsid w:val="6D6F4557"/>
    <w:rsid w:val="6D77F8F4"/>
    <w:rsid w:val="6D895CA8"/>
    <w:rsid w:val="6D89DEFA"/>
    <w:rsid w:val="6D91B293"/>
    <w:rsid w:val="6D98CD52"/>
    <w:rsid w:val="6DD49FCB"/>
    <w:rsid w:val="6DEAF817"/>
    <w:rsid w:val="6E0891EA"/>
    <w:rsid w:val="6E11A9D5"/>
    <w:rsid w:val="6E20227B"/>
    <w:rsid w:val="6E20D156"/>
    <w:rsid w:val="6E21B830"/>
    <w:rsid w:val="6E53C035"/>
    <w:rsid w:val="6E575522"/>
    <w:rsid w:val="6E5B5B6A"/>
    <w:rsid w:val="6E5FBF7E"/>
    <w:rsid w:val="6E711E47"/>
    <w:rsid w:val="6E77A396"/>
    <w:rsid w:val="6E7E8D8C"/>
    <w:rsid w:val="6E7F5BF1"/>
    <w:rsid w:val="6E873227"/>
    <w:rsid w:val="6E8C352F"/>
    <w:rsid w:val="6E96F5B5"/>
    <w:rsid w:val="6EA1285E"/>
    <w:rsid w:val="6EB576C1"/>
    <w:rsid w:val="6EBBB64A"/>
    <w:rsid w:val="6EBD748F"/>
    <w:rsid w:val="6EE5840D"/>
    <w:rsid w:val="6EE7EC48"/>
    <w:rsid w:val="6EF2B841"/>
    <w:rsid w:val="6F02F87E"/>
    <w:rsid w:val="6F29E3FC"/>
    <w:rsid w:val="6F3CBA92"/>
    <w:rsid w:val="6F42EF0F"/>
    <w:rsid w:val="6F60A253"/>
    <w:rsid w:val="6F631FAB"/>
    <w:rsid w:val="6F64F4EB"/>
    <w:rsid w:val="6F7AFA73"/>
    <w:rsid w:val="6F8448D0"/>
    <w:rsid w:val="6F9BDBF6"/>
    <w:rsid w:val="6FABC3E8"/>
    <w:rsid w:val="6FC5BE52"/>
    <w:rsid w:val="6FD097B3"/>
    <w:rsid w:val="6FD3C31F"/>
    <w:rsid w:val="6FD7293A"/>
    <w:rsid w:val="6FDD610D"/>
    <w:rsid w:val="6FE20DB9"/>
    <w:rsid w:val="7049EFD5"/>
    <w:rsid w:val="704C3B72"/>
    <w:rsid w:val="7056DD4F"/>
    <w:rsid w:val="7061A90C"/>
    <w:rsid w:val="706311C7"/>
    <w:rsid w:val="707413E9"/>
    <w:rsid w:val="7081E6BC"/>
    <w:rsid w:val="70908FAF"/>
    <w:rsid w:val="709E53B9"/>
    <w:rsid w:val="70A67E94"/>
    <w:rsid w:val="70C7E841"/>
    <w:rsid w:val="70D33F8C"/>
    <w:rsid w:val="70D5537A"/>
    <w:rsid w:val="70F5A69A"/>
    <w:rsid w:val="711F6E4D"/>
    <w:rsid w:val="713089F0"/>
    <w:rsid w:val="713B2804"/>
    <w:rsid w:val="713CB112"/>
    <w:rsid w:val="7141AE01"/>
    <w:rsid w:val="715071AC"/>
    <w:rsid w:val="71529D52"/>
    <w:rsid w:val="71571A9B"/>
    <w:rsid w:val="7162E0E8"/>
    <w:rsid w:val="71771E9D"/>
    <w:rsid w:val="718C3E36"/>
    <w:rsid w:val="719253D6"/>
    <w:rsid w:val="7195502A"/>
    <w:rsid w:val="71A746C8"/>
    <w:rsid w:val="71B6B511"/>
    <w:rsid w:val="71B8B13C"/>
    <w:rsid w:val="71C76CB8"/>
    <w:rsid w:val="71F40751"/>
    <w:rsid w:val="71FBE1A2"/>
    <w:rsid w:val="71FC3040"/>
    <w:rsid w:val="720051FF"/>
    <w:rsid w:val="721DC1A3"/>
    <w:rsid w:val="72356BE1"/>
    <w:rsid w:val="723AB0B7"/>
    <w:rsid w:val="723B29BF"/>
    <w:rsid w:val="72430265"/>
    <w:rsid w:val="7268637D"/>
    <w:rsid w:val="729E834F"/>
    <w:rsid w:val="72C8E04D"/>
    <w:rsid w:val="72D7AF24"/>
    <w:rsid w:val="72E4593E"/>
    <w:rsid w:val="72E6A8F3"/>
    <w:rsid w:val="72E7D297"/>
    <w:rsid w:val="72F0F0F1"/>
    <w:rsid w:val="7308017A"/>
    <w:rsid w:val="73135100"/>
    <w:rsid w:val="73272BD6"/>
    <w:rsid w:val="73665122"/>
    <w:rsid w:val="7368C22F"/>
    <w:rsid w:val="737E2A1A"/>
    <w:rsid w:val="737FF31F"/>
    <w:rsid w:val="738783D4"/>
    <w:rsid w:val="73A43040"/>
    <w:rsid w:val="73A45D72"/>
    <w:rsid w:val="73AA8783"/>
    <w:rsid w:val="73B74A8D"/>
    <w:rsid w:val="73BB96F9"/>
    <w:rsid w:val="73DC5EF2"/>
    <w:rsid w:val="73EE5F6D"/>
    <w:rsid w:val="73FFA02F"/>
    <w:rsid w:val="741C81BA"/>
    <w:rsid w:val="742E3330"/>
    <w:rsid w:val="7431ABC8"/>
    <w:rsid w:val="7433BE4C"/>
    <w:rsid w:val="74478F1F"/>
    <w:rsid w:val="74526F9B"/>
    <w:rsid w:val="74603311"/>
    <w:rsid w:val="746591E3"/>
    <w:rsid w:val="747683E9"/>
    <w:rsid w:val="747A6AE3"/>
    <w:rsid w:val="7482A48E"/>
    <w:rsid w:val="74980230"/>
    <w:rsid w:val="74CB42C5"/>
    <w:rsid w:val="74CC114F"/>
    <w:rsid w:val="74D32A43"/>
    <w:rsid w:val="74E3F499"/>
    <w:rsid w:val="74F4C525"/>
    <w:rsid w:val="74FF437B"/>
    <w:rsid w:val="75058E65"/>
    <w:rsid w:val="751996D5"/>
    <w:rsid w:val="751F241A"/>
    <w:rsid w:val="7535D5E6"/>
    <w:rsid w:val="7536D835"/>
    <w:rsid w:val="7549A53A"/>
    <w:rsid w:val="7569DF4C"/>
    <w:rsid w:val="75718C14"/>
    <w:rsid w:val="757249F7"/>
    <w:rsid w:val="757E9256"/>
    <w:rsid w:val="758E8CB8"/>
    <w:rsid w:val="75925411"/>
    <w:rsid w:val="75A10D4F"/>
    <w:rsid w:val="75BC1F87"/>
    <w:rsid w:val="75E39578"/>
    <w:rsid w:val="75FE2709"/>
    <w:rsid w:val="75FFDEDA"/>
    <w:rsid w:val="761D3EDF"/>
    <w:rsid w:val="76353263"/>
    <w:rsid w:val="76444DB2"/>
    <w:rsid w:val="764974F6"/>
    <w:rsid w:val="7651FD38"/>
    <w:rsid w:val="767A7F3C"/>
    <w:rsid w:val="767BFC04"/>
    <w:rsid w:val="7686EA67"/>
    <w:rsid w:val="7691262E"/>
    <w:rsid w:val="769478BA"/>
    <w:rsid w:val="76A9EAC3"/>
    <w:rsid w:val="76AFD044"/>
    <w:rsid w:val="76B28A51"/>
    <w:rsid w:val="76BE52CA"/>
    <w:rsid w:val="76DABF68"/>
    <w:rsid w:val="76E2CB9A"/>
    <w:rsid w:val="7703576E"/>
    <w:rsid w:val="772AE5AA"/>
    <w:rsid w:val="773DA401"/>
    <w:rsid w:val="774889DE"/>
    <w:rsid w:val="775B719C"/>
    <w:rsid w:val="775C6DD6"/>
    <w:rsid w:val="776D8CBE"/>
    <w:rsid w:val="77919A02"/>
    <w:rsid w:val="77A36D44"/>
    <w:rsid w:val="77BD075D"/>
    <w:rsid w:val="77BD46C6"/>
    <w:rsid w:val="77BF357D"/>
    <w:rsid w:val="77EBA5A4"/>
    <w:rsid w:val="77F8187B"/>
    <w:rsid w:val="77FE2E84"/>
    <w:rsid w:val="781EC4F4"/>
    <w:rsid w:val="7828A169"/>
    <w:rsid w:val="7845A9FD"/>
    <w:rsid w:val="7852DD75"/>
    <w:rsid w:val="78530F8A"/>
    <w:rsid w:val="785E492D"/>
    <w:rsid w:val="78612A16"/>
    <w:rsid w:val="7871D2A5"/>
    <w:rsid w:val="787D0377"/>
    <w:rsid w:val="787FB760"/>
    <w:rsid w:val="78823AD4"/>
    <w:rsid w:val="7885B2C3"/>
    <w:rsid w:val="7895F4D9"/>
    <w:rsid w:val="7899036A"/>
    <w:rsid w:val="789A9784"/>
    <w:rsid w:val="78A30F5F"/>
    <w:rsid w:val="78CC6066"/>
    <w:rsid w:val="78DE05E7"/>
    <w:rsid w:val="78E10F2B"/>
    <w:rsid w:val="78E98521"/>
    <w:rsid w:val="78F852FC"/>
    <w:rsid w:val="78FBC3D5"/>
    <w:rsid w:val="7901AFBE"/>
    <w:rsid w:val="79063612"/>
    <w:rsid w:val="791C67FE"/>
    <w:rsid w:val="79341D18"/>
    <w:rsid w:val="79359534"/>
    <w:rsid w:val="79401D74"/>
    <w:rsid w:val="79588C41"/>
    <w:rsid w:val="7975281B"/>
    <w:rsid w:val="7978F593"/>
    <w:rsid w:val="79B15B45"/>
    <w:rsid w:val="79B54841"/>
    <w:rsid w:val="79CCC9DD"/>
    <w:rsid w:val="79DB3637"/>
    <w:rsid w:val="79DDFB01"/>
    <w:rsid w:val="79E6B7C8"/>
    <w:rsid w:val="79F04080"/>
    <w:rsid w:val="79F2D11F"/>
    <w:rsid w:val="79F836EE"/>
    <w:rsid w:val="79FEA27C"/>
    <w:rsid w:val="7A11CCF9"/>
    <w:rsid w:val="7A1394A9"/>
    <w:rsid w:val="7A28A35B"/>
    <w:rsid w:val="7A4100A8"/>
    <w:rsid w:val="7A7200CD"/>
    <w:rsid w:val="7A998155"/>
    <w:rsid w:val="7AB29802"/>
    <w:rsid w:val="7ABC1AA7"/>
    <w:rsid w:val="7AC6FEF1"/>
    <w:rsid w:val="7AD5A19D"/>
    <w:rsid w:val="7AEF5204"/>
    <w:rsid w:val="7AF386EA"/>
    <w:rsid w:val="7B037D1F"/>
    <w:rsid w:val="7B03A8E2"/>
    <w:rsid w:val="7B1B680E"/>
    <w:rsid w:val="7B1D882B"/>
    <w:rsid w:val="7B30F9EE"/>
    <w:rsid w:val="7B3F9419"/>
    <w:rsid w:val="7B500747"/>
    <w:rsid w:val="7B512224"/>
    <w:rsid w:val="7B5D59EB"/>
    <w:rsid w:val="7B5EDADB"/>
    <w:rsid w:val="7B616E45"/>
    <w:rsid w:val="7B63D4A6"/>
    <w:rsid w:val="7B6B968A"/>
    <w:rsid w:val="7B6C7F95"/>
    <w:rsid w:val="7B711554"/>
    <w:rsid w:val="7B7E26CE"/>
    <w:rsid w:val="7B813ABA"/>
    <w:rsid w:val="7B8DB759"/>
    <w:rsid w:val="7B96D0EA"/>
    <w:rsid w:val="7B9DA92E"/>
    <w:rsid w:val="7BAA4C77"/>
    <w:rsid w:val="7BAEAADC"/>
    <w:rsid w:val="7BB269AF"/>
    <w:rsid w:val="7BB50ABC"/>
    <w:rsid w:val="7BB91716"/>
    <w:rsid w:val="7BC2B28B"/>
    <w:rsid w:val="7BCDC629"/>
    <w:rsid w:val="7BE14604"/>
    <w:rsid w:val="7BF227CA"/>
    <w:rsid w:val="7C0BF24B"/>
    <w:rsid w:val="7C188B30"/>
    <w:rsid w:val="7C1AE6AC"/>
    <w:rsid w:val="7C327BEC"/>
    <w:rsid w:val="7C3D7A74"/>
    <w:rsid w:val="7C466ABC"/>
    <w:rsid w:val="7C4E31E8"/>
    <w:rsid w:val="7C549F8E"/>
    <w:rsid w:val="7C5B7149"/>
    <w:rsid w:val="7C67E153"/>
    <w:rsid w:val="7C8F7010"/>
    <w:rsid w:val="7C958245"/>
    <w:rsid w:val="7C9722D9"/>
    <w:rsid w:val="7CA0573E"/>
    <w:rsid w:val="7CAAAAE7"/>
    <w:rsid w:val="7CCD5342"/>
    <w:rsid w:val="7CD9441F"/>
    <w:rsid w:val="7CDDE217"/>
    <w:rsid w:val="7CDFD022"/>
    <w:rsid w:val="7CFC104D"/>
    <w:rsid w:val="7D089CDE"/>
    <w:rsid w:val="7D17FEB3"/>
    <w:rsid w:val="7D20169E"/>
    <w:rsid w:val="7D450FE8"/>
    <w:rsid w:val="7D480FD6"/>
    <w:rsid w:val="7D5106D5"/>
    <w:rsid w:val="7D5BF704"/>
    <w:rsid w:val="7D6997E4"/>
    <w:rsid w:val="7D8F0CA1"/>
    <w:rsid w:val="7D9DF31C"/>
    <w:rsid w:val="7DAEDF37"/>
    <w:rsid w:val="7DB1444F"/>
    <w:rsid w:val="7DB6EE26"/>
    <w:rsid w:val="7DB91B28"/>
    <w:rsid w:val="7DBCD9AC"/>
    <w:rsid w:val="7DD09DB0"/>
    <w:rsid w:val="7DD0C1FC"/>
    <w:rsid w:val="7DE54935"/>
    <w:rsid w:val="7E01542D"/>
    <w:rsid w:val="7E051D40"/>
    <w:rsid w:val="7E082EA6"/>
    <w:rsid w:val="7E08D5A6"/>
    <w:rsid w:val="7E09B8C6"/>
    <w:rsid w:val="7E335D32"/>
    <w:rsid w:val="7E52E4D7"/>
    <w:rsid w:val="7E654B1D"/>
    <w:rsid w:val="7E659898"/>
    <w:rsid w:val="7E9D8DDA"/>
    <w:rsid w:val="7EA2262F"/>
    <w:rsid w:val="7EAEA1E3"/>
    <w:rsid w:val="7EB785FD"/>
    <w:rsid w:val="7F07DC9C"/>
    <w:rsid w:val="7F1EE9B8"/>
    <w:rsid w:val="7F2E50A3"/>
    <w:rsid w:val="7F2EE36A"/>
    <w:rsid w:val="7F304FE7"/>
    <w:rsid w:val="7F4CB6F6"/>
    <w:rsid w:val="7F570172"/>
    <w:rsid w:val="7F5CFDB7"/>
    <w:rsid w:val="7F9DC379"/>
    <w:rsid w:val="7FA1DF05"/>
    <w:rsid w:val="7FA59739"/>
    <w:rsid w:val="7FBB29D6"/>
    <w:rsid w:val="7FC9CA91"/>
    <w:rsid w:val="7FE0A5B8"/>
    <w:rsid w:val="7FE4F1F1"/>
    <w:rsid w:val="7FEFD5F1"/>
    <w:rsid w:val="7FF49DCB"/>
    <w:rsid w:val="7FFDB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B968D"/>
  <w15:chartTrackingRefBased/>
  <w15:docId w15:val="{609540A5-2F7B-4FF0-832A-63FCE205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0C8C"/>
    <w:rPr>
      <w:rFonts w:ascii="Times New Roman" w:hAnsi="Times New Roman"/>
      <w:color w:val="000000"/>
      <w:sz w:val="24"/>
      <w:szCs w:val="24"/>
      <w:shd w:val="clear" w:color="auto" w:fill="FFFFFF"/>
    </w:rPr>
  </w:style>
  <w:style w:type="paragraph" w:styleId="Heading1">
    <w:name w:val="heading 1"/>
    <w:basedOn w:val="Normal"/>
    <w:next w:val="Normal"/>
    <w:link w:val="Heading1Char"/>
    <w:autoRedefine/>
    <w:uiPriority w:val="9"/>
    <w:qFormat/>
    <w:rsid w:val="0027150E"/>
    <w:pPr>
      <w:spacing w:before="120" w:after="120" w:afterAutospacing="0"/>
      <w:outlineLvl w:val="0"/>
    </w:pPr>
    <w:rPr>
      <w:rFonts w:cs="Times New Roman"/>
      <w:b/>
      <w:bCs/>
      <w:sz w:val="36"/>
      <w:szCs w:val="32"/>
    </w:rPr>
  </w:style>
  <w:style w:type="paragraph" w:styleId="Heading2">
    <w:name w:val="heading 2"/>
    <w:basedOn w:val="Normal"/>
    <w:next w:val="Normal"/>
    <w:link w:val="Heading2Char"/>
    <w:autoRedefine/>
    <w:uiPriority w:val="9"/>
    <w:unhideWhenUsed/>
    <w:qFormat/>
    <w:rsid w:val="0058070F"/>
    <w:pPr>
      <w:spacing w:before="120" w:after="0" w:afterAutospacing="0"/>
      <w:outlineLvl w:val="1"/>
    </w:pPr>
    <w:rPr>
      <w:b/>
      <w:bCs/>
      <w:color w:val="4472C4" w:themeColor="accent1"/>
      <w:sz w:val="32"/>
    </w:rPr>
  </w:style>
  <w:style w:type="paragraph" w:styleId="Heading3">
    <w:name w:val="heading 3"/>
    <w:basedOn w:val="Heading2"/>
    <w:next w:val="Normal"/>
    <w:link w:val="Heading3Char"/>
    <w:uiPriority w:val="9"/>
    <w:unhideWhenUsed/>
    <w:qFormat/>
    <w:rsid w:val="00AD0E1D"/>
    <w:pPr>
      <w:outlineLvl w:val="2"/>
    </w:pPr>
    <w:rPr>
      <w:sz w:val="28"/>
    </w:rPr>
  </w:style>
  <w:style w:type="paragraph" w:styleId="Heading4">
    <w:name w:val="heading 4"/>
    <w:aliases w:val="Paragraph Headers"/>
    <w:basedOn w:val="Heading1"/>
    <w:next w:val="Normal"/>
    <w:link w:val="Heading4Char"/>
    <w:autoRedefine/>
    <w:uiPriority w:val="9"/>
    <w:unhideWhenUsed/>
    <w:qFormat/>
    <w:rsid w:val="00D721A5"/>
    <w:pPr>
      <w:outlineLvl w:val="3"/>
    </w:pPr>
    <w:rPr>
      <w:sz w:val="28"/>
      <w:szCs w:val="28"/>
      <w:shd w:val="clear" w:color="auto" w:fill="auto"/>
    </w:rPr>
  </w:style>
  <w:style w:type="paragraph" w:styleId="Heading5">
    <w:name w:val="heading 5"/>
    <w:basedOn w:val="Normal"/>
    <w:next w:val="Normal"/>
    <w:link w:val="Heading5Char"/>
    <w:uiPriority w:val="9"/>
    <w:semiHidden/>
    <w:unhideWhenUsed/>
    <w:qFormat/>
    <w:rsid w:val="00BA6FA1"/>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7150E"/>
    <w:rPr>
      <w:rFonts w:ascii="Times New Roman" w:hAnsi="Times New Roman" w:cs="Times New Roman"/>
      <w:b/>
      <w:bCs/>
      <w:color w:val="000000"/>
      <w:sz w:val="36"/>
      <w:szCs w:val="32"/>
    </w:rPr>
  </w:style>
  <w:style w:type="character" w:styleId="Heading2Char" w:customStyle="1">
    <w:name w:val="Heading 2 Char"/>
    <w:basedOn w:val="DefaultParagraphFont"/>
    <w:link w:val="Heading2"/>
    <w:uiPriority w:val="9"/>
    <w:rsid w:val="0058070F"/>
    <w:rPr>
      <w:rFonts w:ascii="Times New Roman" w:hAnsi="Times New Roman"/>
      <w:b/>
      <w:bCs/>
      <w:color w:val="4472C4" w:themeColor="accent1"/>
      <w:sz w:val="32"/>
      <w:szCs w:val="24"/>
    </w:rPr>
  </w:style>
  <w:style w:type="paragraph" w:styleId="TOCHeading">
    <w:name w:val="TOC Heading"/>
    <w:basedOn w:val="Heading1"/>
    <w:next w:val="Normal"/>
    <w:uiPriority w:val="39"/>
    <w:unhideWhenUsed/>
    <w:qFormat/>
    <w:rsid w:val="005D5616"/>
    <w:pPr>
      <w:keepNext/>
      <w:keepLines/>
      <w:spacing w:before="240" w:line="259" w:lineRule="auto"/>
      <w:outlineLvl w:val="9"/>
    </w:pPr>
    <w:rPr>
      <w:rFonts w:asciiTheme="majorHAnsi" w:hAnsiTheme="majorHAnsi" w:eastAsiaTheme="majorEastAsia" w:cstheme="majorBidi"/>
      <w:b w:val="0"/>
      <w:bCs w:val="0"/>
      <w:color w:val="2F5496" w:themeColor="accent1" w:themeShade="BF"/>
      <w:kern w:val="0"/>
      <w:shd w:val="clear" w:color="auto" w:fill="auto"/>
      <w14:ligatures w14:val="none"/>
    </w:rPr>
  </w:style>
  <w:style w:type="paragraph" w:styleId="TOC1">
    <w:name w:val="toc 1"/>
    <w:basedOn w:val="Normal"/>
    <w:next w:val="Normal"/>
    <w:autoRedefine/>
    <w:uiPriority w:val="39"/>
    <w:unhideWhenUsed/>
    <w:rsid w:val="00CA77C1"/>
    <w:pPr>
      <w:tabs>
        <w:tab w:val="right" w:leader="dot" w:pos="9350"/>
      </w:tabs>
    </w:pPr>
    <w:rPr>
      <w:b/>
      <w:bCs/>
      <w:noProof/>
    </w:rPr>
  </w:style>
  <w:style w:type="paragraph" w:styleId="TOC2">
    <w:name w:val="toc 2"/>
    <w:basedOn w:val="Normal"/>
    <w:next w:val="Normal"/>
    <w:autoRedefine/>
    <w:uiPriority w:val="39"/>
    <w:unhideWhenUsed/>
    <w:rsid w:val="00CA77C1"/>
    <w:pPr>
      <w:ind w:left="240"/>
    </w:pPr>
  </w:style>
  <w:style w:type="character" w:styleId="Hyperlink">
    <w:name w:val="Hyperlink"/>
    <w:basedOn w:val="DefaultParagraphFont"/>
    <w:uiPriority w:val="99"/>
    <w:unhideWhenUsed/>
    <w:rsid w:val="005D5616"/>
    <w:rPr>
      <w:color w:val="0563C1" w:themeColor="hyperlink"/>
      <w:u w:val="single"/>
    </w:rPr>
  </w:style>
  <w:style w:type="character" w:styleId="Heading3Char" w:customStyle="1">
    <w:name w:val="Heading 3 Char"/>
    <w:basedOn w:val="DefaultParagraphFont"/>
    <w:link w:val="Heading3"/>
    <w:uiPriority w:val="9"/>
    <w:rsid w:val="00AD0E1D"/>
    <w:rPr>
      <w:rFonts w:ascii="Times New Roman" w:hAnsi="Times New Roman"/>
      <w:b/>
      <w:bCs/>
      <w:color w:val="4472C4" w:themeColor="accent1"/>
      <w:sz w:val="28"/>
      <w:szCs w:val="24"/>
    </w:rPr>
  </w:style>
  <w:style w:type="table" w:styleId="TableGrid">
    <w:name w:val="Table Grid"/>
    <w:basedOn w:val="TableNormal"/>
    <w:rsid w:val="009B4B4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A77C1"/>
    <w:pPr>
      <w:spacing w:before="100" w:beforeAutospacing="1" w:line="240" w:lineRule="auto"/>
    </w:pPr>
    <w:rPr>
      <w:rFonts w:eastAsia="Times New Roman" w:cs="Times New Roman"/>
      <w:color w:val="auto"/>
      <w:kern w:val="0"/>
      <w:shd w:val="clear" w:color="auto" w:fill="auto"/>
      <w14:ligatures w14:val="none"/>
    </w:rPr>
  </w:style>
  <w:style w:type="character" w:styleId="CommentReference">
    <w:name w:val="annotation reference"/>
    <w:basedOn w:val="DefaultParagraphFont"/>
    <w:uiPriority w:val="99"/>
    <w:semiHidden/>
    <w:unhideWhenUsed/>
    <w:rsid w:val="00D2045C"/>
    <w:rPr>
      <w:sz w:val="16"/>
      <w:szCs w:val="16"/>
    </w:rPr>
  </w:style>
  <w:style w:type="paragraph" w:styleId="CommentText">
    <w:name w:val="annotation text"/>
    <w:basedOn w:val="Normal"/>
    <w:link w:val="CommentTextChar"/>
    <w:uiPriority w:val="99"/>
    <w:unhideWhenUsed/>
    <w:rsid w:val="00D2045C"/>
    <w:pPr>
      <w:spacing w:line="240" w:lineRule="auto"/>
    </w:pPr>
    <w:rPr>
      <w:sz w:val="20"/>
      <w:szCs w:val="20"/>
    </w:rPr>
  </w:style>
  <w:style w:type="character" w:styleId="CommentTextChar" w:customStyle="1">
    <w:name w:val="Comment Text Char"/>
    <w:basedOn w:val="DefaultParagraphFont"/>
    <w:link w:val="CommentText"/>
    <w:uiPriority w:val="99"/>
    <w:rsid w:val="00D2045C"/>
    <w:rPr>
      <w:rFonts w:ascii="adobe-notdef" w:hAnsi="adobe-notdef"/>
      <w:color w:val="000000"/>
      <w:sz w:val="20"/>
      <w:szCs w:val="20"/>
    </w:rPr>
  </w:style>
  <w:style w:type="paragraph" w:styleId="CommentSubject">
    <w:name w:val="annotation subject"/>
    <w:basedOn w:val="CommentText"/>
    <w:next w:val="CommentText"/>
    <w:link w:val="CommentSubjectChar"/>
    <w:uiPriority w:val="99"/>
    <w:semiHidden/>
    <w:unhideWhenUsed/>
    <w:rsid w:val="00D2045C"/>
    <w:rPr>
      <w:b/>
      <w:bCs/>
    </w:rPr>
  </w:style>
  <w:style w:type="character" w:styleId="CommentSubjectChar" w:customStyle="1">
    <w:name w:val="Comment Subject Char"/>
    <w:basedOn w:val="CommentTextChar"/>
    <w:link w:val="CommentSubject"/>
    <w:uiPriority w:val="99"/>
    <w:semiHidden/>
    <w:rsid w:val="00D2045C"/>
    <w:rPr>
      <w:rFonts w:ascii="adobe-notdef" w:hAnsi="adobe-notdef"/>
      <w:b/>
      <w:bCs/>
      <w:color w:val="000000"/>
      <w:sz w:val="20"/>
      <w:szCs w:val="20"/>
    </w:rPr>
  </w:style>
  <w:style w:type="character" w:styleId="Heading4Char" w:customStyle="1">
    <w:name w:val="Heading 4 Char"/>
    <w:aliases w:val="Paragraph Headers Char"/>
    <w:basedOn w:val="DefaultParagraphFont"/>
    <w:link w:val="Heading4"/>
    <w:uiPriority w:val="9"/>
    <w:rsid w:val="00D721A5"/>
    <w:rPr>
      <w:rFonts w:ascii="Times New Roman" w:hAnsi="Times New Roman" w:cs="Times New Roman"/>
      <w:b/>
      <w:bCs/>
      <w:color w:val="000000"/>
      <w:sz w:val="28"/>
      <w:szCs w:val="28"/>
    </w:rPr>
  </w:style>
  <w:style w:type="character" w:styleId="UnresolvedMention">
    <w:name w:val="Unresolved Mention"/>
    <w:basedOn w:val="DefaultParagraphFont"/>
    <w:uiPriority w:val="99"/>
    <w:semiHidden/>
    <w:unhideWhenUsed/>
    <w:rsid w:val="00DB0A4C"/>
    <w:rPr>
      <w:color w:val="605E5C"/>
      <w:shd w:val="clear" w:color="auto" w:fill="E1DFDD"/>
    </w:rPr>
  </w:style>
  <w:style w:type="paragraph" w:styleId="ListParagraph">
    <w:name w:val="List Paragraph"/>
    <w:basedOn w:val="Normal"/>
    <w:autoRedefine/>
    <w:uiPriority w:val="34"/>
    <w:qFormat/>
    <w:rsid w:val="00184D7B"/>
    <w:pPr>
      <w:numPr>
        <w:numId w:val="24"/>
      </w:numPr>
      <w:shd w:val="clear" w:color="auto" w:fill="FFFFFF" w:themeFill="background1"/>
      <w:spacing w:after="120" w:afterAutospacing="0"/>
    </w:pPr>
    <w:rPr>
      <w:color w:val="auto"/>
    </w:rPr>
  </w:style>
  <w:style w:type="character" w:styleId="FollowedHyperlink">
    <w:name w:val="FollowedHyperlink"/>
    <w:basedOn w:val="DefaultParagraphFont"/>
    <w:uiPriority w:val="99"/>
    <w:semiHidden/>
    <w:unhideWhenUsed/>
    <w:rsid w:val="00222611"/>
    <w:rPr>
      <w:color w:val="954F72" w:themeColor="followedHyperlink"/>
      <w:u w:val="single"/>
    </w:rPr>
  </w:style>
  <w:style w:type="character" w:styleId="Strong">
    <w:name w:val="Strong"/>
    <w:basedOn w:val="DefaultParagraphFont"/>
    <w:uiPriority w:val="22"/>
    <w:qFormat/>
    <w:rsid w:val="00692115"/>
    <w:rPr>
      <w:b/>
      <w:bCs/>
    </w:rPr>
  </w:style>
  <w:style w:type="character" w:styleId="normaltextrun" w:customStyle="1">
    <w:name w:val="normaltextrun"/>
    <w:basedOn w:val="DefaultParagraphFont"/>
    <w:rsid w:val="00BD0500"/>
  </w:style>
  <w:style w:type="character" w:styleId="scxw19063709" w:customStyle="1">
    <w:name w:val="scxw19063709"/>
    <w:basedOn w:val="DefaultParagraphFont"/>
    <w:rsid w:val="00BD0500"/>
  </w:style>
  <w:style w:type="character" w:styleId="findhit" w:customStyle="1">
    <w:name w:val="findhit"/>
    <w:basedOn w:val="DefaultParagraphFont"/>
    <w:rsid w:val="000D6F1D"/>
  </w:style>
  <w:style w:type="character" w:styleId="eop" w:customStyle="1">
    <w:name w:val="eop"/>
    <w:basedOn w:val="DefaultParagraphFont"/>
    <w:rsid w:val="000D6F1D"/>
  </w:style>
  <w:style w:type="paragraph" w:styleId="paragraph" w:customStyle="1">
    <w:name w:val="paragraph"/>
    <w:basedOn w:val="Normal"/>
    <w:rsid w:val="00CA77C1"/>
    <w:pPr>
      <w:spacing w:before="100" w:beforeAutospacing="1" w:line="240" w:lineRule="auto"/>
    </w:pPr>
    <w:rPr>
      <w:rFonts w:eastAsia="Times New Roman" w:cs="Times New Roman"/>
      <w:color w:val="auto"/>
      <w:kern w:val="0"/>
      <w:shd w:val="clear" w:color="auto" w:fill="auto"/>
      <w14:ligatures w14:val="none"/>
    </w:rPr>
  </w:style>
  <w:style w:type="table" w:styleId="PlainTable2">
    <w:name w:val="Plain Table 2"/>
    <w:basedOn w:val="TableNormal"/>
    <w:uiPriority w:val="42"/>
    <w:rsid w:val="0041350A"/>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f01" w:customStyle="1">
    <w:name w:val="cf01"/>
    <w:basedOn w:val="DefaultParagraphFont"/>
    <w:rsid w:val="005815A5"/>
    <w:rPr>
      <w:rFonts w:hint="default" w:ascii="Segoe UI" w:hAnsi="Segoe UI" w:cs="Segoe UI"/>
      <w:sz w:val="18"/>
      <w:szCs w:val="18"/>
    </w:rPr>
  </w:style>
  <w:style w:type="character" w:styleId="scxw149732751" w:customStyle="1">
    <w:name w:val="scxw149732751"/>
    <w:basedOn w:val="DefaultParagraphFont"/>
    <w:rsid w:val="00544C6C"/>
  </w:style>
  <w:style w:type="paragraph" w:styleId="Revision">
    <w:name w:val="Revision"/>
    <w:hidden/>
    <w:uiPriority w:val="99"/>
    <w:semiHidden/>
    <w:rsid w:val="007E272B"/>
    <w:pPr>
      <w:spacing w:after="0" w:line="240" w:lineRule="auto"/>
    </w:pPr>
    <w:rPr>
      <w:rFonts w:ascii="adobe-notdef" w:hAnsi="adobe-notdef"/>
      <w:color w:val="000000"/>
      <w:sz w:val="24"/>
      <w:szCs w:val="24"/>
      <w:shd w:val="clear" w:color="auto" w:fill="FFFFFF"/>
    </w:rPr>
  </w:style>
  <w:style w:type="character" w:styleId="Mention">
    <w:name w:val="Mention"/>
    <w:basedOn w:val="DefaultParagraphFont"/>
    <w:uiPriority w:val="99"/>
    <w:unhideWhenUsed/>
    <w:rsid w:val="00BA5287"/>
    <w:rPr>
      <w:color w:val="2B579A"/>
      <w:shd w:val="clear" w:color="auto" w:fill="E1DFDD"/>
    </w:rPr>
  </w:style>
  <w:style w:type="character" w:styleId="Heading5Char" w:customStyle="1">
    <w:name w:val="Heading 5 Char"/>
    <w:basedOn w:val="DefaultParagraphFont"/>
    <w:link w:val="Heading5"/>
    <w:uiPriority w:val="9"/>
    <w:semiHidden/>
    <w:rsid w:val="00BA6FA1"/>
    <w:rPr>
      <w:rFonts w:asciiTheme="majorHAnsi" w:hAnsiTheme="majorHAnsi" w:eastAsiaTheme="majorEastAsia" w:cstheme="majorBidi"/>
      <w:color w:val="2F5496" w:themeColor="accent1" w:themeShade="BF"/>
      <w:sz w:val="24"/>
      <w:szCs w:val="24"/>
    </w:rPr>
  </w:style>
  <w:style w:type="paragraph" w:styleId="Title">
    <w:name w:val="Title"/>
    <w:basedOn w:val="Normal"/>
    <w:next w:val="Normal"/>
    <w:link w:val="TitleChar"/>
    <w:uiPriority w:val="10"/>
    <w:qFormat/>
    <w:rsid w:val="00BA6FA1"/>
    <w:pPr>
      <w:spacing w:line="240" w:lineRule="auto"/>
      <w:contextualSpacing/>
    </w:pPr>
    <w:rPr>
      <w:rFonts w:asciiTheme="majorHAnsi" w:hAnsiTheme="majorHAnsi" w:eastAsiaTheme="majorEastAsia" w:cstheme="majorBidi"/>
      <w:color w:val="4472C4" w:themeColor="accent1"/>
      <w:spacing w:val="-10"/>
      <w:kern w:val="28"/>
      <w:szCs w:val="56"/>
      <w:shd w:val="clear" w:color="auto" w:fill="auto"/>
    </w:rPr>
  </w:style>
  <w:style w:type="character" w:styleId="TitleChar" w:customStyle="1">
    <w:name w:val="Title Char"/>
    <w:basedOn w:val="DefaultParagraphFont"/>
    <w:link w:val="Title"/>
    <w:uiPriority w:val="10"/>
    <w:rsid w:val="00BA6FA1"/>
    <w:rPr>
      <w:rFonts w:asciiTheme="majorHAnsi" w:hAnsiTheme="majorHAnsi" w:eastAsiaTheme="majorEastAsia" w:cstheme="majorBidi"/>
      <w:color w:val="4472C4" w:themeColor="accent1"/>
      <w:spacing w:val="-10"/>
      <w:kern w:val="28"/>
      <w:sz w:val="24"/>
      <w:szCs w:val="56"/>
    </w:rPr>
  </w:style>
  <w:style w:type="paragraph" w:styleId="BodyText">
    <w:name w:val="Body Text"/>
    <w:basedOn w:val="Normal"/>
    <w:link w:val="BodyTextChar"/>
    <w:autoRedefine/>
    <w:uiPriority w:val="1"/>
    <w:qFormat/>
    <w:rsid w:val="00855642"/>
    <w:pPr>
      <w:widowControl w:val="0"/>
      <w:autoSpaceDE w:val="0"/>
      <w:autoSpaceDN w:val="0"/>
      <w:spacing w:before="120" w:after="120" w:afterAutospacing="0" w:line="240" w:lineRule="auto"/>
    </w:pPr>
    <w:rPr>
      <w:rFonts w:eastAsia="Trebuchet MS" w:cs="Times New Roman"/>
      <w:color w:val="auto"/>
      <w:kern w:val="0"/>
      <w:szCs w:val="22"/>
      <w:shd w:val="clear" w:color="auto" w:fill="auto"/>
      <w14:ligatures w14:val="none"/>
    </w:rPr>
  </w:style>
  <w:style w:type="character" w:styleId="BodyTextChar" w:customStyle="1">
    <w:name w:val="Body Text Char"/>
    <w:basedOn w:val="DefaultParagraphFont"/>
    <w:link w:val="BodyText"/>
    <w:uiPriority w:val="1"/>
    <w:rsid w:val="00855642"/>
    <w:rPr>
      <w:rFonts w:ascii="Times New Roman" w:hAnsi="Times New Roman" w:eastAsia="Trebuchet MS" w:cs="Times New Roman"/>
      <w:kern w:val="0"/>
      <w:sz w:val="24"/>
      <w14:ligatures w14:val="none"/>
    </w:rPr>
  </w:style>
  <w:style w:type="character" w:styleId="SubtleReference">
    <w:name w:val="Subtle Reference"/>
    <w:aliases w:val="Heading2"/>
    <w:basedOn w:val="DefaultParagraphFont"/>
    <w:uiPriority w:val="31"/>
    <w:qFormat/>
    <w:rsid w:val="00287AF3"/>
    <w:rPr>
      <w:rFonts w:asciiTheme="majorHAnsi" w:hAnsiTheme="majorHAnsi"/>
      <w:b/>
      <w:smallCaps/>
      <w:color w:val="auto"/>
      <w:sz w:val="32"/>
    </w:rPr>
  </w:style>
  <w:style w:type="paragraph" w:styleId="TableText" w:customStyle="1">
    <w:name w:val="Table Text"/>
    <w:basedOn w:val="Normal"/>
    <w:link w:val="TableTextChar"/>
    <w:qFormat/>
    <w:locked/>
    <w:rsid w:val="00305C90"/>
    <w:pPr>
      <w:spacing w:line="240" w:lineRule="auto"/>
    </w:pPr>
    <w:rPr>
      <w:rFonts w:eastAsia="Times New Roman" w:cs="Times New Roman" w:asciiTheme="minorHAnsi" w:hAnsiTheme="minorHAnsi"/>
      <w:color w:val="auto"/>
      <w:kern w:val="0"/>
      <w:szCs w:val="20"/>
      <w:shd w:val="clear" w:color="auto" w:fill="auto"/>
      <w14:ligatures w14:val="none"/>
    </w:rPr>
  </w:style>
  <w:style w:type="character" w:styleId="TableTextChar" w:customStyle="1">
    <w:name w:val="Table Text Char"/>
    <w:basedOn w:val="DefaultParagraphFont"/>
    <w:link w:val="TableText"/>
    <w:rsid w:val="00305C90"/>
    <w:rPr>
      <w:rFonts w:eastAsia="Times New Roman" w:cs="Times New Roman"/>
      <w:kern w:val="0"/>
      <w:sz w:val="24"/>
      <w:szCs w:val="20"/>
      <w14:ligatures w14:val="none"/>
    </w:rPr>
  </w:style>
  <w:style w:type="table" w:styleId="TableGrid1" w:customStyle="1">
    <w:name w:val="Table Grid1"/>
    <w:basedOn w:val="TableNormal"/>
    <w:next w:val="TableGrid"/>
    <w:uiPriority w:val="39"/>
    <w:locked/>
    <w:rsid w:val="00305C90"/>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er" w:customStyle="1">
    <w:name w:val="Table Header"/>
    <w:basedOn w:val="Normal"/>
    <w:next w:val="Normal"/>
    <w:link w:val="TableHeaderChar"/>
    <w:qFormat/>
    <w:locked/>
    <w:rsid w:val="00CA77C1"/>
    <w:pPr>
      <w:spacing w:before="120" w:line="240" w:lineRule="auto"/>
    </w:pPr>
    <w:rPr>
      <w:rFonts w:eastAsia="Arial" w:cs="Arial"/>
      <w:b/>
      <w:color w:val="auto"/>
      <w:kern w:val="0"/>
      <w:sz w:val="28"/>
      <w:shd w:val="clear" w:color="auto" w:fill="auto"/>
      <w14:ligatures w14:val="none"/>
    </w:rPr>
  </w:style>
  <w:style w:type="character" w:styleId="TableHeaderChar" w:customStyle="1">
    <w:name w:val="Table Header Char"/>
    <w:basedOn w:val="DefaultParagraphFont"/>
    <w:link w:val="TableHeader"/>
    <w:rsid w:val="0068650B"/>
    <w:rPr>
      <w:rFonts w:ascii="Times New Roman" w:hAnsi="Times New Roman" w:eastAsia="Arial" w:cs="Arial"/>
      <w:b/>
      <w:kern w:val="0"/>
      <w:sz w:val="28"/>
      <w:szCs w:val="24"/>
      <w14:ligatures w14:val="none"/>
    </w:rPr>
  </w:style>
  <w:style w:type="paragraph" w:styleId="ListBullet">
    <w:name w:val="List Bullet"/>
    <w:basedOn w:val="Normal"/>
    <w:uiPriority w:val="99"/>
    <w:unhideWhenUsed/>
    <w:rsid w:val="00CA77C1"/>
    <w:pPr>
      <w:numPr>
        <w:numId w:val="3"/>
      </w:numPr>
      <w:spacing w:before="240" w:line="240" w:lineRule="auto"/>
      <w:contextualSpacing/>
    </w:pPr>
    <w:rPr>
      <w:rFonts w:eastAsia="Times New Roman" w:cs="Times New Roman"/>
      <w:color w:val="auto"/>
      <w:kern w:val="0"/>
      <w:shd w:val="clear" w:color="auto" w:fill="auto"/>
      <w14:ligatures w14:val="none"/>
    </w:rPr>
  </w:style>
  <w:style w:type="paragraph" w:styleId="pf1" w:customStyle="1">
    <w:name w:val="pf1"/>
    <w:basedOn w:val="Normal"/>
    <w:rsid w:val="00CA77C1"/>
    <w:pPr>
      <w:spacing w:before="100" w:beforeAutospacing="1" w:line="240" w:lineRule="auto"/>
      <w:ind w:left="60"/>
    </w:pPr>
    <w:rPr>
      <w:rFonts w:eastAsia="Times New Roman" w:cs="Times New Roman"/>
      <w:color w:val="auto"/>
      <w:kern w:val="0"/>
      <w:shd w:val="clear" w:color="auto" w:fill="auto"/>
      <w14:ligatures w14:val="none"/>
    </w:rPr>
  </w:style>
  <w:style w:type="paragraph" w:styleId="pf0" w:customStyle="1">
    <w:name w:val="pf0"/>
    <w:basedOn w:val="Normal"/>
    <w:rsid w:val="00CA77C1"/>
    <w:pPr>
      <w:spacing w:before="100" w:beforeAutospacing="1" w:line="240" w:lineRule="auto"/>
    </w:pPr>
    <w:rPr>
      <w:rFonts w:eastAsia="Times New Roman" w:cs="Times New Roman"/>
      <w:color w:val="auto"/>
      <w:kern w:val="0"/>
      <w:shd w:val="clear" w:color="auto" w:fill="auto"/>
      <w14:ligatures w14:val="none"/>
    </w:rPr>
  </w:style>
  <w:style w:type="character" w:styleId="cf21" w:customStyle="1">
    <w:name w:val="cf21"/>
    <w:basedOn w:val="DefaultParagraphFont"/>
    <w:rsid w:val="00721F3F"/>
    <w:rPr>
      <w:rFonts w:hint="default" w:ascii="Segoe UI" w:hAnsi="Segoe UI" w:cs="Segoe UI"/>
      <w:color w:val="00B050"/>
      <w:sz w:val="18"/>
      <w:szCs w:val="18"/>
      <w:u w:val="single"/>
    </w:rPr>
  </w:style>
  <w:style w:type="character" w:styleId="cf31" w:customStyle="1">
    <w:name w:val="cf31"/>
    <w:basedOn w:val="DefaultParagraphFont"/>
    <w:rsid w:val="00721F3F"/>
    <w:rPr>
      <w:rFonts w:hint="default" w:ascii="Segoe UI" w:hAnsi="Segoe UI" w:cs="Segoe UI"/>
      <w:color w:val="00B050"/>
      <w:sz w:val="18"/>
      <w:szCs w:val="18"/>
    </w:rPr>
  </w:style>
  <w:style w:type="paragraph" w:styleId="Header">
    <w:name w:val="header"/>
    <w:basedOn w:val="Normal"/>
    <w:link w:val="HeaderChar"/>
    <w:uiPriority w:val="99"/>
    <w:unhideWhenUsed/>
    <w:rsid w:val="00AC0361"/>
    <w:pPr>
      <w:tabs>
        <w:tab w:val="center" w:pos="4680"/>
        <w:tab w:val="right" w:pos="9360"/>
      </w:tabs>
      <w:spacing w:line="240" w:lineRule="auto"/>
    </w:pPr>
  </w:style>
  <w:style w:type="character" w:styleId="HeaderChar" w:customStyle="1">
    <w:name w:val="Header Char"/>
    <w:basedOn w:val="DefaultParagraphFont"/>
    <w:link w:val="Header"/>
    <w:uiPriority w:val="99"/>
    <w:rsid w:val="00AC0361"/>
    <w:rPr>
      <w:rFonts w:ascii="adobe-notdef" w:hAnsi="adobe-notdef"/>
      <w:color w:val="000000"/>
      <w:sz w:val="24"/>
      <w:szCs w:val="24"/>
    </w:rPr>
  </w:style>
  <w:style w:type="paragraph" w:styleId="Footer">
    <w:name w:val="footer"/>
    <w:basedOn w:val="Normal"/>
    <w:link w:val="FooterChar"/>
    <w:uiPriority w:val="99"/>
    <w:unhideWhenUsed/>
    <w:rsid w:val="00AC0361"/>
    <w:pPr>
      <w:tabs>
        <w:tab w:val="center" w:pos="4680"/>
        <w:tab w:val="right" w:pos="9360"/>
      </w:tabs>
      <w:spacing w:line="240" w:lineRule="auto"/>
    </w:pPr>
  </w:style>
  <w:style w:type="character" w:styleId="FooterChar" w:customStyle="1">
    <w:name w:val="Footer Char"/>
    <w:basedOn w:val="DefaultParagraphFont"/>
    <w:link w:val="Footer"/>
    <w:uiPriority w:val="99"/>
    <w:rsid w:val="00AC0361"/>
    <w:rPr>
      <w:rFonts w:ascii="adobe-notdef" w:hAnsi="adobe-notdef"/>
      <w:color w:val="000000"/>
      <w:sz w:val="24"/>
      <w:szCs w:val="24"/>
    </w:rPr>
  </w:style>
  <w:style w:type="character" w:styleId="ui-provider" w:customStyle="1">
    <w:name w:val="ui-provider"/>
    <w:basedOn w:val="DefaultParagraphFont"/>
    <w:rsid w:val="00C11781"/>
  </w:style>
  <w:style w:type="paragraph" w:styleId="Default" w:customStyle="1">
    <w:name w:val="Default"/>
    <w:rsid w:val="0089465E"/>
    <w:pPr>
      <w:autoSpaceDE w:val="0"/>
      <w:autoSpaceDN w:val="0"/>
      <w:adjustRightInd w:val="0"/>
      <w:spacing w:after="0" w:line="240" w:lineRule="auto"/>
    </w:pPr>
    <w:rPr>
      <w:rFonts w:ascii="Times New Roman" w:hAnsi="Times New Roman" w:eastAsia="Calibri" w:cs="Times New Roman"/>
      <w:color w:val="000000"/>
      <w:kern w:val="0"/>
      <w:sz w:val="24"/>
      <w:szCs w:val="24"/>
      <w14:ligatures w14:val="none"/>
    </w:rPr>
  </w:style>
  <w:style w:type="paragraph" w:styleId="CM65" w:customStyle="1">
    <w:name w:val="CM65"/>
    <w:basedOn w:val="Default"/>
    <w:next w:val="Default"/>
    <w:uiPriority w:val="99"/>
    <w:rsid w:val="0089465E"/>
  </w:style>
  <w:style w:type="table" w:styleId="MediumShading2-Accent4">
    <w:name w:val="Medium Shading 2 Accent 4"/>
    <w:basedOn w:val="TableNormal"/>
    <w:uiPriority w:val="64"/>
    <w:rsid w:val="005744C5"/>
    <w:pPr>
      <w:spacing w:after="0" w:line="240" w:lineRule="auto"/>
    </w:pPr>
    <w:rPr>
      <w:rFonts w:ascii="Calibri" w:hAnsi="Calibri" w:eastAsia="Calibri" w:cs="Calibri"/>
      <w:color w:val="000000"/>
      <w:kern w:val="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5744C5"/>
    <w:pPr>
      <w:spacing w:after="0" w:line="240" w:lineRule="auto"/>
    </w:pPr>
    <w:rPr>
      <w:rFonts w:ascii="Calibri" w:hAnsi="Calibri" w:eastAsia="Calibri" w:cs="Calibri"/>
      <w:color w:val="000000"/>
      <w:kern w:val="0"/>
      <w:szCs w:val="20"/>
      <w14:ligatures w14:val="none"/>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GridTable1Light">
    <w:name w:val="Grid Table 1 Light"/>
    <w:basedOn w:val="TableNormal"/>
    <w:uiPriority w:val="46"/>
    <w:rsid w:val="00AA399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cf11" w:customStyle="1">
    <w:name w:val="cf11"/>
    <w:basedOn w:val="DefaultParagraphFont"/>
    <w:rsid w:val="008B5F60"/>
    <w:rPr>
      <w:rFonts w:hint="default" w:ascii="Segoe UI" w:hAnsi="Segoe UI" w:cs="Segoe UI"/>
      <w:sz w:val="18"/>
      <w:szCs w:val="18"/>
    </w:rPr>
  </w:style>
  <w:style w:type="paragraph" w:styleId="FootnoteText">
    <w:name w:val="footnote text"/>
    <w:basedOn w:val="Normal"/>
    <w:link w:val="FootnoteTextChar"/>
    <w:uiPriority w:val="99"/>
    <w:semiHidden/>
    <w:unhideWhenUsed/>
    <w:rsid w:val="00741C56"/>
    <w:pPr>
      <w:spacing w:line="240" w:lineRule="auto"/>
    </w:pPr>
    <w:rPr>
      <w:sz w:val="20"/>
      <w:szCs w:val="20"/>
    </w:rPr>
  </w:style>
  <w:style w:type="character" w:styleId="FootnoteTextChar" w:customStyle="1">
    <w:name w:val="Footnote Text Char"/>
    <w:basedOn w:val="DefaultParagraphFont"/>
    <w:link w:val="FootnoteText"/>
    <w:uiPriority w:val="99"/>
    <w:semiHidden/>
    <w:rsid w:val="00741C56"/>
    <w:rPr>
      <w:rFonts w:ascii="adobe-notdef" w:hAnsi="adobe-notdef"/>
      <w:color w:val="000000"/>
      <w:sz w:val="20"/>
      <w:szCs w:val="20"/>
    </w:rPr>
  </w:style>
  <w:style w:type="character" w:styleId="FootnoteReference">
    <w:name w:val="footnote reference"/>
    <w:basedOn w:val="DefaultParagraphFont"/>
    <w:uiPriority w:val="99"/>
    <w:semiHidden/>
    <w:unhideWhenUsed/>
    <w:rsid w:val="00741C56"/>
    <w:rPr>
      <w:vertAlign w:val="superscript"/>
    </w:rPr>
  </w:style>
  <w:style w:type="table" w:styleId="GridTable4-Accent1">
    <w:name w:val="Grid Table 4 Accent 1"/>
    <w:basedOn w:val="TableNormal"/>
    <w:uiPriority w:val="49"/>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LLCAP" w:customStyle="1">
    <w:name w:val="ALL CAP"/>
    <w:basedOn w:val="Heading3"/>
    <w:link w:val="ALLCAPChar"/>
    <w:qFormat/>
    <w:rsid w:val="00E21492"/>
    <w:rPr>
      <w:rFonts w:cs="Times New Roman"/>
      <w:caps/>
      <w:color w:val="auto"/>
      <w:sz w:val="24"/>
    </w:rPr>
  </w:style>
  <w:style w:type="character" w:styleId="ALLCAPChar" w:customStyle="1">
    <w:name w:val="ALL CAP Char"/>
    <w:basedOn w:val="Heading3Char"/>
    <w:link w:val="ALLCAP"/>
    <w:rsid w:val="00E21492"/>
    <w:rPr>
      <w:rFonts w:ascii="Times New Roman" w:hAnsi="Times New Roman" w:cs="Times New Roman"/>
      <w:b/>
      <w:bCs/>
      <w:caps/>
      <w:color w:val="4472C4" w:themeColor="accent1"/>
      <w:sz w:val="24"/>
      <w:szCs w:val="24"/>
    </w:rPr>
  </w:style>
  <w:style w:type="table" w:styleId="GridTable4-Accent11" w:customStyle="1">
    <w:name w:val="Grid Table 4 - Accent 11"/>
    <w:basedOn w:val="TableNormal"/>
    <w:next w:val="GridTable4-Accent1"/>
    <w:uiPriority w:val="49"/>
    <w:rsid w:val="006E7567"/>
    <w:pPr>
      <w:spacing w:after="0" w:afterAutospacing="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1" w:customStyle="1">
    <w:name w:val="Grid Table 5 Dark - Accent 11"/>
    <w:basedOn w:val="TableNormal"/>
    <w:next w:val="GridTable5Dark-Accent1"/>
    <w:uiPriority w:val="50"/>
    <w:rsid w:val="00573A26"/>
    <w:pPr>
      <w:spacing w:after="0" w:afterAutospacing="0" w:line="240" w:lineRule="auto"/>
    </w:pPr>
    <w:rPr>
      <w:sz w:val="24"/>
      <w:szCs w:val="24"/>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C1E4F5"/>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156082"/>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156082"/>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156082"/>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table" w:styleId="GridTable5Dark-Accent1">
    <w:name w:val="Grid Table 5 Dark Accent 1"/>
    <w:basedOn w:val="TableNormal"/>
    <w:uiPriority w:val="50"/>
    <w:rsid w:val="00573A26"/>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5">
    <w:name w:val="List Table 7 Colorful Accent 5"/>
    <w:basedOn w:val="TableNormal"/>
    <w:uiPriority w:val="52"/>
    <w:rsid w:val="009E33CC"/>
    <w:pPr>
      <w:spacing w:after="0" w:line="240" w:lineRule="auto"/>
    </w:pPr>
    <w:rPr>
      <w:color w:val="2E74B5"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B9BD5"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B9BD5"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B9BD5"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B9BD5" w:themeColor="accent5" w:sz="4" w:space="0"/>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27214"/>
    <w:pPr>
      <w:spacing w:after="0" w:line="240" w:lineRule="auto"/>
    </w:pPr>
    <w:rPr>
      <w:color w:val="2F549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472C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472C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472C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472C4" w:themeColor="accent1" w:sz="4" w:space="0"/>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6484">
      <w:bodyDiv w:val="1"/>
      <w:marLeft w:val="0"/>
      <w:marRight w:val="0"/>
      <w:marTop w:val="0"/>
      <w:marBottom w:val="0"/>
      <w:divBdr>
        <w:top w:val="none" w:sz="0" w:space="0" w:color="auto"/>
        <w:left w:val="none" w:sz="0" w:space="0" w:color="auto"/>
        <w:bottom w:val="none" w:sz="0" w:space="0" w:color="auto"/>
        <w:right w:val="none" w:sz="0" w:space="0" w:color="auto"/>
      </w:divBdr>
    </w:div>
    <w:div w:id="68121681">
      <w:bodyDiv w:val="1"/>
      <w:marLeft w:val="0"/>
      <w:marRight w:val="0"/>
      <w:marTop w:val="0"/>
      <w:marBottom w:val="0"/>
      <w:divBdr>
        <w:top w:val="none" w:sz="0" w:space="0" w:color="auto"/>
        <w:left w:val="none" w:sz="0" w:space="0" w:color="auto"/>
        <w:bottom w:val="none" w:sz="0" w:space="0" w:color="auto"/>
        <w:right w:val="none" w:sz="0" w:space="0" w:color="auto"/>
      </w:divBdr>
    </w:div>
    <w:div w:id="95758347">
      <w:bodyDiv w:val="1"/>
      <w:marLeft w:val="0"/>
      <w:marRight w:val="0"/>
      <w:marTop w:val="0"/>
      <w:marBottom w:val="0"/>
      <w:divBdr>
        <w:top w:val="none" w:sz="0" w:space="0" w:color="auto"/>
        <w:left w:val="none" w:sz="0" w:space="0" w:color="auto"/>
        <w:bottom w:val="none" w:sz="0" w:space="0" w:color="auto"/>
        <w:right w:val="none" w:sz="0" w:space="0" w:color="auto"/>
      </w:divBdr>
    </w:div>
    <w:div w:id="117771116">
      <w:bodyDiv w:val="1"/>
      <w:marLeft w:val="0"/>
      <w:marRight w:val="0"/>
      <w:marTop w:val="0"/>
      <w:marBottom w:val="0"/>
      <w:divBdr>
        <w:top w:val="none" w:sz="0" w:space="0" w:color="auto"/>
        <w:left w:val="none" w:sz="0" w:space="0" w:color="auto"/>
        <w:bottom w:val="none" w:sz="0" w:space="0" w:color="auto"/>
        <w:right w:val="none" w:sz="0" w:space="0" w:color="auto"/>
      </w:divBdr>
    </w:div>
    <w:div w:id="160585088">
      <w:bodyDiv w:val="1"/>
      <w:marLeft w:val="0"/>
      <w:marRight w:val="0"/>
      <w:marTop w:val="0"/>
      <w:marBottom w:val="0"/>
      <w:divBdr>
        <w:top w:val="none" w:sz="0" w:space="0" w:color="auto"/>
        <w:left w:val="none" w:sz="0" w:space="0" w:color="auto"/>
        <w:bottom w:val="none" w:sz="0" w:space="0" w:color="auto"/>
        <w:right w:val="none" w:sz="0" w:space="0" w:color="auto"/>
      </w:divBdr>
    </w:div>
    <w:div w:id="163126884">
      <w:bodyDiv w:val="1"/>
      <w:marLeft w:val="0"/>
      <w:marRight w:val="0"/>
      <w:marTop w:val="0"/>
      <w:marBottom w:val="0"/>
      <w:divBdr>
        <w:top w:val="none" w:sz="0" w:space="0" w:color="auto"/>
        <w:left w:val="none" w:sz="0" w:space="0" w:color="auto"/>
        <w:bottom w:val="none" w:sz="0" w:space="0" w:color="auto"/>
        <w:right w:val="none" w:sz="0" w:space="0" w:color="auto"/>
      </w:divBdr>
      <w:divsChild>
        <w:div w:id="1466121564">
          <w:marLeft w:val="0"/>
          <w:marRight w:val="0"/>
          <w:marTop w:val="0"/>
          <w:marBottom w:val="0"/>
          <w:divBdr>
            <w:top w:val="none" w:sz="0" w:space="0" w:color="auto"/>
            <w:left w:val="none" w:sz="0" w:space="0" w:color="auto"/>
            <w:bottom w:val="none" w:sz="0" w:space="0" w:color="auto"/>
            <w:right w:val="none" w:sz="0" w:space="0" w:color="auto"/>
          </w:divBdr>
        </w:div>
      </w:divsChild>
    </w:div>
    <w:div w:id="170878598">
      <w:bodyDiv w:val="1"/>
      <w:marLeft w:val="0"/>
      <w:marRight w:val="0"/>
      <w:marTop w:val="0"/>
      <w:marBottom w:val="0"/>
      <w:divBdr>
        <w:top w:val="none" w:sz="0" w:space="0" w:color="auto"/>
        <w:left w:val="none" w:sz="0" w:space="0" w:color="auto"/>
        <w:bottom w:val="none" w:sz="0" w:space="0" w:color="auto"/>
        <w:right w:val="none" w:sz="0" w:space="0" w:color="auto"/>
      </w:divBdr>
    </w:div>
    <w:div w:id="174151012">
      <w:bodyDiv w:val="1"/>
      <w:marLeft w:val="0"/>
      <w:marRight w:val="0"/>
      <w:marTop w:val="0"/>
      <w:marBottom w:val="0"/>
      <w:divBdr>
        <w:top w:val="none" w:sz="0" w:space="0" w:color="auto"/>
        <w:left w:val="none" w:sz="0" w:space="0" w:color="auto"/>
        <w:bottom w:val="none" w:sz="0" w:space="0" w:color="auto"/>
        <w:right w:val="none" w:sz="0" w:space="0" w:color="auto"/>
      </w:divBdr>
    </w:div>
    <w:div w:id="199440003">
      <w:bodyDiv w:val="1"/>
      <w:marLeft w:val="0"/>
      <w:marRight w:val="0"/>
      <w:marTop w:val="0"/>
      <w:marBottom w:val="0"/>
      <w:divBdr>
        <w:top w:val="none" w:sz="0" w:space="0" w:color="auto"/>
        <w:left w:val="none" w:sz="0" w:space="0" w:color="auto"/>
        <w:bottom w:val="none" w:sz="0" w:space="0" w:color="auto"/>
        <w:right w:val="none" w:sz="0" w:space="0" w:color="auto"/>
      </w:divBdr>
    </w:div>
    <w:div w:id="207693219">
      <w:bodyDiv w:val="1"/>
      <w:marLeft w:val="0"/>
      <w:marRight w:val="0"/>
      <w:marTop w:val="0"/>
      <w:marBottom w:val="0"/>
      <w:divBdr>
        <w:top w:val="none" w:sz="0" w:space="0" w:color="auto"/>
        <w:left w:val="none" w:sz="0" w:space="0" w:color="auto"/>
        <w:bottom w:val="none" w:sz="0" w:space="0" w:color="auto"/>
        <w:right w:val="none" w:sz="0" w:space="0" w:color="auto"/>
      </w:divBdr>
    </w:div>
    <w:div w:id="212735430">
      <w:bodyDiv w:val="1"/>
      <w:marLeft w:val="0"/>
      <w:marRight w:val="0"/>
      <w:marTop w:val="0"/>
      <w:marBottom w:val="0"/>
      <w:divBdr>
        <w:top w:val="none" w:sz="0" w:space="0" w:color="auto"/>
        <w:left w:val="none" w:sz="0" w:space="0" w:color="auto"/>
        <w:bottom w:val="none" w:sz="0" w:space="0" w:color="auto"/>
        <w:right w:val="none" w:sz="0" w:space="0" w:color="auto"/>
      </w:divBdr>
    </w:div>
    <w:div w:id="230970853">
      <w:bodyDiv w:val="1"/>
      <w:marLeft w:val="0"/>
      <w:marRight w:val="0"/>
      <w:marTop w:val="0"/>
      <w:marBottom w:val="0"/>
      <w:divBdr>
        <w:top w:val="none" w:sz="0" w:space="0" w:color="auto"/>
        <w:left w:val="none" w:sz="0" w:space="0" w:color="auto"/>
        <w:bottom w:val="none" w:sz="0" w:space="0" w:color="auto"/>
        <w:right w:val="none" w:sz="0" w:space="0" w:color="auto"/>
      </w:divBdr>
    </w:div>
    <w:div w:id="238290309">
      <w:bodyDiv w:val="1"/>
      <w:marLeft w:val="0"/>
      <w:marRight w:val="0"/>
      <w:marTop w:val="0"/>
      <w:marBottom w:val="0"/>
      <w:divBdr>
        <w:top w:val="none" w:sz="0" w:space="0" w:color="auto"/>
        <w:left w:val="none" w:sz="0" w:space="0" w:color="auto"/>
        <w:bottom w:val="none" w:sz="0" w:space="0" w:color="auto"/>
        <w:right w:val="none" w:sz="0" w:space="0" w:color="auto"/>
      </w:divBdr>
    </w:div>
    <w:div w:id="259409499">
      <w:bodyDiv w:val="1"/>
      <w:marLeft w:val="0"/>
      <w:marRight w:val="0"/>
      <w:marTop w:val="0"/>
      <w:marBottom w:val="0"/>
      <w:divBdr>
        <w:top w:val="none" w:sz="0" w:space="0" w:color="auto"/>
        <w:left w:val="none" w:sz="0" w:space="0" w:color="auto"/>
        <w:bottom w:val="none" w:sz="0" w:space="0" w:color="auto"/>
        <w:right w:val="none" w:sz="0" w:space="0" w:color="auto"/>
      </w:divBdr>
    </w:div>
    <w:div w:id="285742585">
      <w:bodyDiv w:val="1"/>
      <w:marLeft w:val="0"/>
      <w:marRight w:val="0"/>
      <w:marTop w:val="0"/>
      <w:marBottom w:val="0"/>
      <w:divBdr>
        <w:top w:val="none" w:sz="0" w:space="0" w:color="auto"/>
        <w:left w:val="none" w:sz="0" w:space="0" w:color="auto"/>
        <w:bottom w:val="none" w:sz="0" w:space="0" w:color="auto"/>
        <w:right w:val="none" w:sz="0" w:space="0" w:color="auto"/>
      </w:divBdr>
    </w:div>
    <w:div w:id="303462376">
      <w:bodyDiv w:val="1"/>
      <w:marLeft w:val="0"/>
      <w:marRight w:val="0"/>
      <w:marTop w:val="0"/>
      <w:marBottom w:val="0"/>
      <w:divBdr>
        <w:top w:val="none" w:sz="0" w:space="0" w:color="auto"/>
        <w:left w:val="none" w:sz="0" w:space="0" w:color="auto"/>
        <w:bottom w:val="none" w:sz="0" w:space="0" w:color="auto"/>
        <w:right w:val="none" w:sz="0" w:space="0" w:color="auto"/>
      </w:divBdr>
    </w:div>
    <w:div w:id="306519498">
      <w:bodyDiv w:val="1"/>
      <w:marLeft w:val="0"/>
      <w:marRight w:val="0"/>
      <w:marTop w:val="0"/>
      <w:marBottom w:val="0"/>
      <w:divBdr>
        <w:top w:val="none" w:sz="0" w:space="0" w:color="auto"/>
        <w:left w:val="none" w:sz="0" w:space="0" w:color="auto"/>
        <w:bottom w:val="none" w:sz="0" w:space="0" w:color="auto"/>
        <w:right w:val="none" w:sz="0" w:space="0" w:color="auto"/>
      </w:divBdr>
    </w:div>
    <w:div w:id="317269147">
      <w:bodyDiv w:val="1"/>
      <w:marLeft w:val="0"/>
      <w:marRight w:val="0"/>
      <w:marTop w:val="0"/>
      <w:marBottom w:val="0"/>
      <w:divBdr>
        <w:top w:val="none" w:sz="0" w:space="0" w:color="auto"/>
        <w:left w:val="none" w:sz="0" w:space="0" w:color="auto"/>
        <w:bottom w:val="none" w:sz="0" w:space="0" w:color="auto"/>
        <w:right w:val="none" w:sz="0" w:space="0" w:color="auto"/>
      </w:divBdr>
    </w:div>
    <w:div w:id="328598657">
      <w:bodyDiv w:val="1"/>
      <w:marLeft w:val="0"/>
      <w:marRight w:val="0"/>
      <w:marTop w:val="0"/>
      <w:marBottom w:val="0"/>
      <w:divBdr>
        <w:top w:val="none" w:sz="0" w:space="0" w:color="auto"/>
        <w:left w:val="none" w:sz="0" w:space="0" w:color="auto"/>
        <w:bottom w:val="none" w:sz="0" w:space="0" w:color="auto"/>
        <w:right w:val="none" w:sz="0" w:space="0" w:color="auto"/>
      </w:divBdr>
    </w:div>
    <w:div w:id="367609867">
      <w:bodyDiv w:val="1"/>
      <w:marLeft w:val="0"/>
      <w:marRight w:val="0"/>
      <w:marTop w:val="0"/>
      <w:marBottom w:val="0"/>
      <w:divBdr>
        <w:top w:val="none" w:sz="0" w:space="0" w:color="auto"/>
        <w:left w:val="none" w:sz="0" w:space="0" w:color="auto"/>
        <w:bottom w:val="none" w:sz="0" w:space="0" w:color="auto"/>
        <w:right w:val="none" w:sz="0" w:space="0" w:color="auto"/>
      </w:divBdr>
    </w:div>
    <w:div w:id="379136867">
      <w:bodyDiv w:val="1"/>
      <w:marLeft w:val="0"/>
      <w:marRight w:val="0"/>
      <w:marTop w:val="0"/>
      <w:marBottom w:val="0"/>
      <w:divBdr>
        <w:top w:val="none" w:sz="0" w:space="0" w:color="auto"/>
        <w:left w:val="none" w:sz="0" w:space="0" w:color="auto"/>
        <w:bottom w:val="none" w:sz="0" w:space="0" w:color="auto"/>
        <w:right w:val="none" w:sz="0" w:space="0" w:color="auto"/>
      </w:divBdr>
      <w:divsChild>
        <w:div w:id="7217635">
          <w:marLeft w:val="0"/>
          <w:marRight w:val="0"/>
          <w:marTop w:val="0"/>
          <w:marBottom w:val="0"/>
          <w:divBdr>
            <w:top w:val="none" w:sz="0" w:space="0" w:color="auto"/>
            <w:left w:val="none" w:sz="0" w:space="0" w:color="auto"/>
            <w:bottom w:val="none" w:sz="0" w:space="0" w:color="auto"/>
            <w:right w:val="none" w:sz="0" w:space="0" w:color="auto"/>
          </w:divBdr>
        </w:div>
        <w:div w:id="423495819">
          <w:marLeft w:val="0"/>
          <w:marRight w:val="0"/>
          <w:marTop w:val="0"/>
          <w:marBottom w:val="0"/>
          <w:divBdr>
            <w:top w:val="none" w:sz="0" w:space="0" w:color="auto"/>
            <w:left w:val="none" w:sz="0" w:space="0" w:color="auto"/>
            <w:bottom w:val="none" w:sz="0" w:space="0" w:color="auto"/>
            <w:right w:val="none" w:sz="0" w:space="0" w:color="auto"/>
          </w:divBdr>
        </w:div>
        <w:div w:id="781412415">
          <w:marLeft w:val="0"/>
          <w:marRight w:val="0"/>
          <w:marTop w:val="0"/>
          <w:marBottom w:val="0"/>
          <w:divBdr>
            <w:top w:val="none" w:sz="0" w:space="0" w:color="auto"/>
            <w:left w:val="none" w:sz="0" w:space="0" w:color="auto"/>
            <w:bottom w:val="none" w:sz="0" w:space="0" w:color="auto"/>
            <w:right w:val="none" w:sz="0" w:space="0" w:color="auto"/>
          </w:divBdr>
        </w:div>
        <w:div w:id="797264185">
          <w:marLeft w:val="0"/>
          <w:marRight w:val="0"/>
          <w:marTop w:val="0"/>
          <w:marBottom w:val="0"/>
          <w:divBdr>
            <w:top w:val="none" w:sz="0" w:space="0" w:color="auto"/>
            <w:left w:val="none" w:sz="0" w:space="0" w:color="auto"/>
            <w:bottom w:val="none" w:sz="0" w:space="0" w:color="auto"/>
            <w:right w:val="none" w:sz="0" w:space="0" w:color="auto"/>
          </w:divBdr>
        </w:div>
        <w:div w:id="800732499">
          <w:marLeft w:val="0"/>
          <w:marRight w:val="0"/>
          <w:marTop w:val="0"/>
          <w:marBottom w:val="0"/>
          <w:divBdr>
            <w:top w:val="none" w:sz="0" w:space="0" w:color="auto"/>
            <w:left w:val="none" w:sz="0" w:space="0" w:color="auto"/>
            <w:bottom w:val="none" w:sz="0" w:space="0" w:color="auto"/>
            <w:right w:val="none" w:sz="0" w:space="0" w:color="auto"/>
          </w:divBdr>
        </w:div>
        <w:div w:id="879055625">
          <w:marLeft w:val="0"/>
          <w:marRight w:val="0"/>
          <w:marTop w:val="0"/>
          <w:marBottom w:val="0"/>
          <w:divBdr>
            <w:top w:val="none" w:sz="0" w:space="0" w:color="auto"/>
            <w:left w:val="none" w:sz="0" w:space="0" w:color="auto"/>
            <w:bottom w:val="none" w:sz="0" w:space="0" w:color="auto"/>
            <w:right w:val="none" w:sz="0" w:space="0" w:color="auto"/>
          </w:divBdr>
        </w:div>
        <w:div w:id="1430005632">
          <w:marLeft w:val="0"/>
          <w:marRight w:val="0"/>
          <w:marTop w:val="0"/>
          <w:marBottom w:val="0"/>
          <w:divBdr>
            <w:top w:val="none" w:sz="0" w:space="0" w:color="auto"/>
            <w:left w:val="none" w:sz="0" w:space="0" w:color="auto"/>
            <w:bottom w:val="none" w:sz="0" w:space="0" w:color="auto"/>
            <w:right w:val="none" w:sz="0" w:space="0" w:color="auto"/>
          </w:divBdr>
        </w:div>
        <w:div w:id="1470243627">
          <w:marLeft w:val="0"/>
          <w:marRight w:val="0"/>
          <w:marTop w:val="0"/>
          <w:marBottom w:val="0"/>
          <w:divBdr>
            <w:top w:val="none" w:sz="0" w:space="0" w:color="auto"/>
            <w:left w:val="none" w:sz="0" w:space="0" w:color="auto"/>
            <w:bottom w:val="none" w:sz="0" w:space="0" w:color="auto"/>
            <w:right w:val="none" w:sz="0" w:space="0" w:color="auto"/>
          </w:divBdr>
        </w:div>
        <w:div w:id="1751194225">
          <w:marLeft w:val="0"/>
          <w:marRight w:val="0"/>
          <w:marTop w:val="0"/>
          <w:marBottom w:val="0"/>
          <w:divBdr>
            <w:top w:val="none" w:sz="0" w:space="0" w:color="auto"/>
            <w:left w:val="none" w:sz="0" w:space="0" w:color="auto"/>
            <w:bottom w:val="none" w:sz="0" w:space="0" w:color="auto"/>
            <w:right w:val="none" w:sz="0" w:space="0" w:color="auto"/>
          </w:divBdr>
        </w:div>
      </w:divsChild>
    </w:div>
    <w:div w:id="379786342">
      <w:bodyDiv w:val="1"/>
      <w:marLeft w:val="0"/>
      <w:marRight w:val="0"/>
      <w:marTop w:val="0"/>
      <w:marBottom w:val="0"/>
      <w:divBdr>
        <w:top w:val="none" w:sz="0" w:space="0" w:color="auto"/>
        <w:left w:val="none" w:sz="0" w:space="0" w:color="auto"/>
        <w:bottom w:val="none" w:sz="0" w:space="0" w:color="auto"/>
        <w:right w:val="none" w:sz="0" w:space="0" w:color="auto"/>
      </w:divBdr>
      <w:divsChild>
        <w:div w:id="936057954">
          <w:marLeft w:val="0"/>
          <w:marRight w:val="0"/>
          <w:marTop w:val="0"/>
          <w:marBottom w:val="0"/>
          <w:divBdr>
            <w:top w:val="single" w:sz="6" w:space="0" w:color="auto"/>
            <w:left w:val="single" w:sz="6" w:space="2" w:color="auto"/>
            <w:bottom w:val="single" w:sz="6" w:space="0" w:color="auto"/>
            <w:right w:val="single" w:sz="6" w:space="2" w:color="auto"/>
          </w:divBdr>
        </w:div>
        <w:div w:id="1549562835">
          <w:marLeft w:val="0"/>
          <w:marRight w:val="0"/>
          <w:marTop w:val="0"/>
          <w:marBottom w:val="0"/>
          <w:divBdr>
            <w:top w:val="single" w:sz="6" w:space="0" w:color="auto"/>
            <w:left w:val="single" w:sz="6" w:space="2" w:color="auto"/>
            <w:bottom w:val="single" w:sz="6" w:space="0" w:color="auto"/>
            <w:right w:val="single" w:sz="6" w:space="0" w:color="auto"/>
          </w:divBdr>
        </w:div>
        <w:div w:id="1550679967">
          <w:marLeft w:val="0"/>
          <w:marRight w:val="0"/>
          <w:marTop w:val="0"/>
          <w:marBottom w:val="0"/>
          <w:divBdr>
            <w:top w:val="single" w:sz="6" w:space="0" w:color="auto"/>
            <w:left w:val="single" w:sz="6" w:space="2" w:color="auto"/>
            <w:bottom w:val="single" w:sz="6" w:space="0" w:color="auto"/>
            <w:right w:val="single" w:sz="6" w:space="0" w:color="auto"/>
          </w:divBdr>
        </w:div>
        <w:div w:id="1907758337">
          <w:marLeft w:val="0"/>
          <w:marRight w:val="0"/>
          <w:marTop w:val="0"/>
          <w:marBottom w:val="0"/>
          <w:divBdr>
            <w:top w:val="single" w:sz="6" w:space="0" w:color="auto"/>
            <w:left w:val="single" w:sz="6" w:space="2" w:color="auto"/>
            <w:bottom w:val="single" w:sz="6" w:space="0" w:color="auto"/>
            <w:right w:val="single" w:sz="6" w:space="2" w:color="auto"/>
          </w:divBdr>
        </w:div>
      </w:divsChild>
    </w:div>
    <w:div w:id="404837120">
      <w:bodyDiv w:val="1"/>
      <w:marLeft w:val="0"/>
      <w:marRight w:val="0"/>
      <w:marTop w:val="0"/>
      <w:marBottom w:val="0"/>
      <w:divBdr>
        <w:top w:val="none" w:sz="0" w:space="0" w:color="auto"/>
        <w:left w:val="none" w:sz="0" w:space="0" w:color="auto"/>
        <w:bottom w:val="none" w:sz="0" w:space="0" w:color="auto"/>
        <w:right w:val="none" w:sz="0" w:space="0" w:color="auto"/>
      </w:divBdr>
      <w:divsChild>
        <w:div w:id="313728610">
          <w:marLeft w:val="0"/>
          <w:marRight w:val="0"/>
          <w:marTop w:val="0"/>
          <w:marBottom w:val="0"/>
          <w:divBdr>
            <w:top w:val="none" w:sz="0" w:space="0" w:color="auto"/>
            <w:left w:val="none" w:sz="0" w:space="0" w:color="auto"/>
            <w:bottom w:val="none" w:sz="0" w:space="0" w:color="auto"/>
            <w:right w:val="none" w:sz="0" w:space="0" w:color="auto"/>
          </w:divBdr>
        </w:div>
      </w:divsChild>
    </w:div>
    <w:div w:id="414478042">
      <w:bodyDiv w:val="1"/>
      <w:marLeft w:val="0"/>
      <w:marRight w:val="0"/>
      <w:marTop w:val="0"/>
      <w:marBottom w:val="0"/>
      <w:divBdr>
        <w:top w:val="none" w:sz="0" w:space="0" w:color="auto"/>
        <w:left w:val="none" w:sz="0" w:space="0" w:color="auto"/>
        <w:bottom w:val="none" w:sz="0" w:space="0" w:color="auto"/>
        <w:right w:val="none" w:sz="0" w:space="0" w:color="auto"/>
      </w:divBdr>
    </w:div>
    <w:div w:id="420569092">
      <w:bodyDiv w:val="1"/>
      <w:marLeft w:val="0"/>
      <w:marRight w:val="0"/>
      <w:marTop w:val="0"/>
      <w:marBottom w:val="0"/>
      <w:divBdr>
        <w:top w:val="none" w:sz="0" w:space="0" w:color="auto"/>
        <w:left w:val="none" w:sz="0" w:space="0" w:color="auto"/>
        <w:bottom w:val="none" w:sz="0" w:space="0" w:color="auto"/>
        <w:right w:val="none" w:sz="0" w:space="0" w:color="auto"/>
      </w:divBdr>
    </w:div>
    <w:div w:id="439839442">
      <w:bodyDiv w:val="1"/>
      <w:marLeft w:val="0"/>
      <w:marRight w:val="0"/>
      <w:marTop w:val="0"/>
      <w:marBottom w:val="0"/>
      <w:divBdr>
        <w:top w:val="none" w:sz="0" w:space="0" w:color="auto"/>
        <w:left w:val="none" w:sz="0" w:space="0" w:color="auto"/>
        <w:bottom w:val="none" w:sz="0" w:space="0" w:color="auto"/>
        <w:right w:val="none" w:sz="0" w:space="0" w:color="auto"/>
      </w:divBdr>
    </w:div>
    <w:div w:id="460654608">
      <w:bodyDiv w:val="1"/>
      <w:marLeft w:val="0"/>
      <w:marRight w:val="0"/>
      <w:marTop w:val="0"/>
      <w:marBottom w:val="0"/>
      <w:divBdr>
        <w:top w:val="none" w:sz="0" w:space="0" w:color="auto"/>
        <w:left w:val="none" w:sz="0" w:space="0" w:color="auto"/>
        <w:bottom w:val="none" w:sz="0" w:space="0" w:color="auto"/>
        <w:right w:val="none" w:sz="0" w:space="0" w:color="auto"/>
      </w:divBdr>
    </w:div>
    <w:div w:id="469445502">
      <w:bodyDiv w:val="1"/>
      <w:marLeft w:val="0"/>
      <w:marRight w:val="0"/>
      <w:marTop w:val="0"/>
      <w:marBottom w:val="0"/>
      <w:divBdr>
        <w:top w:val="none" w:sz="0" w:space="0" w:color="auto"/>
        <w:left w:val="none" w:sz="0" w:space="0" w:color="auto"/>
        <w:bottom w:val="none" w:sz="0" w:space="0" w:color="auto"/>
        <w:right w:val="none" w:sz="0" w:space="0" w:color="auto"/>
      </w:divBdr>
    </w:div>
    <w:div w:id="494956349">
      <w:bodyDiv w:val="1"/>
      <w:marLeft w:val="0"/>
      <w:marRight w:val="0"/>
      <w:marTop w:val="0"/>
      <w:marBottom w:val="0"/>
      <w:divBdr>
        <w:top w:val="none" w:sz="0" w:space="0" w:color="auto"/>
        <w:left w:val="none" w:sz="0" w:space="0" w:color="auto"/>
        <w:bottom w:val="none" w:sz="0" w:space="0" w:color="auto"/>
        <w:right w:val="none" w:sz="0" w:space="0" w:color="auto"/>
      </w:divBdr>
    </w:div>
    <w:div w:id="507797645">
      <w:bodyDiv w:val="1"/>
      <w:marLeft w:val="0"/>
      <w:marRight w:val="0"/>
      <w:marTop w:val="0"/>
      <w:marBottom w:val="0"/>
      <w:divBdr>
        <w:top w:val="none" w:sz="0" w:space="0" w:color="auto"/>
        <w:left w:val="none" w:sz="0" w:space="0" w:color="auto"/>
        <w:bottom w:val="none" w:sz="0" w:space="0" w:color="auto"/>
        <w:right w:val="none" w:sz="0" w:space="0" w:color="auto"/>
      </w:divBdr>
    </w:div>
    <w:div w:id="513307414">
      <w:bodyDiv w:val="1"/>
      <w:marLeft w:val="0"/>
      <w:marRight w:val="0"/>
      <w:marTop w:val="0"/>
      <w:marBottom w:val="0"/>
      <w:divBdr>
        <w:top w:val="none" w:sz="0" w:space="0" w:color="auto"/>
        <w:left w:val="none" w:sz="0" w:space="0" w:color="auto"/>
        <w:bottom w:val="none" w:sz="0" w:space="0" w:color="auto"/>
        <w:right w:val="none" w:sz="0" w:space="0" w:color="auto"/>
      </w:divBdr>
    </w:div>
    <w:div w:id="513764702">
      <w:bodyDiv w:val="1"/>
      <w:marLeft w:val="0"/>
      <w:marRight w:val="0"/>
      <w:marTop w:val="0"/>
      <w:marBottom w:val="0"/>
      <w:divBdr>
        <w:top w:val="none" w:sz="0" w:space="0" w:color="auto"/>
        <w:left w:val="none" w:sz="0" w:space="0" w:color="auto"/>
        <w:bottom w:val="none" w:sz="0" w:space="0" w:color="auto"/>
        <w:right w:val="none" w:sz="0" w:space="0" w:color="auto"/>
      </w:divBdr>
    </w:div>
    <w:div w:id="547644128">
      <w:bodyDiv w:val="1"/>
      <w:marLeft w:val="0"/>
      <w:marRight w:val="0"/>
      <w:marTop w:val="0"/>
      <w:marBottom w:val="0"/>
      <w:divBdr>
        <w:top w:val="none" w:sz="0" w:space="0" w:color="auto"/>
        <w:left w:val="none" w:sz="0" w:space="0" w:color="auto"/>
        <w:bottom w:val="none" w:sz="0" w:space="0" w:color="auto"/>
        <w:right w:val="none" w:sz="0" w:space="0" w:color="auto"/>
      </w:divBdr>
    </w:div>
    <w:div w:id="589243924">
      <w:bodyDiv w:val="1"/>
      <w:marLeft w:val="0"/>
      <w:marRight w:val="0"/>
      <w:marTop w:val="0"/>
      <w:marBottom w:val="0"/>
      <w:divBdr>
        <w:top w:val="none" w:sz="0" w:space="0" w:color="auto"/>
        <w:left w:val="none" w:sz="0" w:space="0" w:color="auto"/>
        <w:bottom w:val="none" w:sz="0" w:space="0" w:color="auto"/>
        <w:right w:val="none" w:sz="0" w:space="0" w:color="auto"/>
      </w:divBdr>
    </w:div>
    <w:div w:id="592130678">
      <w:bodyDiv w:val="1"/>
      <w:marLeft w:val="0"/>
      <w:marRight w:val="0"/>
      <w:marTop w:val="0"/>
      <w:marBottom w:val="0"/>
      <w:divBdr>
        <w:top w:val="none" w:sz="0" w:space="0" w:color="auto"/>
        <w:left w:val="none" w:sz="0" w:space="0" w:color="auto"/>
        <w:bottom w:val="none" w:sz="0" w:space="0" w:color="auto"/>
        <w:right w:val="none" w:sz="0" w:space="0" w:color="auto"/>
      </w:divBdr>
    </w:div>
    <w:div w:id="615141682">
      <w:bodyDiv w:val="1"/>
      <w:marLeft w:val="0"/>
      <w:marRight w:val="0"/>
      <w:marTop w:val="0"/>
      <w:marBottom w:val="0"/>
      <w:divBdr>
        <w:top w:val="none" w:sz="0" w:space="0" w:color="auto"/>
        <w:left w:val="none" w:sz="0" w:space="0" w:color="auto"/>
        <w:bottom w:val="none" w:sz="0" w:space="0" w:color="auto"/>
        <w:right w:val="none" w:sz="0" w:space="0" w:color="auto"/>
      </w:divBdr>
    </w:div>
    <w:div w:id="628780763">
      <w:bodyDiv w:val="1"/>
      <w:marLeft w:val="0"/>
      <w:marRight w:val="0"/>
      <w:marTop w:val="0"/>
      <w:marBottom w:val="0"/>
      <w:divBdr>
        <w:top w:val="none" w:sz="0" w:space="0" w:color="auto"/>
        <w:left w:val="none" w:sz="0" w:space="0" w:color="auto"/>
        <w:bottom w:val="none" w:sz="0" w:space="0" w:color="auto"/>
        <w:right w:val="none" w:sz="0" w:space="0" w:color="auto"/>
      </w:divBdr>
    </w:div>
    <w:div w:id="644046488">
      <w:bodyDiv w:val="1"/>
      <w:marLeft w:val="0"/>
      <w:marRight w:val="0"/>
      <w:marTop w:val="0"/>
      <w:marBottom w:val="0"/>
      <w:divBdr>
        <w:top w:val="none" w:sz="0" w:space="0" w:color="auto"/>
        <w:left w:val="none" w:sz="0" w:space="0" w:color="auto"/>
        <w:bottom w:val="none" w:sz="0" w:space="0" w:color="auto"/>
        <w:right w:val="none" w:sz="0" w:space="0" w:color="auto"/>
      </w:divBdr>
    </w:div>
    <w:div w:id="648902631">
      <w:bodyDiv w:val="1"/>
      <w:marLeft w:val="0"/>
      <w:marRight w:val="0"/>
      <w:marTop w:val="0"/>
      <w:marBottom w:val="0"/>
      <w:divBdr>
        <w:top w:val="none" w:sz="0" w:space="0" w:color="auto"/>
        <w:left w:val="none" w:sz="0" w:space="0" w:color="auto"/>
        <w:bottom w:val="none" w:sz="0" w:space="0" w:color="auto"/>
        <w:right w:val="none" w:sz="0" w:space="0" w:color="auto"/>
      </w:divBdr>
    </w:div>
    <w:div w:id="679814901">
      <w:bodyDiv w:val="1"/>
      <w:marLeft w:val="0"/>
      <w:marRight w:val="0"/>
      <w:marTop w:val="0"/>
      <w:marBottom w:val="0"/>
      <w:divBdr>
        <w:top w:val="none" w:sz="0" w:space="0" w:color="auto"/>
        <w:left w:val="none" w:sz="0" w:space="0" w:color="auto"/>
        <w:bottom w:val="none" w:sz="0" w:space="0" w:color="auto"/>
        <w:right w:val="none" w:sz="0" w:space="0" w:color="auto"/>
      </w:divBdr>
    </w:div>
    <w:div w:id="724526569">
      <w:bodyDiv w:val="1"/>
      <w:marLeft w:val="0"/>
      <w:marRight w:val="0"/>
      <w:marTop w:val="0"/>
      <w:marBottom w:val="0"/>
      <w:divBdr>
        <w:top w:val="none" w:sz="0" w:space="0" w:color="auto"/>
        <w:left w:val="none" w:sz="0" w:space="0" w:color="auto"/>
        <w:bottom w:val="none" w:sz="0" w:space="0" w:color="auto"/>
        <w:right w:val="none" w:sz="0" w:space="0" w:color="auto"/>
      </w:divBdr>
    </w:div>
    <w:div w:id="731319517">
      <w:bodyDiv w:val="1"/>
      <w:marLeft w:val="0"/>
      <w:marRight w:val="0"/>
      <w:marTop w:val="0"/>
      <w:marBottom w:val="0"/>
      <w:divBdr>
        <w:top w:val="none" w:sz="0" w:space="0" w:color="auto"/>
        <w:left w:val="none" w:sz="0" w:space="0" w:color="auto"/>
        <w:bottom w:val="none" w:sz="0" w:space="0" w:color="auto"/>
        <w:right w:val="none" w:sz="0" w:space="0" w:color="auto"/>
      </w:divBdr>
    </w:div>
    <w:div w:id="757018277">
      <w:bodyDiv w:val="1"/>
      <w:marLeft w:val="0"/>
      <w:marRight w:val="0"/>
      <w:marTop w:val="0"/>
      <w:marBottom w:val="0"/>
      <w:divBdr>
        <w:top w:val="none" w:sz="0" w:space="0" w:color="auto"/>
        <w:left w:val="none" w:sz="0" w:space="0" w:color="auto"/>
        <w:bottom w:val="none" w:sz="0" w:space="0" w:color="auto"/>
        <w:right w:val="none" w:sz="0" w:space="0" w:color="auto"/>
      </w:divBdr>
    </w:div>
    <w:div w:id="831792489">
      <w:bodyDiv w:val="1"/>
      <w:marLeft w:val="0"/>
      <w:marRight w:val="0"/>
      <w:marTop w:val="0"/>
      <w:marBottom w:val="0"/>
      <w:divBdr>
        <w:top w:val="none" w:sz="0" w:space="0" w:color="auto"/>
        <w:left w:val="none" w:sz="0" w:space="0" w:color="auto"/>
        <w:bottom w:val="none" w:sz="0" w:space="0" w:color="auto"/>
        <w:right w:val="none" w:sz="0" w:space="0" w:color="auto"/>
      </w:divBdr>
    </w:div>
    <w:div w:id="850489562">
      <w:bodyDiv w:val="1"/>
      <w:marLeft w:val="0"/>
      <w:marRight w:val="0"/>
      <w:marTop w:val="0"/>
      <w:marBottom w:val="0"/>
      <w:divBdr>
        <w:top w:val="none" w:sz="0" w:space="0" w:color="auto"/>
        <w:left w:val="none" w:sz="0" w:space="0" w:color="auto"/>
        <w:bottom w:val="none" w:sz="0" w:space="0" w:color="auto"/>
        <w:right w:val="none" w:sz="0" w:space="0" w:color="auto"/>
      </w:divBdr>
    </w:div>
    <w:div w:id="872617090">
      <w:bodyDiv w:val="1"/>
      <w:marLeft w:val="0"/>
      <w:marRight w:val="0"/>
      <w:marTop w:val="0"/>
      <w:marBottom w:val="0"/>
      <w:divBdr>
        <w:top w:val="none" w:sz="0" w:space="0" w:color="auto"/>
        <w:left w:val="none" w:sz="0" w:space="0" w:color="auto"/>
        <w:bottom w:val="none" w:sz="0" w:space="0" w:color="auto"/>
        <w:right w:val="none" w:sz="0" w:space="0" w:color="auto"/>
      </w:divBdr>
    </w:div>
    <w:div w:id="892353110">
      <w:bodyDiv w:val="1"/>
      <w:marLeft w:val="0"/>
      <w:marRight w:val="0"/>
      <w:marTop w:val="0"/>
      <w:marBottom w:val="0"/>
      <w:divBdr>
        <w:top w:val="none" w:sz="0" w:space="0" w:color="auto"/>
        <w:left w:val="none" w:sz="0" w:space="0" w:color="auto"/>
        <w:bottom w:val="none" w:sz="0" w:space="0" w:color="auto"/>
        <w:right w:val="none" w:sz="0" w:space="0" w:color="auto"/>
      </w:divBdr>
    </w:div>
    <w:div w:id="946039508">
      <w:bodyDiv w:val="1"/>
      <w:marLeft w:val="0"/>
      <w:marRight w:val="0"/>
      <w:marTop w:val="0"/>
      <w:marBottom w:val="0"/>
      <w:divBdr>
        <w:top w:val="none" w:sz="0" w:space="0" w:color="auto"/>
        <w:left w:val="none" w:sz="0" w:space="0" w:color="auto"/>
        <w:bottom w:val="none" w:sz="0" w:space="0" w:color="auto"/>
        <w:right w:val="none" w:sz="0" w:space="0" w:color="auto"/>
      </w:divBdr>
    </w:div>
    <w:div w:id="958150122">
      <w:bodyDiv w:val="1"/>
      <w:marLeft w:val="0"/>
      <w:marRight w:val="0"/>
      <w:marTop w:val="0"/>
      <w:marBottom w:val="0"/>
      <w:divBdr>
        <w:top w:val="none" w:sz="0" w:space="0" w:color="auto"/>
        <w:left w:val="none" w:sz="0" w:space="0" w:color="auto"/>
        <w:bottom w:val="none" w:sz="0" w:space="0" w:color="auto"/>
        <w:right w:val="none" w:sz="0" w:space="0" w:color="auto"/>
      </w:divBdr>
    </w:div>
    <w:div w:id="965546830">
      <w:bodyDiv w:val="1"/>
      <w:marLeft w:val="0"/>
      <w:marRight w:val="0"/>
      <w:marTop w:val="0"/>
      <w:marBottom w:val="0"/>
      <w:divBdr>
        <w:top w:val="none" w:sz="0" w:space="0" w:color="auto"/>
        <w:left w:val="none" w:sz="0" w:space="0" w:color="auto"/>
        <w:bottom w:val="none" w:sz="0" w:space="0" w:color="auto"/>
        <w:right w:val="none" w:sz="0" w:space="0" w:color="auto"/>
      </w:divBdr>
    </w:div>
    <w:div w:id="990215164">
      <w:bodyDiv w:val="1"/>
      <w:marLeft w:val="0"/>
      <w:marRight w:val="0"/>
      <w:marTop w:val="0"/>
      <w:marBottom w:val="0"/>
      <w:divBdr>
        <w:top w:val="none" w:sz="0" w:space="0" w:color="auto"/>
        <w:left w:val="none" w:sz="0" w:space="0" w:color="auto"/>
        <w:bottom w:val="none" w:sz="0" w:space="0" w:color="auto"/>
        <w:right w:val="none" w:sz="0" w:space="0" w:color="auto"/>
      </w:divBdr>
    </w:div>
    <w:div w:id="1012876539">
      <w:bodyDiv w:val="1"/>
      <w:marLeft w:val="0"/>
      <w:marRight w:val="0"/>
      <w:marTop w:val="0"/>
      <w:marBottom w:val="0"/>
      <w:divBdr>
        <w:top w:val="none" w:sz="0" w:space="0" w:color="auto"/>
        <w:left w:val="none" w:sz="0" w:space="0" w:color="auto"/>
        <w:bottom w:val="none" w:sz="0" w:space="0" w:color="auto"/>
        <w:right w:val="none" w:sz="0" w:space="0" w:color="auto"/>
      </w:divBdr>
    </w:div>
    <w:div w:id="1067261100">
      <w:bodyDiv w:val="1"/>
      <w:marLeft w:val="0"/>
      <w:marRight w:val="0"/>
      <w:marTop w:val="0"/>
      <w:marBottom w:val="0"/>
      <w:divBdr>
        <w:top w:val="none" w:sz="0" w:space="0" w:color="auto"/>
        <w:left w:val="none" w:sz="0" w:space="0" w:color="auto"/>
        <w:bottom w:val="none" w:sz="0" w:space="0" w:color="auto"/>
        <w:right w:val="none" w:sz="0" w:space="0" w:color="auto"/>
      </w:divBdr>
    </w:div>
    <w:div w:id="1081295852">
      <w:bodyDiv w:val="1"/>
      <w:marLeft w:val="0"/>
      <w:marRight w:val="0"/>
      <w:marTop w:val="0"/>
      <w:marBottom w:val="0"/>
      <w:divBdr>
        <w:top w:val="none" w:sz="0" w:space="0" w:color="auto"/>
        <w:left w:val="none" w:sz="0" w:space="0" w:color="auto"/>
        <w:bottom w:val="none" w:sz="0" w:space="0" w:color="auto"/>
        <w:right w:val="none" w:sz="0" w:space="0" w:color="auto"/>
      </w:divBdr>
    </w:div>
    <w:div w:id="1081638241">
      <w:bodyDiv w:val="1"/>
      <w:marLeft w:val="0"/>
      <w:marRight w:val="0"/>
      <w:marTop w:val="0"/>
      <w:marBottom w:val="0"/>
      <w:divBdr>
        <w:top w:val="none" w:sz="0" w:space="0" w:color="auto"/>
        <w:left w:val="none" w:sz="0" w:space="0" w:color="auto"/>
        <w:bottom w:val="none" w:sz="0" w:space="0" w:color="auto"/>
        <w:right w:val="none" w:sz="0" w:space="0" w:color="auto"/>
      </w:divBdr>
    </w:div>
    <w:div w:id="1089472801">
      <w:bodyDiv w:val="1"/>
      <w:marLeft w:val="0"/>
      <w:marRight w:val="0"/>
      <w:marTop w:val="0"/>
      <w:marBottom w:val="0"/>
      <w:divBdr>
        <w:top w:val="none" w:sz="0" w:space="0" w:color="auto"/>
        <w:left w:val="none" w:sz="0" w:space="0" w:color="auto"/>
        <w:bottom w:val="none" w:sz="0" w:space="0" w:color="auto"/>
        <w:right w:val="none" w:sz="0" w:space="0" w:color="auto"/>
      </w:divBdr>
    </w:div>
    <w:div w:id="1131245913">
      <w:bodyDiv w:val="1"/>
      <w:marLeft w:val="0"/>
      <w:marRight w:val="0"/>
      <w:marTop w:val="0"/>
      <w:marBottom w:val="0"/>
      <w:divBdr>
        <w:top w:val="none" w:sz="0" w:space="0" w:color="auto"/>
        <w:left w:val="none" w:sz="0" w:space="0" w:color="auto"/>
        <w:bottom w:val="none" w:sz="0" w:space="0" w:color="auto"/>
        <w:right w:val="none" w:sz="0" w:space="0" w:color="auto"/>
      </w:divBdr>
    </w:div>
    <w:div w:id="1135021630">
      <w:bodyDiv w:val="1"/>
      <w:marLeft w:val="0"/>
      <w:marRight w:val="0"/>
      <w:marTop w:val="0"/>
      <w:marBottom w:val="0"/>
      <w:divBdr>
        <w:top w:val="none" w:sz="0" w:space="0" w:color="auto"/>
        <w:left w:val="none" w:sz="0" w:space="0" w:color="auto"/>
        <w:bottom w:val="none" w:sz="0" w:space="0" w:color="auto"/>
        <w:right w:val="none" w:sz="0" w:space="0" w:color="auto"/>
      </w:divBdr>
    </w:div>
    <w:div w:id="1155339739">
      <w:bodyDiv w:val="1"/>
      <w:marLeft w:val="0"/>
      <w:marRight w:val="0"/>
      <w:marTop w:val="0"/>
      <w:marBottom w:val="0"/>
      <w:divBdr>
        <w:top w:val="none" w:sz="0" w:space="0" w:color="auto"/>
        <w:left w:val="none" w:sz="0" w:space="0" w:color="auto"/>
        <w:bottom w:val="none" w:sz="0" w:space="0" w:color="auto"/>
        <w:right w:val="none" w:sz="0" w:space="0" w:color="auto"/>
      </w:divBdr>
    </w:div>
    <w:div w:id="1169518304">
      <w:bodyDiv w:val="1"/>
      <w:marLeft w:val="0"/>
      <w:marRight w:val="0"/>
      <w:marTop w:val="0"/>
      <w:marBottom w:val="0"/>
      <w:divBdr>
        <w:top w:val="none" w:sz="0" w:space="0" w:color="auto"/>
        <w:left w:val="none" w:sz="0" w:space="0" w:color="auto"/>
        <w:bottom w:val="none" w:sz="0" w:space="0" w:color="auto"/>
        <w:right w:val="none" w:sz="0" w:space="0" w:color="auto"/>
      </w:divBdr>
    </w:div>
    <w:div w:id="1194418163">
      <w:bodyDiv w:val="1"/>
      <w:marLeft w:val="0"/>
      <w:marRight w:val="0"/>
      <w:marTop w:val="0"/>
      <w:marBottom w:val="0"/>
      <w:divBdr>
        <w:top w:val="none" w:sz="0" w:space="0" w:color="auto"/>
        <w:left w:val="none" w:sz="0" w:space="0" w:color="auto"/>
        <w:bottom w:val="none" w:sz="0" w:space="0" w:color="auto"/>
        <w:right w:val="none" w:sz="0" w:space="0" w:color="auto"/>
      </w:divBdr>
    </w:div>
    <w:div w:id="1215891493">
      <w:bodyDiv w:val="1"/>
      <w:marLeft w:val="0"/>
      <w:marRight w:val="0"/>
      <w:marTop w:val="0"/>
      <w:marBottom w:val="0"/>
      <w:divBdr>
        <w:top w:val="none" w:sz="0" w:space="0" w:color="auto"/>
        <w:left w:val="none" w:sz="0" w:space="0" w:color="auto"/>
        <w:bottom w:val="none" w:sz="0" w:space="0" w:color="auto"/>
        <w:right w:val="none" w:sz="0" w:space="0" w:color="auto"/>
      </w:divBdr>
    </w:div>
    <w:div w:id="1263302118">
      <w:bodyDiv w:val="1"/>
      <w:marLeft w:val="0"/>
      <w:marRight w:val="0"/>
      <w:marTop w:val="0"/>
      <w:marBottom w:val="0"/>
      <w:divBdr>
        <w:top w:val="none" w:sz="0" w:space="0" w:color="auto"/>
        <w:left w:val="none" w:sz="0" w:space="0" w:color="auto"/>
        <w:bottom w:val="none" w:sz="0" w:space="0" w:color="auto"/>
        <w:right w:val="none" w:sz="0" w:space="0" w:color="auto"/>
      </w:divBdr>
    </w:div>
    <w:div w:id="1300185367">
      <w:bodyDiv w:val="1"/>
      <w:marLeft w:val="0"/>
      <w:marRight w:val="0"/>
      <w:marTop w:val="0"/>
      <w:marBottom w:val="0"/>
      <w:divBdr>
        <w:top w:val="none" w:sz="0" w:space="0" w:color="auto"/>
        <w:left w:val="none" w:sz="0" w:space="0" w:color="auto"/>
        <w:bottom w:val="none" w:sz="0" w:space="0" w:color="auto"/>
        <w:right w:val="none" w:sz="0" w:space="0" w:color="auto"/>
      </w:divBdr>
    </w:div>
    <w:div w:id="1311789412">
      <w:bodyDiv w:val="1"/>
      <w:marLeft w:val="0"/>
      <w:marRight w:val="0"/>
      <w:marTop w:val="0"/>
      <w:marBottom w:val="0"/>
      <w:divBdr>
        <w:top w:val="none" w:sz="0" w:space="0" w:color="auto"/>
        <w:left w:val="none" w:sz="0" w:space="0" w:color="auto"/>
        <w:bottom w:val="none" w:sz="0" w:space="0" w:color="auto"/>
        <w:right w:val="none" w:sz="0" w:space="0" w:color="auto"/>
      </w:divBdr>
    </w:div>
    <w:div w:id="1330208360">
      <w:bodyDiv w:val="1"/>
      <w:marLeft w:val="0"/>
      <w:marRight w:val="0"/>
      <w:marTop w:val="0"/>
      <w:marBottom w:val="0"/>
      <w:divBdr>
        <w:top w:val="none" w:sz="0" w:space="0" w:color="auto"/>
        <w:left w:val="none" w:sz="0" w:space="0" w:color="auto"/>
        <w:bottom w:val="none" w:sz="0" w:space="0" w:color="auto"/>
        <w:right w:val="none" w:sz="0" w:space="0" w:color="auto"/>
      </w:divBdr>
    </w:div>
    <w:div w:id="1370573668">
      <w:bodyDiv w:val="1"/>
      <w:marLeft w:val="0"/>
      <w:marRight w:val="0"/>
      <w:marTop w:val="0"/>
      <w:marBottom w:val="0"/>
      <w:divBdr>
        <w:top w:val="none" w:sz="0" w:space="0" w:color="auto"/>
        <w:left w:val="none" w:sz="0" w:space="0" w:color="auto"/>
        <w:bottom w:val="none" w:sz="0" w:space="0" w:color="auto"/>
        <w:right w:val="none" w:sz="0" w:space="0" w:color="auto"/>
      </w:divBdr>
    </w:div>
    <w:div w:id="1398436949">
      <w:bodyDiv w:val="1"/>
      <w:marLeft w:val="0"/>
      <w:marRight w:val="0"/>
      <w:marTop w:val="0"/>
      <w:marBottom w:val="0"/>
      <w:divBdr>
        <w:top w:val="none" w:sz="0" w:space="0" w:color="auto"/>
        <w:left w:val="none" w:sz="0" w:space="0" w:color="auto"/>
        <w:bottom w:val="none" w:sz="0" w:space="0" w:color="auto"/>
        <w:right w:val="none" w:sz="0" w:space="0" w:color="auto"/>
      </w:divBdr>
    </w:div>
    <w:div w:id="1435588624">
      <w:bodyDiv w:val="1"/>
      <w:marLeft w:val="0"/>
      <w:marRight w:val="0"/>
      <w:marTop w:val="0"/>
      <w:marBottom w:val="0"/>
      <w:divBdr>
        <w:top w:val="none" w:sz="0" w:space="0" w:color="auto"/>
        <w:left w:val="none" w:sz="0" w:space="0" w:color="auto"/>
        <w:bottom w:val="none" w:sz="0" w:space="0" w:color="auto"/>
        <w:right w:val="none" w:sz="0" w:space="0" w:color="auto"/>
      </w:divBdr>
    </w:div>
    <w:div w:id="1437168220">
      <w:bodyDiv w:val="1"/>
      <w:marLeft w:val="0"/>
      <w:marRight w:val="0"/>
      <w:marTop w:val="0"/>
      <w:marBottom w:val="0"/>
      <w:divBdr>
        <w:top w:val="none" w:sz="0" w:space="0" w:color="auto"/>
        <w:left w:val="none" w:sz="0" w:space="0" w:color="auto"/>
        <w:bottom w:val="none" w:sz="0" w:space="0" w:color="auto"/>
        <w:right w:val="none" w:sz="0" w:space="0" w:color="auto"/>
      </w:divBdr>
    </w:div>
    <w:div w:id="1454981962">
      <w:bodyDiv w:val="1"/>
      <w:marLeft w:val="0"/>
      <w:marRight w:val="0"/>
      <w:marTop w:val="0"/>
      <w:marBottom w:val="0"/>
      <w:divBdr>
        <w:top w:val="none" w:sz="0" w:space="0" w:color="auto"/>
        <w:left w:val="none" w:sz="0" w:space="0" w:color="auto"/>
        <w:bottom w:val="none" w:sz="0" w:space="0" w:color="auto"/>
        <w:right w:val="none" w:sz="0" w:space="0" w:color="auto"/>
      </w:divBdr>
    </w:div>
    <w:div w:id="1464225879">
      <w:bodyDiv w:val="1"/>
      <w:marLeft w:val="0"/>
      <w:marRight w:val="0"/>
      <w:marTop w:val="0"/>
      <w:marBottom w:val="0"/>
      <w:divBdr>
        <w:top w:val="none" w:sz="0" w:space="0" w:color="auto"/>
        <w:left w:val="none" w:sz="0" w:space="0" w:color="auto"/>
        <w:bottom w:val="none" w:sz="0" w:space="0" w:color="auto"/>
        <w:right w:val="none" w:sz="0" w:space="0" w:color="auto"/>
      </w:divBdr>
    </w:div>
    <w:div w:id="1536237661">
      <w:bodyDiv w:val="1"/>
      <w:marLeft w:val="0"/>
      <w:marRight w:val="0"/>
      <w:marTop w:val="0"/>
      <w:marBottom w:val="0"/>
      <w:divBdr>
        <w:top w:val="none" w:sz="0" w:space="0" w:color="auto"/>
        <w:left w:val="none" w:sz="0" w:space="0" w:color="auto"/>
        <w:bottom w:val="none" w:sz="0" w:space="0" w:color="auto"/>
        <w:right w:val="none" w:sz="0" w:space="0" w:color="auto"/>
      </w:divBdr>
    </w:div>
    <w:div w:id="1547839005">
      <w:bodyDiv w:val="1"/>
      <w:marLeft w:val="0"/>
      <w:marRight w:val="0"/>
      <w:marTop w:val="0"/>
      <w:marBottom w:val="0"/>
      <w:divBdr>
        <w:top w:val="none" w:sz="0" w:space="0" w:color="auto"/>
        <w:left w:val="none" w:sz="0" w:space="0" w:color="auto"/>
        <w:bottom w:val="none" w:sz="0" w:space="0" w:color="auto"/>
        <w:right w:val="none" w:sz="0" w:space="0" w:color="auto"/>
      </w:divBdr>
    </w:div>
    <w:div w:id="1556696900">
      <w:bodyDiv w:val="1"/>
      <w:marLeft w:val="0"/>
      <w:marRight w:val="0"/>
      <w:marTop w:val="0"/>
      <w:marBottom w:val="0"/>
      <w:divBdr>
        <w:top w:val="none" w:sz="0" w:space="0" w:color="auto"/>
        <w:left w:val="none" w:sz="0" w:space="0" w:color="auto"/>
        <w:bottom w:val="none" w:sz="0" w:space="0" w:color="auto"/>
        <w:right w:val="none" w:sz="0" w:space="0" w:color="auto"/>
      </w:divBdr>
    </w:div>
    <w:div w:id="1559317353">
      <w:bodyDiv w:val="1"/>
      <w:marLeft w:val="0"/>
      <w:marRight w:val="0"/>
      <w:marTop w:val="0"/>
      <w:marBottom w:val="0"/>
      <w:divBdr>
        <w:top w:val="none" w:sz="0" w:space="0" w:color="auto"/>
        <w:left w:val="none" w:sz="0" w:space="0" w:color="auto"/>
        <w:bottom w:val="none" w:sz="0" w:space="0" w:color="auto"/>
        <w:right w:val="none" w:sz="0" w:space="0" w:color="auto"/>
      </w:divBdr>
      <w:divsChild>
        <w:div w:id="1317416510">
          <w:marLeft w:val="0"/>
          <w:marRight w:val="0"/>
          <w:marTop w:val="0"/>
          <w:marBottom w:val="0"/>
          <w:divBdr>
            <w:top w:val="none" w:sz="0" w:space="0" w:color="auto"/>
            <w:left w:val="none" w:sz="0" w:space="0" w:color="auto"/>
            <w:bottom w:val="none" w:sz="0" w:space="0" w:color="auto"/>
            <w:right w:val="none" w:sz="0" w:space="0" w:color="auto"/>
          </w:divBdr>
        </w:div>
        <w:div w:id="1538658531">
          <w:marLeft w:val="0"/>
          <w:marRight w:val="0"/>
          <w:marTop w:val="0"/>
          <w:marBottom w:val="0"/>
          <w:divBdr>
            <w:top w:val="none" w:sz="0" w:space="0" w:color="auto"/>
            <w:left w:val="none" w:sz="0" w:space="0" w:color="auto"/>
            <w:bottom w:val="none" w:sz="0" w:space="0" w:color="auto"/>
            <w:right w:val="none" w:sz="0" w:space="0" w:color="auto"/>
          </w:divBdr>
          <w:divsChild>
            <w:div w:id="535654780">
              <w:marLeft w:val="0"/>
              <w:marRight w:val="0"/>
              <w:marTop w:val="0"/>
              <w:marBottom w:val="0"/>
              <w:divBdr>
                <w:top w:val="none" w:sz="0" w:space="0" w:color="auto"/>
                <w:left w:val="none" w:sz="0" w:space="0" w:color="auto"/>
                <w:bottom w:val="none" w:sz="0" w:space="0" w:color="auto"/>
                <w:right w:val="none" w:sz="0" w:space="0" w:color="auto"/>
              </w:divBdr>
            </w:div>
            <w:div w:id="655188227">
              <w:marLeft w:val="0"/>
              <w:marRight w:val="0"/>
              <w:marTop w:val="0"/>
              <w:marBottom w:val="0"/>
              <w:divBdr>
                <w:top w:val="none" w:sz="0" w:space="0" w:color="auto"/>
                <w:left w:val="none" w:sz="0" w:space="0" w:color="auto"/>
                <w:bottom w:val="none" w:sz="0" w:space="0" w:color="auto"/>
                <w:right w:val="none" w:sz="0" w:space="0" w:color="auto"/>
              </w:divBdr>
            </w:div>
            <w:div w:id="954874410">
              <w:marLeft w:val="0"/>
              <w:marRight w:val="0"/>
              <w:marTop w:val="0"/>
              <w:marBottom w:val="0"/>
              <w:divBdr>
                <w:top w:val="none" w:sz="0" w:space="0" w:color="auto"/>
                <w:left w:val="none" w:sz="0" w:space="0" w:color="auto"/>
                <w:bottom w:val="none" w:sz="0" w:space="0" w:color="auto"/>
                <w:right w:val="none" w:sz="0" w:space="0" w:color="auto"/>
              </w:divBdr>
            </w:div>
            <w:div w:id="18509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326">
      <w:bodyDiv w:val="1"/>
      <w:marLeft w:val="0"/>
      <w:marRight w:val="0"/>
      <w:marTop w:val="0"/>
      <w:marBottom w:val="0"/>
      <w:divBdr>
        <w:top w:val="none" w:sz="0" w:space="0" w:color="auto"/>
        <w:left w:val="none" w:sz="0" w:space="0" w:color="auto"/>
        <w:bottom w:val="none" w:sz="0" w:space="0" w:color="auto"/>
        <w:right w:val="none" w:sz="0" w:space="0" w:color="auto"/>
      </w:divBdr>
    </w:div>
    <w:div w:id="1606226755">
      <w:bodyDiv w:val="1"/>
      <w:marLeft w:val="0"/>
      <w:marRight w:val="0"/>
      <w:marTop w:val="0"/>
      <w:marBottom w:val="0"/>
      <w:divBdr>
        <w:top w:val="none" w:sz="0" w:space="0" w:color="auto"/>
        <w:left w:val="none" w:sz="0" w:space="0" w:color="auto"/>
        <w:bottom w:val="none" w:sz="0" w:space="0" w:color="auto"/>
        <w:right w:val="none" w:sz="0" w:space="0" w:color="auto"/>
      </w:divBdr>
    </w:div>
    <w:div w:id="1655571458">
      <w:bodyDiv w:val="1"/>
      <w:marLeft w:val="0"/>
      <w:marRight w:val="0"/>
      <w:marTop w:val="0"/>
      <w:marBottom w:val="0"/>
      <w:divBdr>
        <w:top w:val="none" w:sz="0" w:space="0" w:color="auto"/>
        <w:left w:val="none" w:sz="0" w:space="0" w:color="auto"/>
        <w:bottom w:val="none" w:sz="0" w:space="0" w:color="auto"/>
        <w:right w:val="none" w:sz="0" w:space="0" w:color="auto"/>
      </w:divBdr>
    </w:div>
    <w:div w:id="1698849979">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sChild>
        <w:div w:id="2034959676">
          <w:marLeft w:val="0"/>
          <w:marRight w:val="0"/>
          <w:marTop w:val="0"/>
          <w:marBottom w:val="0"/>
          <w:divBdr>
            <w:top w:val="none" w:sz="0" w:space="0" w:color="auto"/>
            <w:left w:val="none" w:sz="0" w:space="0" w:color="auto"/>
            <w:bottom w:val="none" w:sz="0" w:space="0" w:color="auto"/>
            <w:right w:val="none" w:sz="0" w:space="0" w:color="auto"/>
          </w:divBdr>
        </w:div>
      </w:divsChild>
    </w:div>
    <w:div w:id="1719695641">
      <w:bodyDiv w:val="1"/>
      <w:marLeft w:val="0"/>
      <w:marRight w:val="0"/>
      <w:marTop w:val="0"/>
      <w:marBottom w:val="0"/>
      <w:divBdr>
        <w:top w:val="none" w:sz="0" w:space="0" w:color="auto"/>
        <w:left w:val="none" w:sz="0" w:space="0" w:color="auto"/>
        <w:bottom w:val="none" w:sz="0" w:space="0" w:color="auto"/>
        <w:right w:val="none" w:sz="0" w:space="0" w:color="auto"/>
      </w:divBdr>
    </w:div>
    <w:div w:id="1770661606">
      <w:bodyDiv w:val="1"/>
      <w:marLeft w:val="0"/>
      <w:marRight w:val="0"/>
      <w:marTop w:val="0"/>
      <w:marBottom w:val="0"/>
      <w:divBdr>
        <w:top w:val="none" w:sz="0" w:space="0" w:color="auto"/>
        <w:left w:val="none" w:sz="0" w:space="0" w:color="auto"/>
        <w:bottom w:val="none" w:sz="0" w:space="0" w:color="auto"/>
        <w:right w:val="none" w:sz="0" w:space="0" w:color="auto"/>
      </w:divBdr>
      <w:divsChild>
        <w:div w:id="525750789">
          <w:marLeft w:val="360"/>
          <w:marRight w:val="0"/>
          <w:marTop w:val="200"/>
          <w:marBottom w:val="0"/>
          <w:divBdr>
            <w:top w:val="none" w:sz="0" w:space="0" w:color="auto"/>
            <w:left w:val="none" w:sz="0" w:space="0" w:color="auto"/>
            <w:bottom w:val="none" w:sz="0" w:space="0" w:color="auto"/>
            <w:right w:val="none" w:sz="0" w:space="0" w:color="auto"/>
          </w:divBdr>
        </w:div>
        <w:div w:id="885068127">
          <w:marLeft w:val="360"/>
          <w:marRight w:val="0"/>
          <w:marTop w:val="200"/>
          <w:marBottom w:val="0"/>
          <w:divBdr>
            <w:top w:val="none" w:sz="0" w:space="0" w:color="auto"/>
            <w:left w:val="none" w:sz="0" w:space="0" w:color="auto"/>
            <w:bottom w:val="none" w:sz="0" w:space="0" w:color="auto"/>
            <w:right w:val="none" w:sz="0" w:space="0" w:color="auto"/>
          </w:divBdr>
        </w:div>
        <w:div w:id="1115445514">
          <w:marLeft w:val="360"/>
          <w:marRight w:val="0"/>
          <w:marTop w:val="200"/>
          <w:marBottom w:val="0"/>
          <w:divBdr>
            <w:top w:val="none" w:sz="0" w:space="0" w:color="auto"/>
            <w:left w:val="none" w:sz="0" w:space="0" w:color="auto"/>
            <w:bottom w:val="none" w:sz="0" w:space="0" w:color="auto"/>
            <w:right w:val="none" w:sz="0" w:space="0" w:color="auto"/>
          </w:divBdr>
        </w:div>
        <w:div w:id="1737165818">
          <w:marLeft w:val="360"/>
          <w:marRight w:val="0"/>
          <w:marTop w:val="200"/>
          <w:marBottom w:val="0"/>
          <w:divBdr>
            <w:top w:val="none" w:sz="0" w:space="0" w:color="auto"/>
            <w:left w:val="none" w:sz="0" w:space="0" w:color="auto"/>
            <w:bottom w:val="none" w:sz="0" w:space="0" w:color="auto"/>
            <w:right w:val="none" w:sz="0" w:space="0" w:color="auto"/>
          </w:divBdr>
        </w:div>
      </w:divsChild>
    </w:div>
    <w:div w:id="1800755043">
      <w:bodyDiv w:val="1"/>
      <w:marLeft w:val="0"/>
      <w:marRight w:val="0"/>
      <w:marTop w:val="0"/>
      <w:marBottom w:val="0"/>
      <w:divBdr>
        <w:top w:val="none" w:sz="0" w:space="0" w:color="auto"/>
        <w:left w:val="none" w:sz="0" w:space="0" w:color="auto"/>
        <w:bottom w:val="none" w:sz="0" w:space="0" w:color="auto"/>
        <w:right w:val="none" w:sz="0" w:space="0" w:color="auto"/>
      </w:divBdr>
    </w:div>
    <w:div w:id="1812793905">
      <w:bodyDiv w:val="1"/>
      <w:marLeft w:val="0"/>
      <w:marRight w:val="0"/>
      <w:marTop w:val="0"/>
      <w:marBottom w:val="0"/>
      <w:divBdr>
        <w:top w:val="none" w:sz="0" w:space="0" w:color="auto"/>
        <w:left w:val="none" w:sz="0" w:space="0" w:color="auto"/>
        <w:bottom w:val="none" w:sz="0" w:space="0" w:color="auto"/>
        <w:right w:val="none" w:sz="0" w:space="0" w:color="auto"/>
      </w:divBdr>
    </w:div>
    <w:div w:id="1835534583">
      <w:bodyDiv w:val="1"/>
      <w:marLeft w:val="0"/>
      <w:marRight w:val="0"/>
      <w:marTop w:val="0"/>
      <w:marBottom w:val="0"/>
      <w:divBdr>
        <w:top w:val="none" w:sz="0" w:space="0" w:color="auto"/>
        <w:left w:val="none" w:sz="0" w:space="0" w:color="auto"/>
        <w:bottom w:val="none" w:sz="0" w:space="0" w:color="auto"/>
        <w:right w:val="none" w:sz="0" w:space="0" w:color="auto"/>
      </w:divBdr>
    </w:div>
    <w:div w:id="18640497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158">
          <w:marLeft w:val="0"/>
          <w:marRight w:val="0"/>
          <w:marTop w:val="0"/>
          <w:marBottom w:val="0"/>
          <w:divBdr>
            <w:top w:val="none" w:sz="0" w:space="0" w:color="auto"/>
            <w:left w:val="none" w:sz="0" w:space="0" w:color="auto"/>
            <w:bottom w:val="none" w:sz="0" w:space="0" w:color="auto"/>
            <w:right w:val="none" w:sz="0" w:space="0" w:color="auto"/>
          </w:divBdr>
        </w:div>
      </w:divsChild>
    </w:div>
    <w:div w:id="1881551884">
      <w:bodyDiv w:val="1"/>
      <w:marLeft w:val="0"/>
      <w:marRight w:val="0"/>
      <w:marTop w:val="0"/>
      <w:marBottom w:val="0"/>
      <w:divBdr>
        <w:top w:val="none" w:sz="0" w:space="0" w:color="auto"/>
        <w:left w:val="none" w:sz="0" w:space="0" w:color="auto"/>
        <w:bottom w:val="none" w:sz="0" w:space="0" w:color="auto"/>
        <w:right w:val="none" w:sz="0" w:space="0" w:color="auto"/>
      </w:divBdr>
    </w:div>
    <w:div w:id="1892767524">
      <w:bodyDiv w:val="1"/>
      <w:marLeft w:val="0"/>
      <w:marRight w:val="0"/>
      <w:marTop w:val="0"/>
      <w:marBottom w:val="0"/>
      <w:divBdr>
        <w:top w:val="none" w:sz="0" w:space="0" w:color="auto"/>
        <w:left w:val="none" w:sz="0" w:space="0" w:color="auto"/>
        <w:bottom w:val="none" w:sz="0" w:space="0" w:color="auto"/>
        <w:right w:val="none" w:sz="0" w:space="0" w:color="auto"/>
      </w:divBdr>
    </w:div>
    <w:div w:id="1897546264">
      <w:bodyDiv w:val="1"/>
      <w:marLeft w:val="0"/>
      <w:marRight w:val="0"/>
      <w:marTop w:val="0"/>
      <w:marBottom w:val="0"/>
      <w:divBdr>
        <w:top w:val="none" w:sz="0" w:space="0" w:color="auto"/>
        <w:left w:val="none" w:sz="0" w:space="0" w:color="auto"/>
        <w:bottom w:val="none" w:sz="0" w:space="0" w:color="auto"/>
        <w:right w:val="none" w:sz="0" w:space="0" w:color="auto"/>
      </w:divBdr>
    </w:div>
    <w:div w:id="1920628832">
      <w:bodyDiv w:val="1"/>
      <w:marLeft w:val="0"/>
      <w:marRight w:val="0"/>
      <w:marTop w:val="0"/>
      <w:marBottom w:val="0"/>
      <w:divBdr>
        <w:top w:val="none" w:sz="0" w:space="0" w:color="auto"/>
        <w:left w:val="none" w:sz="0" w:space="0" w:color="auto"/>
        <w:bottom w:val="none" w:sz="0" w:space="0" w:color="auto"/>
        <w:right w:val="none" w:sz="0" w:space="0" w:color="auto"/>
      </w:divBdr>
      <w:divsChild>
        <w:div w:id="215746577">
          <w:marLeft w:val="0"/>
          <w:marRight w:val="0"/>
          <w:marTop w:val="0"/>
          <w:marBottom w:val="0"/>
          <w:divBdr>
            <w:top w:val="none" w:sz="0" w:space="0" w:color="auto"/>
            <w:left w:val="none" w:sz="0" w:space="0" w:color="auto"/>
            <w:bottom w:val="none" w:sz="0" w:space="0" w:color="auto"/>
            <w:right w:val="none" w:sz="0" w:space="0" w:color="auto"/>
          </w:divBdr>
        </w:div>
        <w:div w:id="569313247">
          <w:marLeft w:val="0"/>
          <w:marRight w:val="0"/>
          <w:marTop w:val="0"/>
          <w:marBottom w:val="0"/>
          <w:divBdr>
            <w:top w:val="none" w:sz="0" w:space="0" w:color="auto"/>
            <w:left w:val="none" w:sz="0" w:space="0" w:color="auto"/>
            <w:bottom w:val="none" w:sz="0" w:space="0" w:color="auto"/>
            <w:right w:val="none" w:sz="0" w:space="0" w:color="auto"/>
          </w:divBdr>
        </w:div>
        <w:div w:id="617221964">
          <w:marLeft w:val="0"/>
          <w:marRight w:val="0"/>
          <w:marTop w:val="0"/>
          <w:marBottom w:val="0"/>
          <w:divBdr>
            <w:top w:val="none" w:sz="0" w:space="0" w:color="auto"/>
            <w:left w:val="none" w:sz="0" w:space="0" w:color="auto"/>
            <w:bottom w:val="none" w:sz="0" w:space="0" w:color="auto"/>
            <w:right w:val="none" w:sz="0" w:space="0" w:color="auto"/>
          </w:divBdr>
        </w:div>
        <w:div w:id="736124079">
          <w:marLeft w:val="0"/>
          <w:marRight w:val="0"/>
          <w:marTop w:val="0"/>
          <w:marBottom w:val="0"/>
          <w:divBdr>
            <w:top w:val="none" w:sz="0" w:space="0" w:color="auto"/>
            <w:left w:val="none" w:sz="0" w:space="0" w:color="auto"/>
            <w:bottom w:val="none" w:sz="0" w:space="0" w:color="auto"/>
            <w:right w:val="none" w:sz="0" w:space="0" w:color="auto"/>
          </w:divBdr>
        </w:div>
        <w:div w:id="993609214">
          <w:marLeft w:val="0"/>
          <w:marRight w:val="0"/>
          <w:marTop w:val="0"/>
          <w:marBottom w:val="0"/>
          <w:divBdr>
            <w:top w:val="none" w:sz="0" w:space="0" w:color="auto"/>
            <w:left w:val="none" w:sz="0" w:space="0" w:color="auto"/>
            <w:bottom w:val="none" w:sz="0" w:space="0" w:color="auto"/>
            <w:right w:val="none" w:sz="0" w:space="0" w:color="auto"/>
          </w:divBdr>
        </w:div>
        <w:div w:id="1301152429">
          <w:marLeft w:val="0"/>
          <w:marRight w:val="0"/>
          <w:marTop w:val="0"/>
          <w:marBottom w:val="0"/>
          <w:divBdr>
            <w:top w:val="none" w:sz="0" w:space="0" w:color="auto"/>
            <w:left w:val="none" w:sz="0" w:space="0" w:color="auto"/>
            <w:bottom w:val="none" w:sz="0" w:space="0" w:color="auto"/>
            <w:right w:val="none" w:sz="0" w:space="0" w:color="auto"/>
          </w:divBdr>
        </w:div>
        <w:div w:id="1444569459">
          <w:marLeft w:val="0"/>
          <w:marRight w:val="0"/>
          <w:marTop w:val="0"/>
          <w:marBottom w:val="0"/>
          <w:divBdr>
            <w:top w:val="none" w:sz="0" w:space="0" w:color="auto"/>
            <w:left w:val="none" w:sz="0" w:space="0" w:color="auto"/>
            <w:bottom w:val="none" w:sz="0" w:space="0" w:color="auto"/>
            <w:right w:val="none" w:sz="0" w:space="0" w:color="auto"/>
          </w:divBdr>
        </w:div>
        <w:div w:id="1952279168">
          <w:marLeft w:val="0"/>
          <w:marRight w:val="0"/>
          <w:marTop w:val="0"/>
          <w:marBottom w:val="0"/>
          <w:divBdr>
            <w:top w:val="none" w:sz="0" w:space="0" w:color="auto"/>
            <w:left w:val="none" w:sz="0" w:space="0" w:color="auto"/>
            <w:bottom w:val="none" w:sz="0" w:space="0" w:color="auto"/>
            <w:right w:val="none" w:sz="0" w:space="0" w:color="auto"/>
          </w:divBdr>
        </w:div>
        <w:div w:id="2019886230">
          <w:marLeft w:val="0"/>
          <w:marRight w:val="0"/>
          <w:marTop w:val="0"/>
          <w:marBottom w:val="0"/>
          <w:divBdr>
            <w:top w:val="none" w:sz="0" w:space="0" w:color="auto"/>
            <w:left w:val="none" w:sz="0" w:space="0" w:color="auto"/>
            <w:bottom w:val="none" w:sz="0" w:space="0" w:color="auto"/>
            <w:right w:val="none" w:sz="0" w:space="0" w:color="auto"/>
          </w:divBdr>
        </w:div>
      </w:divsChild>
    </w:div>
    <w:div w:id="192652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2849">
          <w:marLeft w:val="0"/>
          <w:marRight w:val="0"/>
          <w:marTop w:val="0"/>
          <w:marBottom w:val="0"/>
          <w:divBdr>
            <w:top w:val="none" w:sz="0" w:space="0" w:color="auto"/>
            <w:left w:val="none" w:sz="0" w:space="0" w:color="auto"/>
            <w:bottom w:val="none" w:sz="0" w:space="0" w:color="auto"/>
            <w:right w:val="none" w:sz="0" w:space="0" w:color="auto"/>
          </w:divBdr>
        </w:div>
        <w:div w:id="209998782">
          <w:marLeft w:val="0"/>
          <w:marRight w:val="0"/>
          <w:marTop w:val="0"/>
          <w:marBottom w:val="0"/>
          <w:divBdr>
            <w:top w:val="none" w:sz="0" w:space="0" w:color="auto"/>
            <w:left w:val="none" w:sz="0" w:space="0" w:color="auto"/>
            <w:bottom w:val="none" w:sz="0" w:space="0" w:color="auto"/>
            <w:right w:val="none" w:sz="0" w:space="0" w:color="auto"/>
          </w:divBdr>
        </w:div>
        <w:div w:id="232278573">
          <w:marLeft w:val="0"/>
          <w:marRight w:val="0"/>
          <w:marTop w:val="0"/>
          <w:marBottom w:val="0"/>
          <w:divBdr>
            <w:top w:val="none" w:sz="0" w:space="0" w:color="auto"/>
            <w:left w:val="none" w:sz="0" w:space="0" w:color="auto"/>
            <w:bottom w:val="none" w:sz="0" w:space="0" w:color="auto"/>
            <w:right w:val="none" w:sz="0" w:space="0" w:color="auto"/>
          </w:divBdr>
        </w:div>
        <w:div w:id="587736871">
          <w:marLeft w:val="0"/>
          <w:marRight w:val="0"/>
          <w:marTop w:val="0"/>
          <w:marBottom w:val="0"/>
          <w:divBdr>
            <w:top w:val="none" w:sz="0" w:space="0" w:color="auto"/>
            <w:left w:val="none" w:sz="0" w:space="0" w:color="auto"/>
            <w:bottom w:val="none" w:sz="0" w:space="0" w:color="auto"/>
            <w:right w:val="none" w:sz="0" w:space="0" w:color="auto"/>
          </w:divBdr>
        </w:div>
        <w:div w:id="908883961">
          <w:marLeft w:val="0"/>
          <w:marRight w:val="0"/>
          <w:marTop w:val="0"/>
          <w:marBottom w:val="0"/>
          <w:divBdr>
            <w:top w:val="none" w:sz="0" w:space="0" w:color="auto"/>
            <w:left w:val="none" w:sz="0" w:space="0" w:color="auto"/>
            <w:bottom w:val="none" w:sz="0" w:space="0" w:color="auto"/>
            <w:right w:val="none" w:sz="0" w:space="0" w:color="auto"/>
          </w:divBdr>
        </w:div>
        <w:div w:id="987586800">
          <w:marLeft w:val="0"/>
          <w:marRight w:val="0"/>
          <w:marTop w:val="0"/>
          <w:marBottom w:val="0"/>
          <w:divBdr>
            <w:top w:val="none" w:sz="0" w:space="0" w:color="auto"/>
            <w:left w:val="none" w:sz="0" w:space="0" w:color="auto"/>
            <w:bottom w:val="none" w:sz="0" w:space="0" w:color="auto"/>
            <w:right w:val="none" w:sz="0" w:space="0" w:color="auto"/>
          </w:divBdr>
        </w:div>
        <w:div w:id="1012487704">
          <w:marLeft w:val="0"/>
          <w:marRight w:val="0"/>
          <w:marTop w:val="0"/>
          <w:marBottom w:val="0"/>
          <w:divBdr>
            <w:top w:val="none" w:sz="0" w:space="0" w:color="auto"/>
            <w:left w:val="none" w:sz="0" w:space="0" w:color="auto"/>
            <w:bottom w:val="none" w:sz="0" w:space="0" w:color="auto"/>
            <w:right w:val="none" w:sz="0" w:space="0" w:color="auto"/>
          </w:divBdr>
        </w:div>
        <w:div w:id="1131559022">
          <w:marLeft w:val="0"/>
          <w:marRight w:val="0"/>
          <w:marTop w:val="0"/>
          <w:marBottom w:val="0"/>
          <w:divBdr>
            <w:top w:val="none" w:sz="0" w:space="0" w:color="auto"/>
            <w:left w:val="none" w:sz="0" w:space="0" w:color="auto"/>
            <w:bottom w:val="none" w:sz="0" w:space="0" w:color="auto"/>
            <w:right w:val="none" w:sz="0" w:space="0" w:color="auto"/>
          </w:divBdr>
        </w:div>
        <w:div w:id="1177111015">
          <w:marLeft w:val="0"/>
          <w:marRight w:val="0"/>
          <w:marTop w:val="0"/>
          <w:marBottom w:val="0"/>
          <w:divBdr>
            <w:top w:val="none" w:sz="0" w:space="0" w:color="auto"/>
            <w:left w:val="none" w:sz="0" w:space="0" w:color="auto"/>
            <w:bottom w:val="none" w:sz="0" w:space="0" w:color="auto"/>
            <w:right w:val="none" w:sz="0" w:space="0" w:color="auto"/>
          </w:divBdr>
        </w:div>
        <w:div w:id="1359887955">
          <w:marLeft w:val="0"/>
          <w:marRight w:val="0"/>
          <w:marTop w:val="0"/>
          <w:marBottom w:val="0"/>
          <w:divBdr>
            <w:top w:val="none" w:sz="0" w:space="0" w:color="auto"/>
            <w:left w:val="none" w:sz="0" w:space="0" w:color="auto"/>
            <w:bottom w:val="none" w:sz="0" w:space="0" w:color="auto"/>
            <w:right w:val="none" w:sz="0" w:space="0" w:color="auto"/>
          </w:divBdr>
        </w:div>
        <w:div w:id="1796286909">
          <w:marLeft w:val="0"/>
          <w:marRight w:val="0"/>
          <w:marTop w:val="0"/>
          <w:marBottom w:val="0"/>
          <w:divBdr>
            <w:top w:val="none" w:sz="0" w:space="0" w:color="auto"/>
            <w:left w:val="none" w:sz="0" w:space="0" w:color="auto"/>
            <w:bottom w:val="none" w:sz="0" w:space="0" w:color="auto"/>
            <w:right w:val="none" w:sz="0" w:space="0" w:color="auto"/>
          </w:divBdr>
        </w:div>
      </w:divsChild>
    </w:div>
    <w:div w:id="1933977253">
      <w:bodyDiv w:val="1"/>
      <w:marLeft w:val="0"/>
      <w:marRight w:val="0"/>
      <w:marTop w:val="0"/>
      <w:marBottom w:val="0"/>
      <w:divBdr>
        <w:top w:val="none" w:sz="0" w:space="0" w:color="auto"/>
        <w:left w:val="none" w:sz="0" w:space="0" w:color="auto"/>
        <w:bottom w:val="none" w:sz="0" w:space="0" w:color="auto"/>
        <w:right w:val="none" w:sz="0" w:space="0" w:color="auto"/>
      </w:divBdr>
    </w:div>
    <w:div w:id="1972705359">
      <w:bodyDiv w:val="1"/>
      <w:marLeft w:val="0"/>
      <w:marRight w:val="0"/>
      <w:marTop w:val="0"/>
      <w:marBottom w:val="0"/>
      <w:divBdr>
        <w:top w:val="none" w:sz="0" w:space="0" w:color="auto"/>
        <w:left w:val="none" w:sz="0" w:space="0" w:color="auto"/>
        <w:bottom w:val="none" w:sz="0" w:space="0" w:color="auto"/>
        <w:right w:val="none" w:sz="0" w:space="0" w:color="auto"/>
      </w:divBdr>
    </w:div>
    <w:div w:id="2064790759">
      <w:bodyDiv w:val="1"/>
      <w:marLeft w:val="0"/>
      <w:marRight w:val="0"/>
      <w:marTop w:val="0"/>
      <w:marBottom w:val="0"/>
      <w:divBdr>
        <w:top w:val="none" w:sz="0" w:space="0" w:color="auto"/>
        <w:left w:val="none" w:sz="0" w:space="0" w:color="auto"/>
        <w:bottom w:val="none" w:sz="0" w:space="0" w:color="auto"/>
        <w:right w:val="none" w:sz="0" w:space="0" w:color="auto"/>
      </w:divBdr>
    </w:div>
    <w:div w:id="2074892249">
      <w:bodyDiv w:val="1"/>
      <w:marLeft w:val="0"/>
      <w:marRight w:val="0"/>
      <w:marTop w:val="0"/>
      <w:marBottom w:val="0"/>
      <w:divBdr>
        <w:top w:val="none" w:sz="0" w:space="0" w:color="auto"/>
        <w:left w:val="none" w:sz="0" w:space="0" w:color="auto"/>
        <w:bottom w:val="none" w:sz="0" w:space="0" w:color="auto"/>
        <w:right w:val="none" w:sz="0" w:space="0" w:color="auto"/>
      </w:divBdr>
    </w:div>
    <w:div w:id="2087920590">
      <w:bodyDiv w:val="1"/>
      <w:marLeft w:val="0"/>
      <w:marRight w:val="0"/>
      <w:marTop w:val="0"/>
      <w:marBottom w:val="0"/>
      <w:divBdr>
        <w:top w:val="none" w:sz="0" w:space="0" w:color="auto"/>
        <w:left w:val="none" w:sz="0" w:space="0" w:color="auto"/>
        <w:bottom w:val="none" w:sz="0" w:space="0" w:color="auto"/>
        <w:right w:val="none" w:sz="0" w:space="0" w:color="auto"/>
      </w:divBdr>
      <w:divsChild>
        <w:div w:id="318117486">
          <w:marLeft w:val="0"/>
          <w:marRight w:val="0"/>
          <w:marTop w:val="0"/>
          <w:marBottom w:val="0"/>
          <w:divBdr>
            <w:top w:val="none" w:sz="0" w:space="0" w:color="auto"/>
            <w:left w:val="none" w:sz="0" w:space="0" w:color="auto"/>
            <w:bottom w:val="none" w:sz="0" w:space="0" w:color="auto"/>
            <w:right w:val="none" w:sz="0" w:space="0" w:color="auto"/>
          </w:divBdr>
        </w:div>
      </w:divsChild>
    </w:div>
    <w:div w:id="2104497993">
      <w:bodyDiv w:val="1"/>
      <w:marLeft w:val="0"/>
      <w:marRight w:val="0"/>
      <w:marTop w:val="0"/>
      <w:marBottom w:val="0"/>
      <w:divBdr>
        <w:top w:val="none" w:sz="0" w:space="0" w:color="auto"/>
        <w:left w:val="none" w:sz="0" w:space="0" w:color="auto"/>
        <w:bottom w:val="none" w:sz="0" w:space="0" w:color="auto"/>
        <w:right w:val="none" w:sz="0" w:space="0" w:color="auto"/>
      </w:divBdr>
    </w:div>
    <w:div w:id="2105611828">
      <w:bodyDiv w:val="1"/>
      <w:marLeft w:val="0"/>
      <w:marRight w:val="0"/>
      <w:marTop w:val="0"/>
      <w:marBottom w:val="0"/>
      <w:divBdr>
        <w:top w:val="none" w:sz="0" w:space="0" w:color="auto"/>
        <w:left w:val="none" w:sz="0" w:space="0" w:color="auto"/>
        <w:bottom w:val="none" w:sz="0" w:space="0" w:color="auto"/>
        <w:right w:val="none" w:sz="0" w:space="0" w:color="auto"/>
      </w:divBdr>
    </w:div>
    <w:div w:id="2115317638">
      <w:bodyDiv w:val="1"/>
      <w:marLeft w:val="0"/>
      <w:marRight w:val="0"/>
      <w:marTop w:val="0"/>
      <w:marBottom w:val="0"/>
      <w:divBdr>
        <w:top w:val="none" w:sz="0" w:space="0" w:color="auto"/>
        <w:left w:val="none" w:sz="0" w:space="0" w:color="auto"/>
        <w:bottom w:val="none" w:sz="0" w:space="0" w:color="auto"/>
        <w:right w:val="none" w:sz="0" w:space="0" w:color="auto"/>
      </w:divBdr>
    </w:div>
    <w:div w:id="21310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scode.house.gov/view.xhtml?req=(title:25%20section:5130%20edition:prelim)" TargetMode="External" Id="rId26" /><Relationship Type="http://schemas.openxmlformats.org/officeDocument/2006/relationships/diagramLayout" Target="diagrams/layout1.xml" Id="rId21" /><Relationship Type="http://schemas.openxmlformats.org/officeDocument/2006/relationships/hyperlink" Target="https://www.grants.gov/forms/forms-repository.html" TargetMode="External" Id="rId42" /><Relationship Type="http://schemas.openxmlformats.org/officeDocument/2006/relationships/hyperlink" Target="https://apply07.grants.gov/apply/forms/sample/SF424D-V1.1.pdf" TargetMode="External" Id="rId47" /><Relationship Type="http://schemas.openxmlformats.org/officeDocument/2006/relationships/hyperlink" Target="mailto:Support@grants.gov" TargetMode="External" Id="rId63" /><Relationship Type="http://schemas.openxmlformats.org/officeDocument/2006/relationships/hyperlink" Target="https://www.ecfr.gov/current/title-2/subtitle-A/chapter-I/part-184" TargetMode="External" Id="rId68" /><Relationship Type="http://schemas.openxmlformats.org/officeDocument/2006/relationships/fontTable" Target="fontTable.xml" Id="rId84" /><Relationship Type="http://schemas.openxmlformats.org/officeDocument/2006/relationships/hyperlink" Target="https://www.bing.com/search?q=LWCF+Act&amp;PC=U531&amp;cvid=a72c0741b0614009bb53fc27cc9614c1&amp;FORM=ANAB01" TargetMode="External" Id="rId16" /><Relationship Type="http://schemas.openxmlformats.org/officeDocument/2006/relationships/header" Target="header1.xml" Id="rId11" /><Relationship Type="http://schemas.openxmlformats.org/officeDocument/2006/relationships/hyperlink" Target="https://www.ecfr.gov/current/title-2/section-200.306" TargetMode="External" Id="rId32" /><Relationship Type="http://schemas.openxmlformats.org/officeDocument/2006/relationships/hyperlink" Target="https://www.doi.gov/document-library/secretary-order/so-3442-land-and-water-conservation-fund-implementation-us" TargetMode="External" Id="rId37" /><Relationship Type="http://schemas.openxmlformats.org/officeDocument/2006/relationships/hyperlink" Target="https://apply07.grants.gov/apply/forms/instructions/SFLLL_1_2-V1.2-Instructions.pdf" TargetMode="External" Id="rId53" /><Relationship Type="http://schemas.openxmlformats.org/officeDocument/2006/relationships/hyperlink" Target="mailto:" TargetMode="External" Id="rId58" /><Relationship Type="http://schemas.openxmlformats.org/officeDocument/2006/relationships/hyperlink" Target="https://www.ecfr.gov/current/title-2/subtitle-B/chapter-XIV/part-1402/subpart-B/section-1402.112" TargetMode="External" Id="rId74" /><Relationship Type="http://schemas.openxmlformats.org/officeDocument/2006/relationships/hyperlink" Target="http://www.ecfr.gov/cgi-bin/text-idx?SID=9c3f1f088a2ef78a524a9c28e4cd43b0&amp;mc=true&amp;node=ap2.1.200_1521.xii&amp;rgn=div9" TargetMode="External" Id="rId79" /><Relationship Type="http://schemas.openxmlformats.org/officeDocument/2006/relationships/numbering" Target="numbering.xml" Id="rId5" /><Relationship Type="http://schemas.openxmlformats.org/officeDocument/2006/relationships/hyperlink" Target="https://www.doi.gov/document-library/secretary-order/so-3442-land-and-water-conservation-fund-implementation-us" TargetMode="External" Id="rId19" /><Relationship Type="http://schemas.openxmlformats.org/officeDocument/2006/relationships/hyperlink" Target="https://www.archives.gov/federal-register/codification/executive-order/12372.html" TargetMode="External" Id="rId14" /><Relationship Type="http://schemas.openxmlformats.org/officeDocument/2006/relationships/diagramQuickStyle" Target="diagrams/quickStyle1.xml" Id="rId22" /><Relationship Type="http://schemas.openxmlformats.org/officeDocument/2006/relationships/hyperlink" Target="https://uscode.house.gov/view.xhtml?req=(title:43%20section:1602%20edition:prelim)" TargetMode="External" Id="rId27" /><Relationship Type="http://schemas.openxmlformats.org/officeDocument/2006/relationships/hyperlink" Target="https://uscode.house.gov/view.xhtml?edition=1999&amp;req=granuleid%3AUSC-1999-title25-section1603&amp;num=0" TargetMode="External" Id="rId30" /><Relationship Type="http://schemas.openxmlformats.org/officeDocument/2006/relationships/hyperlink" Target="https://www.grants.gov/applicants/applicant-registration" TargetMode="External" Id="rId35" /><Relationship Type="http://schemas.openxmlformats.org/officeDocument/2006/relationships/hyperlink" Target="https://apply07.grants.gov/apply/forms/sample/SF424_4_0-V4.0.pdf" TargetMode="External" Id="rId43" /><Relationship Type="http://schemas.openxmlformats.org/officeDocument/2006/relationships/hyperlink" Target="https://apply07.grants.gov/apply/forms/readonly/Project_AbstractSummary_2_0-V2.0.pdf" TargetMode="External" Id="rId48" /><Relationship Type="http://schemas.openxmlformats.org/officeDocument/2006/relationships/hyperlink" Target="https://www.ecfr.gov/current/title-2/subtitle-A/chapter-II/part-200/subpart-B/section-200.113" TargetMode="External" Id="rId56" /><Relationship Type="http://schemas.openxmlformats.org/officeDocument/2006/relationships/hyperlink" Target="https://www.ecfr.gov/current/title-2/section-25.200" TargetMode="External" Id="rId64" /><Relationship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 Id="rId69" /><Relationship Type="http://schemas.openxmlformats.org/officeDocument/2006/relationships/hyperlink" Target="https://www.ecfr.gov/current/title-2/subtitle-A/chapter-II/part-200" TargetMode="External" Id="rId77" /><Relationship Type="http://schemas.openxmlformats.org/officeDocument/2006/relationships/webSettings" Target="webSettings.xml" Id="rId8" /><Relationship Type="http://schemas.openxmlformats.org/officeDocument/2006/relationships/hyperlink" Target="https://geomap.ffiec.gov/ffiecgeomap/" TargetMode="External" Id="rId51" /><Relationship Type="http://schemas.openxmlformats.org/officeDocument/2006/relationships/hyperlink" Target="https://www.ecfr.gov/current/title-2/section-200.329" TargetMode="External" Id="rId72" /><Relationship Type="http://schemas.openxmlformats.org/officeDocument/2006/relationships/header" Target="header2.xm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hyperlink" Target="https://www.nps.gov/subjects/lwcf/lwcf-manual.htm" TargetMode="External" Id="rId17" /><Relationship Type="http://schemas.openxmlformats.org/officeDocument/2006/relationships/hyperlink" Target="https://uscode.house.gov/view.xhtml?req=granuleid:USC-prelim-title16-section8464&amp;num=0&amp;edition=prelim" TargetMode="External" Id="rId25" /><Relationship Type="http://schemas.openxmlformats.org/officeDocument/2006/relationships/hyperlink" Target="https://sam.gov/content/entity-registration" TargetMode="External" Id="rId33" /><Relationship Type="http://schemas.openxmlformats.org/officeDocument/2006/relationships/hyperlink" Target="https://uscode.house.gov/view.xhtml?req=granuleid:USC-prelim-title16-section8464&amp;num=0&amp;edition=prelim" TargetMode="External" Id="rId38" /><Relationship Type="http://schemas.openxmlformats.org/officeDocument/2006/relationships/hyperlink" Target="https://apply07.grants.gov/apply/forms/readonly/SF424C_2_0-V2.0.pdf" TargetMode="External" Id="rId46" /><Relationship Type="http://schemas.openxmlformats.org/officeDocument/2006/relationships/hyperlink" Target="https://www.grants.gov/support.html" TargetMode="External" Id="rId59" /><Relationship Type="http://schemas.openxmlformats.org/officeDocument/2006/relationships/hyperlink" Target="https://www.doi.gov/grants/doi-standard-terms-and-conditions" TargetMode="External" Id="rId67" /><Relationship Type="http://schemas.openxmlformats.org/officeDocument/2006/relationships/diagramData" Target="diagrams/data1.xml" Id="rId20" /><Relationship Type="http://schemas.openxmlformats.org/officeDocument/2006/relationships/hyperlink" Target="https://www.doi.gov/document-library/secretary-order" TargetMode="External" Id="rId41" /><Relationship Type="http://schemas.openxmlformats.org/officeDocument/2006/relationships/hyperlink" Target="https://www.ecfr.gov/current/title-2/subtitle-B/chapter-XIV/part-1402" TargetMode="External" Id="rId54" /><Relationship Type="http://schemas.openxmlformats.org/officeDocument/2006/relationships/hyperlink" Target="http://www.grants.gov/quick-start-guide/applicants" TargetMode="External" Id="rId62" /><Relationship Type="http://schemas.openxmlformats.org/officeDocument/2006/relationships/hyperlink" Target="https://www.ecfr.gov/current/title-2/subtitle-A/chapter-II/part-200/subpart-D/subject-group-ECFR8feb98c2e3e5ad2/section-200.315" TargetMode="External" Id="rId70" /><Relationship Type="http://schemas.openxmlformats.org/officeDocument/2006/relationships/hyperlink" Target="https://www.ecfr.gov/current/title-2/subtitle-A/chapter-II/part-200/subpart-D/subject-group-ECFR36520e4111dce32/section-200.330" TargetMode="External" Id="rId75" /><Relationship Type="http://schemas.openxmlformats.org/officeDocument/2006/relationships/header" Target="header4.xml" Id="rId8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RLP_Inquiries@nps.gov" TargetMode="External" Id="rId15" /><Relationship Type="http://schemas.openxmlformats.org/officeDocument/2006/relationships/diagramColors" Target="diagrams/colors1.xml" Id="rId23" /><Relationship Type="http://schemas.openxmlformats.org/officeDocument/2006/relationships/hyperlink" Target="https://uscode.house.gov/view.xhtml?req=granuleid:USC-prelim-title54-section300314&amp;num=0&amp;edition=prelim" TargetMode="External" Id="rId28" /><Relationship Type="http://schemas.openxmlformats.org/officeDocument/2006/relationships/hyperlink" Target="https://www.whitehouse.gov/presidential-actions/2025/07/establishing-the-presidents-make-america-beautiful-again-commission/" TargetMode="External" Id="rId36" /><Relationship Type="http://schemas.openxmlformats.org/officeDocument/2006/relationships/hyperlink" Target="https://tigerweb.geo.census.gov/tigerweb/" TargetMode="External" Id="rId49" /><Relationship Type="http://schemas.openxmlformats.org/officeDocument/2006/relationships/hyperlink" Target="https://harvester.census.gov/facides/Account/Login.aspx" TargetMode="External" Id="rId57" /><Relationship Type="http://schemas.openxmlformats.org/officeDocument/2006/relationships/endnotes" Target="endnotes.xml" Id="rId10" /><Relationship Type="http://schemas.openxmlformats.org/officeDocument/2006/relationships/hyperlink" Target="https://tigerweb.geo.census.gov/tigerweb/" TargetMode="External" Id="rId31" /><Relationship Type="http://schemas.openxmlformats.org/officeDocument/2006/relationships/hyperlink" Target="https://apply07.grants.gov/apply/forms/sample/SF424A-V1.0.pdf" TargetMode="External" Id="rId44" /><Relationship Type="http://schemas.openxmlformats.org/officeDocument/2006/relationships/hyperlink" Target="https://www.ecfr.gov/current/title-2/part-200/subpart-E" TargetMode="External" Id="rId52" /><Relationship Type="http://schemas.openxmlformats.org/officeDocument/2006/relationships/hyperlink" Target="https://grants.gov/register" TargetMode="External" Id="rId60" /><Relationship Type="http://schemas.openxmlformats.org/officeDocument/2006/relationships/hyperlink" Target="https://www.ecfr.gov/current/title-2/section-200.211" TargetMode="External" Id="rId65" /><Relationship Type="http://schemas.openxmlformats.org/officeDocument/2006/relationships/hyperlink" Target="https://www.ecfr.gov/current/title-2/section-200.329" TargetMode="External" Id="rId73" /><Relationship Type="http://schemas.openxmlformats.org/officeDocument/2006/relationships/hyperlink" Target="https://www.ecfr.gov/current/title-43/subtitle-A/part-18" TargetMode="External" Id="rId78" /><Relationship Type="http://schemas.openxmlformats.org/officeDocument/2006/relationships/header" Target="header3.xml" Id="rId81" /><Relationship Type="http://schemas.microsoft.com/office/2019/05/relationships/documenttasks" Target="documenttasks/documenttasks1.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3" /><Relationship Type="http://schemas.openxmlformats.org/officeDocument/2006/relationships/hyperlink" Target="https://www.whitehouse.gov/presidential-actions/2025/07/establishing-the-presidents-make-america-beautiful-again-commission/" TargetMode="External" Id="rId18" /><Relationship Type="http://schemas.openxmlformats.org/officeDocument/2006/relationships/hyperlink" Target="https://uscode.house.gov/view.xhtml?req=granuleid:USC-prelim-title16-section8464&amp;num=0&amp;edition=prelim" TargetMode="External" Id="rId39" /><Relationship Type="http://schemas.openxmlformats.org/officeDocument/2006/relationships/hyperlink" Target="https://www.grants.gov/applicants/applicant-registration" TargetMode="External" Id="rId34" /><Relationship Type="http://schemas.openxmlformats.org/officeDocument/2006/relationships/hyperlink" Target="https://uscode.house.gov/view.xhtml?req=(title:26%20section:45D%20edition:prelim)" TargetMode="External" Id="rId50" /><Relationship Type="http://schemas.openxmlformats.org/officeDocument/2006/relationships/hyperlink" Target="https://www.ecfr.gov/current/title-2/subtitle-A/chapter-II/part-200/subpart-B/section-200.112" TargetMode="External" Id="rId55" /><Relationship Type="http://schemas.openxmlformats.org/officeDocument/2006/relationships/hyperlink" Target="https://www.ecfr.gov/current/title-2/subtitle-A/chapter-II/part-200/subpart-B/section-200.113" TargetMode="External" Id="rId76" /><Relationship Type="http://schemas.openxmlformats.org/officeDocument/2006/relationships/settings" Target="settings.xml" Id="rId7" /><Relationship Type="http://schemas.openxmlformats.org/officeDocument/2006/relationships/hyperlink" Target="https://grants.gov/forms/forms-repository/post-award-reporting-forms" TargetMode="External" Id="rId71" /><Relationship Type="http://schemas.openxmlformats.org/officeDocument/2006/relationships/customXml" Target="../customXml/item2.xml" Id="rId2" /><Relationship Type="http://schemas.openxmlformats.org/officeDocument/2006/relationships/hyperlink" Target="https://www.ecfr.gov/current/title-43/subtitle-A/part-47/section-47.10" TargetMode="External" Id="rId29" /><Relationship Type="http://schemas.microsoft.com/office/2007/relationships/diagramDrawing" Target="diagrams/drawing1.xml" Id="rId24" /><Relationship Type="http://schemas.openxmlformats.org/officeDocument/2006/relationships/hyperlink" Target="https://gcc02.safelinks.protection.outlook.com/?url=https%3A%2F%2Fwww.whitehouse.gov%2Fpresidential-actions%2F&amp;data=05%7C02%7Cshannon_l_king%40nps.gov%7C48a7b54ed8f04d27335108dd67e9b62e%7C0693b5ba4b184d7b9341f32f400a5494%7C0%7C0%7C638780975656899405%7CUnknown%7CTWFpbGZsb3d8eyJFbXB0eU1hcGkiOnRydWUsIlYiOiIwLjAuMDAwMCIsIlAiOiJXaW4zMiIsIkFOIjoiTWFpbCIsIldUIjoyfQ%3D%3D%7C0%7C%7C%7C&amp;sdata=rn4C6P1%2FXJvu7%2B0f5Aiws%2FwxCC8Ai2Z6VEzE1Sr9Bdc%3D&amp;reserved=0" TargetMode="External" Id="rId40" /><Relationship Type="http://schemas.openxmlformats.org/officeDocument/2006/relationships/hyperlink" Target="https://apply07.grants.gov/apply/forms/sample/Individual_SF424B-V1.1.pdf" TargetMode="External" Id="rId45" /><Relationship Type="http://schemas.openxmlformats.org/officeDocument/2006/relationships/hyperlink" Target="https://www.ecfr.gov/current/title-2/section-200.458" TargetMode="External" Id="rId66" /><Relationship Type="http://schemas.microsoft.com/office/2020/10/relationships/intelligence" Target="intelligence2.xml" Id="rId87" /><Relationship Type="http://schemas.openxmlformats.org/officeDocument/2006/relationships/hyperlink" Target="https://www.grants.gov/quick-start-guide/applicants" TargetMode="External" Id="rId61" /><Relationship Type="http://schemas.openxmlformats.org/officeDocument/2006/relationships/footer" Target="footer3.xml" Id="rId82" /></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E2EDDA-D0CF-4087-AF1E-5CF04FA5AC63}" type="doc">
      <dgm:prSet loTypeId="urn:microsoft.com/office/officeart/2009/3/layout/StepUpProcess" loCatId="process" qsTypeId="urn:microsoft.com/office/officeart/2005/8/quickstyle/simple1" qsCatId="simple" csTypeId="urn:microsoft.com/office/officeart/2005/8/colors/accent1_3" csCatId="accent1" phldr="1"/>
      <dgm:spPr/>
      <dgm:t>
        <a:bodyPr/>
        <a:lstStyle/>
        <a:p>
          <a:endParaRPr lang="en-US"/>
        </a:p>
      </dgm:t>
    </dgm:pt>
    <dgm:pt modelId="{5546B0E4-57A1-43DB-8A69-B34AB787E8B0}">
      <dgm:prSet phldrT="[Text]" custT="1"/>
      <dgm:spPr/>
      <dgm:t>
        <a:bodyPr/>
        <a:lstStyle/>
        <a:p>
          <a:r>
            <a:rPr lang="en-US" sz="1050" b="1"/>
            <a:t>1 - Apply</a:t>
          </a:r>
        </a:p>
      </dgm:t>
    </dgm:pt>
    <dgm:pt modelId="{3A691EE8-8080-40A0-8E7F-A86389778085}" type="parTrans" cxnId="{EC76D67B-5044-46C2-B19D-0201A908D725}">
      <dgm:prSet/>
      <dgm:spPr/>
      <dgm:t>
        <a:bodyPr/>
        <a:lstStyle/>
        <a:p>
          <a:endParaRPr lang="en-US" sz="2800"/>
        </a:p>
      </dgm:t>
    </dgm:pt>
    <dgm:pt modelId="{89693F9B-D57A-464B-BAC2-5EE28793E0A9}" type="sibTrans" cxnId="{EC76D67B-5044-46C2-B19D-0201A908D725}">
      <dgm:prSet/>
      <dgm:spPr/>
      <dgm:t>
        <a:bodyPr/>
        <a:lstStyle/>
        <a:p>
          <a:endParaRPr lang="en-US" sz="2800"/>
        </a:p>
      </dgm:t>
    </dgm:pt>
    <dgm:pt modelId="{7B84E08B-80B3-428D-B674-F0F00C30CB46}">
      <dgm:prSet phldrT="[Text]" custT="1"/>
      <dgm:spPr/>
      <dgm:t>
        <a:bodyPr/>
        <a:lstStyle/>
        <a:p>
          <a:r>
            <a:rPr lang="en-US" sz="1050" b="1"/>
            <a:t>2 - Application Review</a:t>
          </a:r>
        </a:p>
      </dgm:t>
    </dgm:pt>
    <dgm:pt modelId="{CE1646AD-2C6B-43C5-B21D-71320D3F35D0}" type="parTrans" cxnId="{99ABF28B-62F5-4155-8B05-C07CBE624D27}">
      <dgm:prSet/>
      <dgm:spPr/>
      <dgm:t>
        <a:bodyPr/>
        <a:lstStyle/>
        <a:p>
          <a:endParaRPr lang="en-US" sz="2800"/>
        </a:p>
      </dgm:t>
    </dgm:pt>
    <dgm:pt modelId="{A5C94D03-716F-43A0-8610-A014B6FAC155}" type="sibTrans" cxnId="{99ABF28B-62F5-4155-8B05-C07CBE624D27}">
      <dgm:prSet/>
      <dgm:spPr/>
      <dgm:t>
        <a:bodyPr/>
        <a:lstStyle/>
        <a:p>
          <a:endParaRPr lang="en-US" sz="2800"/>
        </a:p>
      </dgm:t>
    </dgm:pt>
    <dgm:pt modelId="{09FB18D8-131D-4AE1-B5C3-C8935DD92F32}">
      <dgm:prSet phldrT="[Text]" custT="1"/>
      <dgm:spPr/>
      <dgm:t>
        <a:bodyPr/>
        <a:lstStyle/>
        <a:p>
          <a:r>
            <a:rPr lang="en-US" sz="1050" b="1"/>
            <a:t>3 - Selections Announcement</a:t>
          </a:r>
        </a:p>
        <a:p>
          <a:r>
            <a:rPr lang="en-US" sz="1050" b="1"/>
            <a:t>(Up to 6 months after application)</a:t>
          </a:r>
        </a:p>
      </dgm:t>
    </dgm:pt>
    <dgm:pt modelId="{6A309235-4BED-4778-8AA0-E89BD2F39F1C}" type="parTrans" cxnId="{4AA438EA-F704-4287-BF87-1F73C2522338}">
      <dgm:prSet/>
      <dgm:spPr/>
      <dgm:t>
        <a:bodyPr/>
        <a:lstStyle/>
        <a:p>
          <a:endParaRPr lang="en-US" sz="2800"/>
        </a:p>
      </dgm:t>
    </dgm:pt>
    <dgm:pt modelId="{EA7ADC2F-E958-4428-B5D5-873232E30640}" type="sibTrans" cxnId="{4AA438EA-F704-4287-BF87-1F73C2522338}">
      <dgm:prSet/>
      <dgm:spPr/>
      <dgm:t>
        <a:bodyPr/>
        <a:lstStyle/>
        <a:p>
          <a:endParaRPr lang="en-US" sz="2800"/>
        </a:p>
      </dgm:t>
    </dgm:pt>
    <dgm:pt modelId="{AE431FD3-A003-4D17-A20B-3572A4657E0B}">
      <dgm:prSet phldrT="[Text]" custT="1"/>
      <dgm:spPr/>
      <dgm:t>
        <a:bodyPr/>
        <a:lstStyle/>
        <a:p>
          <a:r>
            <a:rPr lang="en-US" sz="900"/>
            <a:t>Eligible applicants submit application in accordance with the NOFO and posted deadlines.</a:t>
          </a:r>
        </a:p>
      </dgm:t>
    </dgm:pt>
    <dgm:pt modelId="{FDF6410F-D052-4594-91AE-C16B781627CD}" type="parTrans" cxnId="{C3EB1C2C-7A0F-48EB-A8E4-B83C31AA7FB3}">
      <dgm:prSet/>
      <dgm:spPr/>
      <dgm:t>
        <a:bodyPr/>
        <a:lstStyle/>
        <a:p>
          <a:endParaRPr lang="en-US" sz="2800"/>
        </a:p>
      </dgm:t>
    </dgm:pt>
    <dgm:pt modelId="{C41B11DD-C721-4EA3-A7A6-93864147144A}" type="sibTrans" cxnId="{C3EB1C2C-7A0F-48EB-A8E4-B83C31AA7FB3}">
      <dgm:prSet/>
      <dgm:spPr/>
      <dgm:t>
        <a:bodyPr/>
        <a:lstStyle/>
        <a:p>
          <a:endParaRPr lang="en-US" sz="2800"/>
        </a:p>
      </dgm:t>
    </dgm:pt>
    <dgm:pt modelId="{6405F78F-82BE-4B18-93C5-AA1FC3D93776}">
      <dgm:prSet phldrT="[Text]" custT="1"/>
      <dgm:spPr/>
      <dgm:t>
        <a:bodyPr/>
        <a:lstStyle/>
        <a:p>
          <a:r>
            <a:rPr lang="en-US" sz="900"/>
            <a:t>An independent panel of outdoor recreation professionals review all applications.</a:t>
          </a:r>
        </a:p>
      </dgm:t>
    </dgm:pt>
    <dgm:pt modelId="{CDC23DEF-B93C-4F0E-88A4-8ABC4E524665}" type="parTrans" cxnId="{A5F8F8B4-1A50-49DE-9749-827702567151}">
      <dgm:prSet/>
      <dgm:spPr/>
      <dgm:t>
        <a:bodyPr/>
        <a:lstStyle/>
        <a:p>
          <a:endParaRPr lang="en-US" sz="2800"/>
        </a:p>
      </dgm:t>
    </dgm:pt>
    <dgm:pt modelId="{510BFA16-B5C9-4F31-97DE-459AC73700DA}" type="sibTrans" cxnId="{A5F8F8B4-1A50-49DE-9749-827702567151}">
      <dgm:prSet/>
      <dgm:spPr/>
      <dgm:t>
        <a:bodyPr/>
        <a:lstStyle/>
        <a:p>
          <a:endParaRPr lang="en-US" sz="2800"/>
        </a:p>
      </dgm:t>
    </dgm:pt>
    <dgm:pt modelId="{C6C0A5F9-DC1E-46D6-BAC2-C409423051A1}">
      <dgm:prSet phldrT="[Text]" custT="1"/>
      <dgm:spPr/>
      <dgm:t>
        <a:bodyPr/>
        <a:lstStyle/>
        <a:p>
          <a:r>
            <a:rPr lang="en-US" sz="900"/>
            <a:t>Projects are scored based on their alignment with ORLP goals and merit review criteria.</a:t>
          </a:r>
        </a:p>
      </dgm:t>
    </dgm:pt>
    <dgm:pt modelId="{48200DCE-42C5-4446-8A65-05A59039DBF3}" type="parTrans" cxnId="{0EFC3CA7-B016-45FB-BAC9-7E8C4119FE6F}">
      <dgm:prSet/>
      <dgm:spPr/>
      <dgm:t>
        <a:bodyPr/>
        <a:lstStyle/>
        <a:p>
          <a:endParaRPr lang="en-US" sz="2800"/>
        </a:p>
      </dgm:t>
    </dgm:pt>
    <dgm:pt modelId="{33C23B51-B35B-41A3-AD64-FC7E0A0F7B67}" type="sibTrans" cxnId="{0EFC3CA7-B016-45FB-BAC9-7E8C4119FE6F}">
      <dgm:prSet/>
      <dgm:spPr/>
      <dgm:t>
        <a:bodyPr/>
        <a:lstStyle/>
        <a:p>
          <a:endParaRPr lang="en-US" sz="2800"/>
        </a:p>
      </dgm:t>
    </dgm:pt>
    <dgm:pt modelId="{5CAF3A5A-34BF-4771-81C4-3CBD90E4BAA7}">
      <dgm:prSet phldrT="[Text]" custT="1"/>
      <dgm:spPr/>
      <dgm:t>
        <a:bodyPr/>
        <a:lstStyle/>
        <a:p>
          <a:r>
            <a:rPr lang="en-US" sz="900"/>
            <a:t>The Secretary of the Department of the Interior announces selections.</a:t>
          </a:r>
        </a:p>
      </dgm:t>
    </dgm:pt>
    <dgm:pt modelId="{FB0376D5-A571-4712-832D-A3551F0C44AC}" type="parTrans" cxnId="{668F98C2-2B1E-4DAC-B2D0-21F7ED3C9470}">
      <dgm:prSet/>
      <dgm:spPr/>
      <dgm:t>
        <a:bodyPr/>
        <a:lstStyle/>
        <a:p>
          <a:endParaRPr lang="en-US" sz="2800"/>
        </a:p>
      </dgm:t>
    </dgm:pt>
    <dgm:pt modelId="{909252E2-AE0F-4AA0-A77E-89CF009F7DAF}" type="sibTrans" cxnId="{668F98C2-2B1E-4DAC-B2D0-21F7ED3C9470}">
      <dgm:prSet/>
      <dgm:spPr/>
      <dgm:t>
        <a:bodyPr/>
        <a:lstStyle/>
        <a:p>
          <a:endParaRPr lang="en-US" sz="2800"/>
        </a:p>
      </dgm:t>
    </dgm:pt>
    <dgm:pt modelId="{53B4BA10-45C0-4E6F-A24E-A232D8B1CF52}">
      <dgm:prSet phldrT="[Text]" custT="1"/>
      <dgm:spPr/>
      <dgm:t>
        <a:bodyPr/>
        <a:lstStyle/>
        <a:p>
          <a:r>
            <a:rPr lang="en-US" sz="900"/>
            <a:t>Applicants then have one year to finalize a grant agreement with the NPS.</a:t>
          </a:r>
        </a:p>
      </dgm:t>
    </dgm:pt>
    <dgm:pt modelId="{74FB98C5-4C99-4F1A-8B7A-81EE88AA725B}" type="parTrans" cxnId="{6941CE48-465F-4793-8D3E-F9A5B3F04096}">
      <dgm:prSet/>
      <dgm:spPr/>
      <dgm:t>
        <a:bodyPr/>
        <a:lstStyle/>
        <a:p>
          <a:endParaRPr lang="en-US" sz="2800"/>
        </a:p>
      </dgm:t>
    </dgm:pt>
    <dgm:pt modelId="{5F06D834-773C-4584-B923-ECC093D63A95}" type="sibTrans" cxnId="{6941CE48-465F-4793-8D3E-F9A5B3F04096}">
      <dgm:prSet/>
      <dgm:spPr/>
      <dgm:t>
        <a:bodyPr/>
        <a:lstStyle/>
        <a:p>
          <a:endParaRPr lang="en-US" sz="2800"/>
        </a:p>
      </dgm:t>
    </dgm:pt>
    <dgm:pt modelId="{07507449-1CE8-45C3-B7B5-E11D29292C5E}">
      <dgm:prSet phldrT="[Text]" custT="1"/>
      <dgm:spPr/>
      <dgm:t>
        <a:bodyPr/>
        <a:lstStyle/>
        <a:p>
          <a:r>
            <a:rPr lang="en-US" sz="1050" b="1"/>
            <a:t>4 - Financial Award </a:t>
          </a:r>
        </a:p>
        <a:p>
          <a:r>
            <a:rPr lang="en-US" sz="1050" b="1"/>
            <a:t>(Up to 1 year after selection)</a:t>
          </a:r>
        </a:p>
      </dgm:t>
    </dgm:pt>
    <dgm:pt modelId="{2D99D09C-5724-42B1-A72E-7EF6A657C9B1}" type="parTrans" cxnId="{2D19F0E9-48B6-48F1-8E8F-F827D06D7224}">
      <dgm:prSet/>
      <dgm:spPr/>
      <dgm:t>
        <a:bodyPr/>
        <a:lstStyle/>
        <a:p>
          <a:endParaRPr lang="en-US" sz="2800"/>
        </a:p>
      </dgm:t>
    </dgm:pt>
    <dgm:pt modelId="{F015C9D3-5616-4F2E-BC5A-1CAAD11DB45C}" type="sibTrans" cxnId="{2D19F0E9-48B6-48F1-8E8F-F827D06D7224}">
      <dgm:prSet/>
      <dgm:spPr/>
      <dgm:t>
        <a:bodyPr/>
        <a:lstStyle/>
        <a:p>
          <a:endParaRPr lang="en-US" sz="2800"/>
        </a:p>
      </dgm:t>
    </dgm:pt>
    <dgm:pt modelId="{7AD66195-EC41-42A5-B382-1F99D82A6728}">
      <dgm:prSet phldrT="[Text]" custT="1"/>
      <dgm:spPr/>
      <dgm:t>
        <a:bodyPr/>
        <a:lstStyle/>
        <a:p>
          <a:r>
            <a:rPr lang="en-US" sz="900"/>
            <a:t>Funds are accessible upon completion of the grant agreement.</a:t>
          </a:r>
        </a:p>
      </dgm:t>
    </dgm:pt>
    <dgm:pt modelId="{B8509FBE-0DFE-491A-BF75-8FDB652ABBDA}" type="parTrans" cxnId="{49B889ED-F7D1-4CCF-81E0-4BED35BCA007}">
      <dgm:prSet/>
      <dgm:spPr/>
      <dgm:t>
        <a:bodyPr/>
        <a:lstStyle/>
        <a:p>
          <a:endParaRPr lang="en-US" sz="2800"/>
        </a:p>
      </dgm:t>
    </dgm:pt>
    <dgm:pt modelId="{A214FF7A-E4BD-4AD1-B95E-DA726ADB4530}" type="sibTrans" cxnId="{49B889ED-F7D1-4CCF-81E0-4BED35BCA007}">
      <dgm:prSet/>
      <dgm:spPr/>
      <dgm:t>
        <a:bodyPr/>
        <a:lstStyle/>
        <a:p>
          <a:endParaRPr lang="en-US" sz="2800"/>
        </a:p>
      </dgm:t>
    </dgm:pt>
    <dgm:pt modelId="{3D2D4A24-3C82-439B-BCBC-E8C99B2824C5}">
      <dgm:prSet phldrT="[Text]" custT="1"/>
      <dgm:spPr/>
      <dgm:t>
        <a:bodyPr/>
        <a:lstStyle/>
        <a:p>
          <a:r>
            <a:rPr lang="en-US" sz="900"/>
            <a:t>Project work can begin and draw downs are accepted.</a:t>
          </a:r>
        </a:p>
      </dgm:t>
    </dgm:pt>
    <dgm:pt modelId="{EF9F8DC4-BF08-4959-A503-3FB4F8564634}" type="parTrans" cxnId="{66E1B14A-0C22-442C-86A7-C423BEDE6245}">
      <dgm:prSet/>
      <dgm:spPr/>
      <dgm:t>
        <a:bodyPr/>
        <a:lstStyle/>
        <a:p>
          <a:endParaRPr lang="en-US" sz="2800"/>
        </a:p>
      </dgm:t>
    </dgm:pt>
    <dgm:pt modelId="{9CCA0B51-ED76-4BEA-9622-64588EB08CC2}" type="sibTrans" cxnId="{66E1B14A-0C22-442C-86A7-C423BEDE6245}">
      <dgm:prSet/>
      <dgm:spPr/>
      <dgm:t>
        <a:bodyPr/>
        <a:lstStyle/>
        <a:p>
          <a:endParaRPr lang="en-US" sz="2800"/>
        </a:p>
      </dgm:t>
    </dgm:pt>
    <dgm:pt modelId="{0335FE9C-0A0E-4228-B61B-E174F49EF62D}" type="pres">
      <dgm:prSet presAssocID="{B0E2EDDA-D0CF-4087-AF1E-5CF04FA5AC63}" presName="rootnode" presStyleCnt="0">
        <dgm:presLayoutVars>
          <dgm:chMax/>
          <dgm:chPref/>
          <dgm:dir/>
          <dgm:animLvl val="lvl"/>
        </dgm:presLayoutVars>
      </dgm:prSet>
      <dgm:spPr/>
    </dgm:pt>
    <dgm:pt modelId="{D4D6B56B-40A1-4E5A-9CDD-57C3B09BE4B3}" type="pres">
      <dgm:prSet presAssocID="{5546B0E4-57A1-43DB-8A69-B34AB787E8B0}" presName="composite" presStyleCnt="0"/>
      <dgm:spPr/>
    </dgm:pt>
    <dgm:pt modelId="{37ED7586-3D58-4A46-9731-78C8FD0C1F33}" type="pres">
      <dgm:prSet presAssocID="{5546B0E4-57A1-43DB-8A69-B34AB787E8B0}" presName="LShape" presStyleLbl="alignNode1" presStyleIdx="0" presStyleCnt="7"/>
      <dgm:spPr/>
    </dgm:pt>
    <dgm:pt modelId="{5D317409-24EF-4D75-9A74-D964F6A6A1EE}" type="pres">
      <dgm:prSet presAssocID="{5546B0E4-57A1-43DB-8A69-B34AB787E8B0}" presName="ParentText" presStyleLbl="revTx" presStyleIdx="0" presStyleCnt="4">
        <dgm:presLayoutVars>
          <dgm:chMax val="0"/>
          <dgm:chPref val="0"/>
          <dgm:bulletEnabled val="1"/>
        </dgm:presLayoutVars>
      </dgm:prSet>
      <dgm:spPr/>
    </dgm:pt>
    <dgm:pt modelId="{42B601C1-A180-4723-B025-573F5C26E05E}" type="pres">
      <dgm:prSet presAssocID="{5546B0E4-57A1-43DB-8A69-B34AB787E8B0}" presName="Triangle" presStyleLbl="alignNode1" presStyleIdx="1" presStyleCnt="7"/>
      <dgm:spPr/>
    </dgm:pt>
    <dgm:pt modelId="{6C232FFF-FFE9-4BFC-B475-4C5ED34823A2}" type="pres">
      <dgm:prSet presAssocID="{89693F9B-D57A-464B-BAC2-5EE28793E0A9}" presName="sibTrans" presStyleCnt="0"/>
      <dgm:spPr/>
    </dgm:pt>
    <dgm:pt modelId="{422B0A9C-2CBE-40E0-8BB4-32CCE163D104}" type="pres">
      <dgm:prSet presAssocID="{89693F9B-D57A-464B-BAC2-5EE28793E0A9}" presName="space" presStyleCnt="0"/>
      <dgm:spPr/>
    </dgm:pt>
    <dgm:pt modelId="{A04FDAA1-D030-4C03-BE50-3B56F01D2122}" type="pres">
      <dgm:prSet presAssocID="{7B84E08B-80B3-428D-B674-F0F00C30CB46}" presName="composite" presStyleCnt="0"/>
      <dgm:spPr/>
    </dgm:pt>
    <dgm:pt modelId="{3A98841C-4BB4-4D07-9174-A326258A202D}" type="pres">
      <dgm:prSet presAssocID="{7B84E08B-80B3-428D-B674-F0F00C30CB46}" presName="LShape" presStyleLbl="alignNode1" presStyleIdx="2" presStyleCnt="7"/>
      <dgm:spPr/>
    </dgm:pt>
    <dgm:pt modelId="{8C18B8C8-0B93-4FCB-9358-24787F4ACA74}" type="pres">
      <dgm:prSet presAssocID="{7B84E08B-80B3-428D-B674-F0F00C30CB46}" presName="ParentText" presStyleLbl="revTx" presStyleIdx="1" presStyleCnt="4">
        <dgm:presLayoutVars>
          <dgm:chMax val="0"/>
          <dgm:chPref val="0"/>
          <dgm:bulletEnabled val="1"/>
        </dgm:presLayoutVars>
      </dgm:prSet>
      <dgm:spPr/>
    </dgm:pt>
    <dgm:pt modelId="{D230772B-118E-453A-92F8-AE997B44E5E0}" type="pres">
      <dgm:prSet presAssocID="{7B84E08B-80B3-428D-B674-F0F00C30CB46}" presName="Triangle" presStyleLbl="alignNode1" presStyleIdx="3" presStyleCnt="7"/>
      <dgm:spPr/>
    </dgm:pt>
    <dgm:pt modelId="{39F4390D-91E0-475E-9D0D-58D251C5D34D}" type="pres">
      <dgm:prSet presAssocID="{A5C94D03-716F-43A0-8610-A014B6FAC155}" presName="sibTrans" presStyleCnt="0"/>
      <dgm:spPr/>
    </dgm:pt>
    <dgm:pt modelId="{4763D260-3761-48BB-BF76-5DF1D7276835}" type="pres">
      <dgm:prSet presAssocID="{A5C94D03-716F-43A0-8610-A014B6FAC155}" presName="space" presStyleCnt="0"/>
      <dgm:spPr/>
    </dgm:pt>
    <dgm:pt modelId="{1E530887-35D0-4314-9733-70B2ACE3DB6C}" type="pres">
      <dgm:prSet presAssocID="{09FB18D8-131D-4AE1-B5C3-C8935DD92F32}" presName="composite" presStyleCnt="0"/>
      <dgm:spPr/>
    </dgm:pt>
    <dgm:pt modelId="{E718B74D-9A09-48BE-BC3A-FBDF9563555C}" type="pres">
      <dgm:prSet presAssocID="{09FB18D8-131D-4AE1-B5C3-C8935DD92F32}" presName="LShape" presStyleLbl="alignNode1" presStyleIdx="4" presStyleCnt="7"/>
      <dgm:spPr/>
    </dgm:pt>
    <dgm:pt modelId="{977B5F79-446D-4673-88EE-5515C78081EC}" type="pres">
      <dgm:prSet presAssocID="{09FB18D8-131D-4AE1-B5C3-C8935DD92F32}" presName="ParentText" presStyleLbl="revTx" presStyleIdx="2" presStyleCnt="4">
        <dgm:presLayoutVars>
          <dgm:chMax val="0"/>
          <dgm:chPref val="0"/>
          <dgm:bulletEnabled val="1"/>
        </dgm:presLayoutVars>
      </dgm:prSet>
      <dgm:spPr/>
    </dgm:pt>
    <dgm:pt modelId="{EA6F6F46-23A4-4275-A81B-CF5572210D54}" type="pres">
      <dgm:prSet presAssocID="{09FB18D8-131D-4AE1-B5C3-C8935DD92F32}" presName="Triangle" presStyleLbl="alignNode1" presStyleIdx="5" presStyleCnt="7"/>
      <dgm:spPr/>
    </dgm:pt>
    <dgm:pt modelId="{D76CD684-4AFB-4739-B2CF-381A5CF620D4}" type="pres">
      <dgm:prSet presAssocID="{EA7ADC2F-E958-4428-B5D5-873232E30640}" presName="sibTrans" presStyleCnt="0"/>
      <dgm:spPr/>
    </dgm:pt>
    <dgm:pt modelId="{CCD358CE-2301-49F9-B303-47C6F3EE9C69}" type="pres">
      <dgm:prSet presAssocID="{EA7ADC2F-E958-4428-B5D5-873232E30640}" presName="space" presStyleCnt="0"/>
      <dgm:spPr/>
    </dgm:pt>
    <dgm:pt modelId="{0B4DA3AC-3FC5-44A3-922E-676246C47963}" type="pres">
      <dgm:prSet presAssocID="{07507449-1CE8-45C3-B7B5-E11D29292C5E}" presName="composite" presStyleCnt="0"/>
      <dgm:spPr/>
    </dgm:pt>
    <dgm:pt modelId="{58235EA5-750F-411B-B4C7-9C8E3B7BBE09}" type="pres">
      <dgm:prSet presAssocID="{07507449-1CE8-45C3-B7B5-E11D29292C5E}" presName="LShape" presStyleLbl="alignNode1" presStyleIdx="6" presStyleCnt="7"/>
      <dgm:spPr/>
    </dgm:pt>
    <dgm:pt modelId="{FCC060C3-1B00-42BD-9E1F-F9812BC11BEC}" type="pres">
      <dgm:prSet presAssocID="{07507449-1CE8-45C3-B7B5-E11D29292C5E}" presName="ParentText" presStyleLbl="revTx" presStyleIdx="3" presStyleCnt="4">
        <dgm:presLayoutVars>
          <dgm:chMax val="0"/>
          <dgm:chPref val="0"/>
          <dgm:bulletEnabled val="1"/>
        </dgm:presLayoutVars>
      </dgm:prSet>
      <dgm:spPr/>
    </dgm:pt>
  </dgm:ptLst>
  <dgm:cxnLst>
    <dgm:cxn modelId="{665C0D25-037F-45E7-8863-1C095BD3E075}" type="presOf" srcId="{C6C0A5F9-DC1E-46D6-BAC2-C409423051A1}" destId="{8C18B8C8-0B93-4FCB-9358-24787F4ACA74}" srcOrd="0" destOrd="2" presId="urn:microsoft.com/office/officeart/2009/3/layout/StepUpProcess"/>
    <dgm:cxn modelId="{C3EB1C2C-7A0F-48EB-A8E4-B83C31AA7FB3}" srcId="{5546B0E4-57A1-43DB-8A69-B34AB787E8B0}" destId="{AE431FD3-A003-4D17-A20B-3572A4657E0B}" srcOrd="0" destOrd="0" parTransId="{FDF6410F-D052-4594-91AE-C16B781627CD}" sibTransId="{C41B11DD-C721-4EA3-A7A6-93864147144A}"/>
    <dgm:cxn modelId="{104F9C40-156B-49A9-9C7E-148FFAD51C61}" type="presOf" srcId="{07507449-1CE8-45C3-B7B5-E11D29292C5E}" destId="{FCC060C3-1B00-42BD-9E1F-F9812BC11BEC}" srcOrd="0" destOrd="0" presId="urn:microsoft.com/office/officeart/2009/3/layout/StepUpProcess"/>
    <dgm:cxn modelId="{87B27C5F-B360-476E-967E-F049F4F863BA}" type="presOf" srcId="{09FB18D8-131D-4AE1-B5C3-C8935DD92F32}" destId="{977B5F79-446D-4673-88EE-5515C78081EC}" srcOrd="0" destOrd="0" presId="urn:microsoft.com/office/officeart/2009/3/layout/StepUpProcess"/>
    <dgm:cxn modelId="{6941CE48-465F-4793-8D3E-F9A5B3F04096}" srcId="{09FB18D8-131D-4AE1-B5C3-C8935DD92F32}" destId="{53B4BA10-45C0-4E6F-A24E-A232D8B1CF52}" srcOrd="1" destOrd="0" parTransId="{74FB98C5-4C99-4F1A-8B7A-81EE88AA725B}" sibTransId="{5F06D834-773C-4584-B923-ECC093D63A95}"/>
    <dgm:cxn modelId="{66E1B14A-0C22-442C-86A7-C423BEDE6245}" srcId="{07507449-1CE8-45C3-B7B5-E11D29292C5E}" destId="{3D2D4A24-3C82-439B-BCBC-E8C99B2824C5}" srcOrd="1" destOrd="0" parTransId="{EF9F8DC4-BF08-4959-A503-3FB4F8564634}" sibTransId="{9CCA0B51-ED76-4BEA-9622-64588EB08CC2}"/>
    <dgm:cxn modelId="{95B63075-8CAD-4462-A557-0DA86473E175}" type="presOf" srcId="{5CAF3A5A-34BF-4771-81C4-3CBD90E4BAA7}" destId="{977B5F79-446D-4673-88EE-5515C78081EC}" srcOrd="0" destOrd="1" presId="urn:microsoft.com/office/officeart/2009/3/layout/StepUpProcess"/>
    <dgm:cxn modelId="{9B3CBC58-C0F3-4F5D-B238-CF102B1FC598}" type="presOf" srcId="{5546B0E4-57A1-43DB-8A69-B34AB787E8B0}" destId="{5D317409-24EF-4D75-9A74-D964F6A6A1EE}" srcOrd="0" destOrd="0" presId="urn:microsoft.com/office/officeart/2009/3/layout/StepUpProcess"/>
    <dgm:cxn modelId="{EC76D67B-5044-46C2-B19D-0201A908D725}" srcId="{B0E2EDDA-D0CF-4087-AF1E-5CF04FA5AC63}" destId="{5546B0E4-57A1-43DB-8A69-B34AB787E8B0}" srcOrd="0" destOrd="0" parTransId="{3A691EE8-8080-40A0-8E7F-A86389778085}" sibTransId="{89693F9B-D57A-464B-BAC2-5EE28793E0A9}"/>
    <dgm:cxn modelId="{B5F8B17F-B108-4AEB-82EF-D73D9B726BC0}" type="presOf" srcId="{7B84E08B-80B3-428D-B674-F0F00C30CB46}" destId="{8C18B8C8-0B93-4FCB-9358-24787F4ACA74}" srcOrd="0" destOrd="0" presId="urn:microsoft.com/office/officeart/2009/3/layout/StepUpProcess"/>
    <dgm:cxn modelId="{99ABF28B-62F5-4155-8B05-C07CBE624D27}" srcId="{B0E2EDDA-D0CF-4087-AF1E-5CF04FA5AC63}" destId="{7B84E08B-80B3-428D-B674-F0F00C30CB46}" srcOrd="1" destOrd="0" parTransId="{CE1646AD-2C6B-43C5-B21D-71320D3F35D0}" sibTransId="{A5C94D03-716F-43A0-8610-A014B6FAC155}"/>
    <dgm:cxn modelId="{EAF9A1A2-8461-41AD-944F-10346890AB9D}" type="presOf" srcId="{3D2D4A24-3C82-439B-BCBC-E8C99B2824C5}" destId="{FCC060C3-1B00-42BD-9E1F-F9812BC11BEC}" srcOrd="0" destOrd="2" presId="urn:microsoft.com/office/officeart/2009/3/layout/StepUpProcess"/>
    <dgm:cxn modelId="{7000CDA2-EE07-48CA-9211-4CF57E796E53}" type="presOf" srcId="{7AD66195-EC41-42A5-B382-1F99D82A6728}" destId="{FCC060C3-1B00-42BD-9E1F-F9812BC11BEC}" srcOrd="0" destOrd="1" presId="urn:microsoft.com/office/officeart/2009/3/layout/StepUpProcess"/>
    <dgm:cxn modelId="{0EFC3CA7-B016-45FB-BAC9-7E8C4119FE6F}" srcId="{7B84E08B-80B3-428D-B674-F0F00C30CB46}" destId="{C6C0A5F9-DC1E-46D6-BAC2-C409423051A1}" srcOrd="1" destOrd="0" parTransId="{48200DCE-42C5-4446-8A65-05A59039DBF3}" sibTransId="{33C23B51-B35B-41A3-AD64-FC7E0A0F7B67}"/>
    <dgm:cxn modelId="{2E059AAD-DD9E-4D41-B2D5-D341707BCB89}" type="presOf" srcId="{53B4BA10-45C0-4E6F-A24E-A232D8B1CF52}" destId="{977B5F79-446D-4673-88EE-5515C78081EC}" srcOrd="0" destOrd="2" presId="urn:microsoft.com/office/officeart/2009/3/layout/StepUpProcess"/>
    <dgm:cxn modelId="{A5F8F8B4-1A50-49DE-9749-827702567151}" srcId="{7B84E08B-80B3-428D-B674-F0F00C30CB46}" destId="{6405F78F-82BE-4B18-93C5-AA1FC3D93776}" srcOrd="0" destOrd="0" parTransId="{CDC23DEF-B93C-4F0E-88A4-8ABC4E524665}" sibTransId="{510BFA16-B5C9-4F31-97DE-459AC73700DA}"/>
    <dgm:cxn modelId="{2222BDB9-2FF6-4E60-A61A-F151EE47BA8E}" type="presOf" srcId="{B0E2EDDA-D0CF-4087-AF1E-5CF04FA5AC63}" destId="{0335FE9C-0A0E-4228-B61B-E174F49EF62D}" srcOrd="0" destOrd="0" presId="urn:microsoft.com/office/officeart/2009/3/layout/StepUpProcess"/>
    <dgm:cxn modelId="{668F98C2-2B1E-4DAC-B2D0-21F7ED3C9470}" srcId="{09FB18D8-131D-4AE1-B5C3-C8935DD92F32}" destId="{5CAF3A5A-34BF-4771-81C4-3CBD90E4BAA7}" srcOrd="0" destOrd="0" parTransId="{FB0376D5-A571-4712-832D-A3551F0C44AC}" sibTransId="{909252E2-AE0F-4AA0-A77E-89CF009F7DAF}"/>
    <dgm:cxn modelId="{AC75CACA-7B11-44C9-98B9-62738951A0DB}" type="presOf" srcId="{AE431FD3-A003-4D17-A20B-3572A4657E0B}" destId="{5D317409-24EF-4D75-9A74-D964F6A6A1EE}" srcOrd="0" destOrd="1" presId="urn:microsoft.com/office/officeart/2009/3/layout/StepUpProcess"/>
    <dgm:cxn modelId="{643A24E7-1F67-4065-BAF4-DE296025069D}" type="presOf" srcId="{6405F78F-82BE-4B18-93C5-AA1FC3D93776}" destId="{8C18B8C8-0B93-4FCB-9358-24787F4ACA74}" srcOrd="0" destOrd="1" presId="urn:microsoft.com/office/officeart/2009/3/layout/StepUpProcess"/>
    <dgm:cxn modelId="{2D19F0E9-48B6-48F1-8E8F-F827D06D7224}" srcId="{B0E2EDDA-D0CF-4087-AF1E-5CF04FA5AC63}" destId="{07507449-1CE8-45C3-B7B5-E11D29292C5E}" srcOrd="3" destOrd="0" parTransId="{2D99D09C-5724-42B1-A72E-7EF6A657C9B1}" sibTransId="{F015C9D3-5616-4F2E-BC5A-1CAAD11DB45C}"/>
    <dgm:cxn modelId="{4AA438EA-F704-4287-BF87-1F73C2522338}" srcId="{B0E2EDDA-D0CF-4087-AF1E-5CF04FA5AC63}" destId="{09FB18D8-131D-4AE1-B5C3-C8935DD92F32}" srcOrd="2" destOrd="0" parTransId="{6A309235-4BED-4778-8AA0-E89BD2F39F1C}" sibTransId="{EA7ADC2F-E958-4428-B5D5-873232E30640}"/>
    <dgm:cxn modelId="{49B889ED-F7D1-4CCF-81E0-4BED35BCA007}" srcId="{07507449-1CE8-45C3-B7B5-E11D29292C5E}" destId="{7AD66195-EC41-42A5-B382-1F99D82A6728}" srcOrd="0" destOrd="0" parTransId="{B8509FBE-0DFE-491A-BF75-8FDB652ABBDA}" sibTransId="{A214FF7A-E4BD-4AD1-B95E-DA726ADB4530}"/>
    <dgm:cxn modelId="{4CED0864-1AC6-4565-8E7F-4B2F6913B4A4}" type="presParOf" srcId="{0335FE9C-0A0E-4228-B61B-E174F49EF62D}" destId="{D4D6B56B-40A1-4E5A-9CDD-57C3B09BE4B3}" srcOrd="0" destOrd="0" presId="urn:microsoft.com/office/officeart/2009/3/layout/StepUpProcess"/>
    <dgm:cxn modelId="{A6156DB9-6EF7-499B-ACD0-22C0F5E75831}" type="presParOf" srcId="{D4D6B56B-40A1-4E5A-9CDD-57C3B09BE4B3}" destId="{37ED7586-3D58-4A46-9731-78C8FD0C1F33}" srcOrd="0" destOrd="0" presId="urn:microsoft.com/office/officeart/2009/3/layout/StepUpProcess"/>
    <dgm:cxn modelId="{3037B2A1-4652-4EB5-933F-001A30259A07}" type="presParOf" srcId="{D4D6B56B-40A1-4E5A-9CDD-57C3B09BE4B3}" destId="{5D317409-24EF-4D75-9A74-D964F6A6A1EE}" srcOrd="1" destOrd="0" presId="urn:microsoft.com/office/officeart/2009/3/layout/StepUpProcess"/>
    <dgm:cxn modelId="{5E38D86E-0B7A-4BA3-BA5C-B2F7F06BABAA}" type="presParOf" srcId="{D4D6B56B-40A1-4E5A-9CDD-57C3B09BE4B3}" destId="{42B601C1-A180-4723-B025-573F5C26E05E}" srcOrd="2" destOrd="0" presId="urn:microsoft.com/office/officeart/2009/3/layout/StepUpProcess"/>
    <dgm:cxn modelId="{AE2447AC-7932-4417-BBBD-0442911ACF61}" type="presParOf" srcId="{0335FE9C-0A0E-4228-B61B-E174F49EF62D}" destId="{6C232FFF-FFE9-4BFC-B475-4C5ED34823A2}" srcOrd="1" destOrd="0" presId="urn:microsoft.com/office/officeart/2009/3/layout/StepUpProcess"/>
    <dgm:cxn modelId="{F6481CB7-E689-4099-AB7A-B30E3DB37521}" type="presParOf" srcId="{6C232FFF-FFE9-4BFC-B475-4C5ED34823A2}" destId="{422B0A9C-2CBE-40E0-8BB4-32CCE163D104}" srcOrd="0" destOrd="0" presId="urn:microsoft.com/office/officeart/2009/3/layout/StepUpProcess"/>
    <dgm:cxn modelId="{0F567D9B-683B-4016-8810-B59C0EE06E12}" type="presParOf" srcId="{0335FE9C-0A0E-4228-B61B-E174F49EF62D}" destId="{A04FDAA1-D030-4C03-BE50-3B56F01D2122}" srcOrd="2" destOrd="0" presId="urn:microsoft.com/office/officeart/2009/3/layout/StepUpProcess"/>
    <dgm:cxn modelId="{14D26243-5C1A-4957-AEED-512DDA8507F5}" type="presParOf" srcId="{A04FDAA1-D030-4C03-BE50-3B56F01D2122}" destId="{3A98841C-4BB4-4D07-9174-A326258A202D}" srcOrd="0" destOrd="0" presId="urn:microsoft.com/office/officeart/2009/3/layout/StepUpProcess"/>
    <dgm:cxn modelId="{8ABD6F27-F2AA-4E33-A2DF-B07A8B3060D5}" type="presParOf" srcId="{A04FDAA1-D030-4C03-BE50-3B56F01D2122}" destId="{8C18B8C8-0B93-4FCB-9358-24787F4ACA74}" srcOrd="1" destOrd="0" presId="urn:microsoft.com/office/officeart/2009/3/layout/StepUpProcess"/>
    <dgm:cxn modelId="{74B7C729-8E53-481C-98E6-1AF08E7027D9}" type="presParOf" srcId="{A04FDAA1-D030-4C03-BE50-3B56F01D2122}" destId="{D230772B-118E-453A-92F8-AE997B44E5E0}" srcOrd="2" destOrd="0" presId="urn:microsoft.com/office/officeart/2009/3/layout/StepUpProcess"/>
    <dgm:cxn modelId="{B12FF480-85DF-49BF-8303-C42FDD7D7C5F}" type="presParOf" srcId="{0335FE9C-0A0E-4228-B61B-E174F49EF62D}" destId="{39F4390D-91E0-475E-9D0D-58D251C5D34D}" srcOrd="3" destOrd="0" presId="urn:microsoft.com/office/officeart/2009/3/layout/StepUpProcess"/>
    <dgm:cxn modelId="{DA7966B7-388B-4549-817F-F180CB94C37C}" type="presParOf" srcId="{39F4390D-91E0-475E-9D0D-58D251C5D34D}" destId="{4763D260-3761-48BB-BF76-5DF1D7276835}" srcOrd="0" destOrd="0" presId="urn:microsoft.com/office/officeart/2009/3/layout/StepUpProcess"/>
    <dgm:cxn modelId="{52AA1053-6990-490C-A23A-2120E7711538}" type="presParOf" srcId="{0335FE9C-0A0E-4228-B61B-E174F49EF62D}" destId="{1E530887-35D0-4314-9733-70B2ACE3DB6C}" srcOrd="4" destOrd="0" presId="urn:microsoft.com/office/officeart/2009/3/layout/StepUpProcess"/>
    <dgm:cxn modelId="{9608A09D-44FF-4996-BD55-90927C1EA90B}" type="presParOf" srcId="{1E530887-35D0-4314-9733-70B2ACE3DB6C}" destId="{E718B74D-9A09-48BE-BC3A-FBDF9563555C}" srcOrd="0" destOrd="0" presId="urn:microsoft.com/office/officeart/2009/3/layout/StepUpProcess"/>
    <dgm:cxn modelId="{EBC137B7-5D2E-4030-852D-1441D2761625}" type="presParOf" srcId="{1E530887-35D0-4314-9733-70B2ACE3DB6C}" destId="{977B5F79-446D-4673-88EE-5515C78081EC}" srcOrd="1" destOrd="0" presId="urn:microsoft.com/office/officeart/2009/3/layout/StepUpProcess"/>
    <dgm:cxn modelId="{9D3CE1FC-A4F9-456B-A801-0282BA72466A}" type="presParOf" srcId="{1E530887-35D0-4314-9733-70B2ACE3DB6C}" destId="{EA6F6F46-23A4-4275-A81B-CF5572210D54}" srcOrd="2" destOrd="0" presId="urn:microsoft.com/office/officeart/2009/3/layout/StepUpProcess"/>
    <dgm:cxn modelId="{E4D6D1B5-C08A-4502-A3AC-7DFF1DDDD5C6}" type="presParOf" srcId="{0335FE9C-0A0E-4228-B61B-E174F49EF62D}" destId="{D76CD684-4AFB-4739-B2CF-381A5CF620D4}" srcOrd="5" destOrd="0" presId="urn:microsoft.com/office/officeart/2009/3/layout/StepUpProcess"/>
    <dgm:cxn modelId="{8F1FDB81-1206-4E3B-9ADE-4CE73FBC6D58}" type="presParOf" srcId="{D76CD684-4AFB-4739-B2CF-381A5CF620D4}" destId="{CCD358CE-2301-49F9-B303-47C6F3EE9C69}" srcOrd="0" destOrd="0" presId="urn:microsoft.com/office/officeart/2009/3/layout/StepUpProcess"/>
    <dgm:cxn modelId="{145EA113-A723-42F5-A6D8-6EDBA1D5CF42}" type="presParOf" srcId="{0335FE9C-0A0E-4228-B61B-E174F49EF62D}" destId="{0B4DA3AC-3FC5-44A3-922E-676246C47963}" srcOrd="6" destOrd="0" presId="urn:microsoft.com/office/officeart/2009/3/layout/StepUpProcess"/>
    <dgm:cxn modelId="{8EF32B62-5F12-4318-BF15-D30B8F8F641D}" type="presParOf" srcId="{0B4DA3AC-3FC5-44A3-922E-676246C47963}" destId="{58235EA5-750F-411B-B4C7-9C8E3B7BBE09}" srcOrd="0" destOrd="0" presId="urn:microsoft.com/office/officeart/2009/3/layout/StepUpProcess"/>
    <dgm:cxn modelId="{E7CD5420-4A06-4D19-A1B2-8D0F172E2689}" type="presParOf" srcId="{0B4DA3AC-3FC5-44A3-922E-676246C47963}" destId="{FCC060C3-1B00-42BD-9E1F-F9812BC11BEC}" srcOrd="1" destOrd="0" presId="urn:microsoft.com/office/officeart/2009/3/layout/StepUp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D7586-3D58-4A46-9731-78C8FD0C1F33}">
      <dsp:nvSpPr>
        <dsp:cNvPr id="0" name=""/>
        <dsp:cNvSpPr/>
      </dsp:nvSpPr>
      <dsp:spPr>
        <a:xfrm rot="5400000">
          <a:off x="275918" y="874869"/>
          <a:ext cx="821054" cy="1366216"/>
        </a:xfrm>
        <a:prstGeom prst="corner">
          <a:avLst>
            <a:gd name="adj1" fmla="val 16120"/>
            <a:gd name="adj2" fmla="val 16110"/>
          </a:avLst>
        </a:prstGeom>
        <a:solidFill>
          <a:schemeClr val="accent1">
            <a:shade val="8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D317409-24EF-4D75-9A74-D964F6A6A1EE}">
      <dsp:nvSpPr>
        <dsp:cNvPr id="0" name=""/>
        <dsp:cNvSpPr/>
      </dsp:nvSpPr>
      <dsp:spPr>
        <a:xfrm>
          <a:off x="138864" y="128307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1 - Apply</a:t>
          </a:r>
        </a:p>
        <a:p>
          <a:pPr marL="57150" lvl="1" indent="-57150" algn="l" defTabSz="400050">
            <a:lnSpc>
              <a:spcPct val="90000"/>
            </a:lnSpc>
            <a:spcBef>
              <a:spcPct val="0"/>
            </a:spcBef>
            <a:spcAft>
              <a:spcPct val="15000"/>
            </a:spcAft>
            <a:buChar char="•"/>
          </a:pPr>
          <a:r>
            <a:rPr lang="en-US" sz="900" kern="1200"/>
            <a:t>Eligible applicants submit application in accordance with the NOFO and posted deadlines.</a:t>
          </a:r>
        </a:p>
      </dsp:txBody>
      <dsp:txXfrm>
        <a:off x="138864" y="1283073"/>
        <a:ext cx="1233428" cy="1081171"/>
      </dsp:txXfrm>
    </dsp:sp>
    <dsp:sp modelId="{42B601C1-A180-4723-B025-573F5C26E05E}">
      <dsp:nvSpPr>
        <dsp:cNvPr id="0" name=""/>
        <dsp:cNvSpPr/>
      </dsp:nvSpPr>
      <dsp:spPr>
        <a:xfrm>
          <a:off x="1139569" y="774286"/>
          <a:ext cx="232722" cy="232722"/>
        </a:xfrm>
        <a:prstGeom prst="triangle">
          <a:avLst>
            <a:gd name="adj" fmla="val 100000"/>
          </a:avLst>
        </a:prstGeom>
        <a:solidFill>
          <a:schemeClr val="accent1">
            <a:shade val="80000"/>
            <a:hueOff val="58214"/>
            <a:satOff val="-1043"/>
            <a:lumOff val="4431"/>
            <a:alphaOff val="0"/>
          </a:schemeClr>
        </a:solidFill>
        <a:ln w="12700" cap="flat" cmpd="sng" algn="ctr">
          <a:solidFill>
            <a:schemeClr val="accent1">
              <a:shade val="80000"/>
              <a:hueOff val="58214"/>
              <a:satOff val="-1043"/>
              <a:lumOff val="443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98841C-4BB4-4D07-9174-A326258A202D}">
      <dsp:nvSpPr>
        <dsp:cNvPr id="0" name=""/>
        <dsp:cNvSpPr/>
      </dsp:nvSpPr>
      <dsp:spPr>
        <a:xfrm rot="5400000">
          <a:off x="1785875" y="501228"/>
          <a:ext cx="821054" cy="1366216"/>
        </a:xfrm>
        <a:prstGeom prst="corner">
          <a:avLst>
            <a:gd name="adj1" fmla="val 16120"/>
            <a:gd name="adj2" fmla="val 16110"/>
          </a:avLst>
        </a:prstGeom>
        <a:solidFill>
          <a:schemeClr val="accent1">
            <a:shade val="80000"/>
            <a:hueOff val="116428"/>
            <a:satOff val="-2085"/>
            <a:lumOff val="8862"/>
            <a:alphaOff val="0"/>
          </a:schemeClr>
        </a:solidFill>
        <a:ln w="12700" cap="flat" cmpd="sng" algn="ctr">
          <a:solidFill>
            <a:schemeClr val="accent1">
              <a:shade val="80000"/>
              <a:hueOff val="116428"/>
              <a:satOff val="-2085"/>
              <a:lumOff val="886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C18B8C8-0B93-4FCB-9358-24787F4ACA74}">
      <dsp:nvSpPr>
        <dsp:cNvPr id="0" name=""/>
        <dsp:cNvSpPr/>
      </dsp:nvSpPr>
      <dsp:spPr>
        <a:xfrm>
          <a:off x="1648820" y="90943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2 - Application Review</a:t>
          </a:r>
        </a:p>
        <a:p>
          <a:pPr marL="57150" lvl="1" indent="-57150" algn="l" defTabSz="400050">
            <a:lnSpc>
              <a:spcPct val="90000"/>
            </a:lnSpc>
            <a:spcBef>
              <a:spcPct val="0"/>
            </a:spcBef>
            <a:spcAft>
              <a:spcPct val="15000"/>
            </a:spcAft>
            <a:buChar char="•"/>
          </a:pPr>
          <a:r>
            <a:rPr lang="en-US" sz="900" kern="1200"/>
            <a:t>An independent panel of outdoor recreation professionals review all applications.</a:t>
          </a:r>
        </a:p>
        <a:p>
          <a:pPr marL="57150" lvl="1" indent="-57150" algn="l" defTabSz="400050">
            <a:lnSpc>
              <a:spcPct val="90000"/>
            </a:lnSpc>
            <a:spcBef>
              <a:spcPct val="0"/>
            </a:spcBef>
            <a:spcAft>
              <a:spcPct val="15000"/>
            </a:spcAft>
            <a:buChar char="•"/>
          </a:pPr>
          <a:r>
            <a:rPr lang="en-US" sz="900" kern="1200"/>
            <a:t>Projects are scored based on their alignment with ORLP goals and merit review criteria.</a:t>
          </a:r>
        </a:p>
      </dsp:txBody>
      <dsp:txXfrm>
        <a:off x="1648820" y="909433"/>
        <a:ext cx="1233428" cy="1081171"/>
      </dsp:txXfrm>
    </dsp:sp>
    <dsp:sp modelId="{D230772B-118E-453A-92F8-AE997B44E5E0}">
      <dsp:nvSpPr>
        <dsp:cNvPr id="0" name=""/>
        <dsp:cNvSpPr/>
      </dsp:nvSpPr>
      <dsp:spPr>
        <a:xfrm>
          <a:off x="2649526" y="400646"/>
          <a:ext cx="232722" cy="232722"/>
        </a:xfrm>
        <a:prstGeom prst="triangle">
          <a:avLst>
            <a:gd name="adj" fmla="val 100000"/>
          </a:avLst>
        </a:prstGeom>
        <a:solidFill>
          <a:schemeClr val="accent1">
            <a:shade val="80000"/>
            <a:hueOff val="174641"/>
            <a:satOff val="-3128"/>
            <a:lumOff val="13293"/>
            <a:alphaOff val="0"/>
          </a:schemeClr>
        </a:solidFill>
        <a:ln w="12700" cap="flat" cmpd="sng" algn="ctr">
          <a:solidFill>
            <a:schemeClr val="accent1">
              <a:shade val="80000"/>
              <a:hueOff val="174641"/>
              <a:satOff val="-3128"/>
              <a:lumOff val="1329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18B74D-9A09-48BE-BC3A-FBDF9563555C}">
      <dsp:nvSpPr>
        <dsp:cNvPr id="0" name=""/>
        <dsp:cNvSpPr/>
      </dsp:nvSpPr>
      <dsp:spPr>
        <a:xfrm rot="5400000">
          <a:off x="3295832" y="127588"/>
          <a:ext cx="821054" cy="1366216"/>
        </a:xfrm>
        <a:prstGeom prst="corner">
          <a:avLst>
            <a:gd name="adj1" fmla="val 16120"/>
            <a:gd name="adj2" fmla="val 16110"/>
          </a:avLst>
        </a:prstGeom>
        <a:solidFill>
          <a:schemeClr val="accent1">
            <a:shade val="80000"/>
            <a:hueOff val="232855"/>
            <a:satOff val="-4171"/>
            <a:lumOff val="17723"/>
            <a:alphaOff val="0"/>
          </a:schemeClr>
        </a:solidFill>
        <a:ln w="12700" cap="flat" cmpd="sng" algn="ctr">
          <a:solidFill>
            <a:schemeClr val="accent1">
              <a:shade val="80000"/>
              <a:hueOff val="232855"/>
              <a:satOff val="-4171"/>
              <a:lumOff val="1772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77B5F79-446D-4673-88EE-5515C78081EC}">
      <dsp:nvSpPr>
        <dsp:cNvPr id="0" name=""/>
        <dsp:cNvSpPr/>
      </dsp:nvSpPr>
      <dsp:spPr>
        <a:xfrm>
          <a:off x="3158777" y="535793"/>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3 - Selections Announcement</a:t>
          </a:r>
        </a:p>
        <a:p>
          <a:pPr marL="0" lvl="0" indent="0" algn="l" defTabSz="466725">
            <a:lnSpc>
              <a:spcPct val="90000"/>
            </a:lnSpc>
            <a:spcBef>
              <a:spcPct val="0"/>
            </a:spcBef>
            <a:spcAft>
              <a:spcPct val="35000"/>
            </a:spcAft>
            <a:buNone/>
          </a:pPr>
          <a:r>
            <a:rPr lang="en-US" sz="1050" b="1" kern="1200"/>
            <a:t>(Up to 6 months after application)</a:t>
          </a:r>
        </a:p>
        <a:p>
          <a:pPr marL="57150" lvl="1" indent="-57150" algn="l" defTabSz="400050">
            <a:lnSpc>
              <a:spcPct val="90000"/>
            </a:lnSpc>
            <a:spcBef>
              <a:spcPct val="0"/>
            </a:spcBef>
            <a:spcAft>
              <a:spcPct val="15000"/>
            </a:spcAft>
            <a:buChar char="•"/>
          </a:pPr>
          <a:r>
            <a:rPr lang="en-US" sz="900" kern="1200"/>
            <a:t>The Secretary of the Department of the Interior announces selections.</a:t>
          </a:r>
        </a:p>
        <a:p>
          <a:pPr marL="57150" lvl="1" indent="-57150" algn="l" defTabSz="400050">
            <a:lnSpc>
              <a:spcPct val="90000"/>
            </a:lnSpc>
            <a:spcBef>
              <a:spcPct val="0"/>
            </a:spcBef>
            <a:spcAft>
              <a:spcPct val="15000"/>
            </a:spcAft>
            <a:buChar char="•"/>
          </a:pPr>
          <a:r>
            <a:rPr lang="en-US" sz="900" kern="1200"/>
            <a:t>Applicants then have one year to finalize a grant agreement with the NPS.</a:t>
          </a:r>
        </a:p>
      </dsp:txBody>
      <dsp:txXfrm>
        <a:off x="3158777" y="535793"/>
        <a:ext cx="1233428" cy="1081171"/>
      </dsp:txXfrm>
    </dsp:sp>
    <dsp:sp modelId="{EA6F6F46-23A4-4275-A81B-CF5572210D54}">
      <dsp:nvSpPr>
        <dsp:cNvPr id="0" name=""/>
        <dsp:cNvSpPr/>
      </dsp:nvSpPr>
      <dsp:spPr>
        <a:xfrm>
          <a:off x="4159483" y="27006"/>
          <a:ext cx="232722" cy="232722"/>
        </a:xfrm>
        <a:prstGeom prst="triangle">
          <a:avLst>
            <a:gd name="adj" fmla="val 100000"/>
          </a:avLst>
        </a:prstGeom>
        <a:solidFill>
          <a:schemeClr val="accent1">
            <a:shade val="80000"/>
            <a:hueOff val="291069"/>
            <a:satOff val="-5213"/>
            <a:lumOff val="22154"/>
            <a:alphaOff val="0"/>
          </a:schemeClr>
        </a:solidFill>
        <a:ln w="12700" cap="flat" cmpd="sng" algn="ctr">
          <a:solidFill>
            <a:schemeClr val="accent1">
              <a:shade val="80000"/>
              <a:hueOff val="291069"/>
              <a:satOff val="-5213"/>
              <a:lumOff val="221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8235EA5-750F-411B-B4C7-9C8E3B7BBE09}">
      <dsp:nvSpPr>
        <dsp:cNvPr id="0" name=""/>
        <dsp:cNvSpPr/>
      </dsp:nvSpPr>
      <dsp:spPr>
        <a:xfrm rot="5400000">
          <a:off x="4805788" y="-246051"/>
          <a:ext cx="821054" cy="1366216"/>
        </a:xfrm>
        <a:prstGeom prst="corner">
          <a:avLst>
            <a:gd name="adj1" fmla="val 16120"/>
            <a:gd name="adj2" fmla="val 16110"/>
          </a:avLst>
        </a:prstGeom>
        <a:solidFill>
          <a:schemeClr val="accent1">
            <a:shade val="80000"/>
            <a:hueOff val="349283"/>
            <a:satOff val="-6256"/>
            <a:lumOff val="26585"/>
            <a:alphaOff val="0"/>
          </a:schemeClr>
        </a:solidFill>
        <a:ln w="12700" cap="flat" cmpd="sng" algn="ctr">
          <a:solidFill>
            <a:schemeClr val="accent1">
              <a:shade val="80000"/>
              <a:hueOff val="349283"/>
              <a:satOff val="-6256"/>
              <a:lumOff val="2658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C060C3-1B00-42BD-9E1F-F9812BC11BEC}">
      <dsp:nvSpPr>
        <dsp:cNvPr id="0" name=""/>
        <dsp:cNvSpPr/>
      </dsp:nvSpPr>
      <dsp:spPr>
        <a:xfrm>
          <a:off x="4668734" y="162152"/>
          <a:ext cx="1233428" cy="10811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US" sz="1050" b="1" kern="1200"/>
            <a:t>4 - Financial Award </a:t>
          </a:r>
        </a:p>
        <a:p>
          <a:pPr marL="0" lvl="0" indent="0" algn="l" defTabSz="466725">
            <a:lnSpc>
              <a:spcPct val="90000"/>
            </a:lnSpc>
            <a:spcBef>
              <a:spcPct val="0"/>
            </a:spcBef>
            <a:spcAft>
              <a:spcPct val="35000"/>
            </a:spcAft>
            <a:buNone/>
          </a:pPr>
          <a:r>
            <a:rPr lang="en-US" sz="1050" b="1" kern="1200"/>
            <a:t>(Up to 1 year after selection)</a:t>
          </a:r>
        </a:p>
        <a:p>
          <a:pPr marL="57150" lvl="1" indent="-57150" algn="l" defTabSz="400050">
            <a:lnSpc>
              <a:spcPct val="90000"/>
            </a:lnSpc>
            <a:spcBef>
              <a:spcPct val="0"/>
            </a:spcBef>
            <a:spcAft>
              <a:spcPct val="15000"/>
            </a:spcAft>
            <a:buChar char="•"/>
          </a:pPr>
          <a:r>
            <a:rPr lang="en-US" sz="900" kern="1200"/>
            <a:t>Funds are accessible upon completion of the grant agreement.</a:t>
          </a:r>
        </a:p>
        <a:p>
          <a:pPr marL="57150" lvl="1" indent="-57150" algn="l" defTabSz="400050">
            <a:lnSpc>
              <a:spcPct val="90000"/>
            </a:lnSpc>
            <a:spcBef>
              <a:spcPct val="0"/>
            </a:spcBef>
            <a:spcAft>
              <a:spcPct val="15000"/>
            </a:spcAft>
            <a:buChar char="•"/>
          </a:pPr>
          <a:r>
            <a:rPr lang="en-US" sz="900" kern="1200"/>
            <a:t>Project work can begin and draw downs are accepted.</a:t>
          </a:r>
        </a:p>
      </dsp:txBody>
      <dsp:txXfrm>
        <a:off x="4668734" y="162152"/>
        <a:ext cx="1233428" cy="1081171"/>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E914F16-5F6E-4CCD-8A93-CE146FCE322A}">
    <t:Anchor>
      <t:Comment id="710709934"/>
    </t:Anchor>
    <t:History>
      <t:Event id="{F2E10BB4-B421-489F-A092-975703246610}" time="2024-08-06T18:16:46.113Z">
        <t:Attribution userId="S::mgochis@ios.doi.gov::c26193a3-3c8e-4f80-a867-fbf82ffe5b46" userProvider="AD" userName="Gochis, Maria A"/>
        <t:Anchor>
          <t:Comment id="710709934"/>
        </t:Anchor>
        <t:Create/>
      </t:Event>
      <t:Event id="{99E12866-7ECE-4EB5-B84E-7A156C92E9B2}" time="2024-08-06T18:16:46.113Z">
        <t:Attribution userId="S::mgochis@ios.doi.gov::c26193a3-3c8e-4f80-a867-fbf82ffe5b46" userProvider="AD" userName="Gochis, Maria A"/>
        <t:Anchor>
          <t:Comment id="710709934"/>
        </t:Anchor>
        <t:Assign userId="S::CMunoz@usbr.gov::06412e59-caca-4540-a308-23f4e4a547a5" userProvider="AD" userName="Munoz, Christina A"/>
      </t:Event>
      <t:Event id="{4C0D739A-DA0E-45B6-AAEB-B03C06BC4161}" time="2024-08-06T18:16:46.113Z">
        <t:Attribution userId="S::mgochis@ios.doi.gov::c26193a3-3c8e-4f80-a867-fbf82ffe5b46" userProvider="AD" userName="Gochis, Maria A"/>
        <t:Anchor>
          <t:Comment id="710709934"/>
        </t:Anchor>
        <t:SetTitle title="@Munoz, Christina A should it be www.grants.gov?"/>
      </t:Event>
      <t:Event id="{B33865E7-593B-425B-AE21-DD43E223117F}" time="2024-08-06T19:34:57.727Z">
        <t:Attribution userId="S::CMunoz@usbr.gov::06412e59-caca-4540-a308-23f4e4a547a5" userProvider="AD" userName="Munoz, Christina A"/>
        <t:Progress percentComplete="100"/>
      </t:Event>
    </t:History>
  </t:Task>
  <t:Task id="{5C39B07D-7825-4C7B-B936-0D6CC1A59683}">
    <t:Anchor>
      <t:Comment id="1639879900"/>
    </t:Anchor>
    <t:History>
      <t:Event id="{C251C3C0-C6A4-4313-91DF-989F0D1F235C}" time="2025-05-16T18:43:00.816Z">
        <t:Attribution userId="S::dgoldstein@nps.gov::098a27cb-2d4f-4afd-9d98-18f78dc0a2f6" userProvider="AD" userName="Goldstein, David J"/>
        <t:Anchor>
          <t:Comment id="2147405480"/>
        </t:Anchor>
        <t:Create/>
      </t:Event>
      <t:Event id="{9F56B8C9-9B4E-4A6E-9C49-3758FF25E9AC}" time="2025-05-16T18:43:00.816Z">
        <t:Attribution userId="S::dgoldstein@nps.gov::098a27cb-2d4f-4afd-9d98-18f78dc0a2f6" userProvider="AD" userName="Goldstein, David J"/>
        <t:Anchor>
          <t:Comment id="2147405480"/>
        </t:Anchor>
        <t:Assign userId="S::vehrenpreis@nps.gov::f936b06f-73ec-488a-9751-d29d3575c709" userProvider="AD" userName="Ehrenpreis, Vanessa M"/>
      </t:Event>
      <t:Event id="{C957DECC-07A5-4968-A696-CF074ADF2FB9}" time="2025-05-16T18:43:00.816Z">
        <t:Attribution userId="S::dgoldstein@nps.gov::098a27cb-2d4f-4afd-9d98-18f78dc0a2f6" userProvider="AD" userName="Goldstein, David J"/>
        <t:Anchor>
          <t:Comment id="2147405480"/>
        </t:Anchor>
        <t:SetTitle title="@Ehrenpreis, Vanessa M can you either find a correlate in SO 3388 or remove the reference? Thank you!"/>
      </t:Event>
    </t:History>
  </t:Task>
  <t:Task id="{17D72814-EBB7-46F0-AE79-E0C1B5CA9428}">
    <t:Anchor>
      <t:Comment id="268696332"/>
    </t:Anchor>
    <t:History>
      <t:Event id="{BF6DAE1B-272F-4830-9F91-06B36F494F3B}" time="2025-05-16T18:44:23.612Z">
        <t:Attribution userId="S::dgoldstein@nps.gov::098a27cb-2d4f-4afd-9d98-18f78dc0a2f6" userProvider="AD" userName="Goldstein, David J"/>
        <t:Anchor>
          <t:Comment id="1967726970"/>
        </t:Anchor>
        <t:Create/>
      </t:Event>
      <t:Event id="{7DFEB11B-1465-4F95-BC88-011FB1697772}" time="2025-05-16T18:44:23.612Z">
        <t:Attribution userId="S::dgoldstein@nps.gov::098a27cb-2d4f-4afd-9d98-18f78dc0a2f6" userProvider="AD" userName="Goldstein, David J"/>
        <t:Anchor>
          <t:Comment id="1967726970"/>
        </t:Anchor>
        <t:Assign userId="S::vehrenpreis@nps.gov::f936b06f-73ec-488a-9751-d29d3575c709" userProvider="AD" userName="Ehrenpreis, Vanessa M"/>
      </t:Event>
      <t:Event id="{787A3283-A57D-467D-90AB-2F88420FE243}" time="2025-05-16T18:44:23.612Z">
        <t:Attribution userId="S::dgoldstein@nps.gov::098a27cb-2d4f-4afd-9d98-18f78dc0a2f6" userProvider="AD" userName="Goldstein, David J"/>
        <t:Anchor>
          <t:Comment id="1967726970"/>
        </t:Anchor>
        <t:SetTitle title="@Ehrenpreis, Vanessa M as we are not working with EXPLORE Act, please locate and insert any relevant limitations to admin costs from the LWCF Manual, here. Thank you!"/>
      </t:Event>
    </t:History>
  </t:Task>
</t:Tasks>
</file>

<file path=word/theme/theme1.xml><?xml version="1.0" encoding="utf-8"?>
<a:theme xmlns:a="http://schemas.openxmlformats.org/drawingml/2006/main" xmlns:thm15="http://schemas.microsoft.com/office/thememl/2012/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ant_x0020_Actions_x0020_Tracker_x0020_ID xmlns="9051457c-ceb4-4284-bbcd-a3791e536788" xsi:nil="true"/>
    <Tracker2Lookup xmlns="9051457c-ceb4-4284-bbcd-a3791e536788" xsi:nil="true"/>
    <Supervisor xmlns="9051457c-ceb4-4284-bbcd-a3791e536788">
      <UserInfo>
        <DisplayName/>
        <AccountId xsi:nil="true"/>
        <AccountType/>
      </UserInfo>
    </Supervisor>
    <SharePointLink xmlns="9051457c-ceb4-4284-bbcd-a3791e536788">
      <Url xsi:nil="true"/>
      <Description xsi:nil="true"/>
    </SharePointLink>
    <TrackerLookup xmlns="9051457c-ceb4-4284-bbcd-a3791e536788" xsi:nil="true"/>
    <IsPR xmlns="9051457c-ceb4-4284-bbcd-a3791e536788">false</IsPR>
    <FANotifiedThatPRisComplete xmlns="9051457c-ceb4-4284-bbcd-a3791e536788">false</FANotifiedThatPRisComplete>
    <Recorded xmlns="9051457c-ceb4-4284-bbcd-a3791e536788">true</Recorded>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a13e1703fd0879598766e5f205d5358b">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97eaf8576f933bca411ad5e0e5b7fd52"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corded"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IsPR" minOccurs="0"/>
                <xsd:element ref="ns2:FANotifiedThatPRisComplete" minOccurs="0"/>
                <xsd:element ref="ns2:Grant_x0020_Actions_x0020_Tracker_x0020_ID" minOccurs="0"/>
                <xsd:element ref="ns2:Supervisor" minOccurs="0"/>
                <xsd:element ref="ns2:SharePointLink" minOccurs="0"/>
                <xsd:element ref="ns2:TrackerLookup" minOccurs="0"/>
                <xsd:element ref="ns2:Tracker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corded" ma:index="12" nillable="true" ma:displayName="Recorded" ma:default="1" ma:format="Dropdown" ma:internalName="Record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IsPR" ma:index="24" nillable="true" ma:displayName="IsPR" ma:default="0" ma:format="Dropdown" ma:indexed="true" ma:internalName="IsPR">
      <xsd:simpleType>
        <xsd:restriction base="dms:Boolean"/>
      </xsd:simpleType>
    </xsd:element>
    <xsd:element name="FANotifiedThatPRisComplete" ma:index="25" nillable="true" ma:displayName="PR Notification Complete" ma:default="0" ma:format="Dropdown" ma:internalName="FANotifiedThatPRisComplete">
      <xsd:simpleType>
        <xsd:restriction base="dms:Boolean"/>
      </xsd:simpleType>
    </xsd:element>
    <xsd:element name="Grant_x0020_Actions_x0020_Tracker_x0020_ID" ma:index="26" nillable="true" ma:displayName="Grant Actions Tracker ID" ma:decimals="0" ma:indexed="true" ma:internalName="Grant_x0020_Actions_x0020_Tracker_x0020_ID">
      <xsd:simpleType>
        <xsd:restriction base="dms:Number"/>
      </xsd:simpleType>
    </xsd:element>
    <xsd:element name="Supervisor" ma:index="27" nillable="true" ma:displayName="Supervisor " ma:format="Dropdown" ma:list="UserInfo" ma:SharePointGroup="0" ma:internalName="Supervi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Link" ma:index="28" nillable="true" ma:displayName="SharePoint Link" ma:format="Hyperlink" ma:internalName="SharePointLink">
      <xsd:complexType>
        <xsd:complexContent>
          <xsd:extension base="dms:URL">
            <xsd:sequence>
              <xsd:element name="Url" type="dms:ValidUrl" minOccurs="0" nillable="true"/>
              <xsd:element name="Description" type="xsd:string" nillable="true"/>
            </xsd:sequence>
          </xsd:extension>
        </xsd:complexContent>
      </xsd:complexType>
    </xsd:element>
    <xsd:element name="TrackerLookup" ma:index="29" nillable="true" ma:displayName="OldTrackerLookup" ma:list="{de6f601f-055f-4f2b-87be-6f5a8af8580e}" ma:internalName="TrackerLookup" ma:readOnly="false" ma:showField="ID">
      <xsd:simpleType>
        <xsd:restriction base="dms:Lookup"/>
      </xsd:simpleType>
    </xsd:element>
    <xsd:element name="Tracker2Lookup" ma:index="30" nillable="true" ma:displayName="Tracker2Lookup" ma:list="{599e7807-f2db-446a-b4d1-e9dcf3f25a5b}" ma:internalName="Tracker2Lookup"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924a84-b490-43d9-883a-9acaa4e5779a}"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D3D83-8249-4A39-8110-F398C5E50029}">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customXml/itemProps2.xml><?xml version="1.0" encoding="utf-8"?>
<ds:datastoreItem xmlns:ds="http://schemas.openxmlformats.org/officeDocument/2006/customXml" ds:itemID="{E6C5D5E8-236F-47F2-845A-8F26CCDE2A69}">
  <ds:schemaRefs>
    <ds:schemaRef ds:uri="http://schemas.openxmlformats.org/officeDocument/2006/bibliography"/>
  </ds:schemaRefs>
</ds:datastoreItem>
</file>

<file path=customXml/itemProps3.xml><?xml version="1.0" encoding="utf-8"?>
<ds:datastoreItem xmlns:ds="http://schemas.openxmlformats.org/officeDocument/2006/customXml" ds:itemID="{A168B82A-928C-4FB5-A5F1-1F56E40A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69967-14A8-405E-809A-D9BD65F21A78}">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Department of the Interior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maria_gochis@ios.doi.gov</dc:creator>
  <cp:keywords/>
  <dc:description/>
  <cp:lastModifiedBy>Russell, Matthew E</cp:lastModifiedBy>
  <cp:revision>9</cp:revision>
  <dcterms:created xsi:type="dcterms:W3CDTF">2026-06-08T17:25:00Z</dcterms:created>
  <dcterms:modified xsi:type="dcterms:W3CDTF">2026-06-08T17:25:51Z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0x010100661619231B25F5419E6567B81F294E7D</vt:lpwstr>
  </property>
</Properties>
</file>