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0D33D4" w14:textId="09155DDC" w:rsidR="00502149" w:rsidRPr="002420F8" w:rsidRDefault="00D279F7" w:rsidP="00502149">
      <w:pPr>
        <w:pStyle w:val="Heading3"/>
        <w:keepNext w:val="0"/>
        <w:jc w:val="center"/>
        <w:rPr>
          <w:rFonts w:ascii="Arial" w:hAnsi="Arial" w:cs="Arial"/>
          <w:b/>
          <w:sz w:val="20"/>
        </w:rPr>
      </w:pPr>
      <w:r>
        <w:rPr>
          <w:rFonts w:ascii="Arial" w:hAnsi="Arial" w:cs="Arial"/>
          <w:b/>
          <w:sz w:val="20"/>
        </w:rPr>
        <w:t>July</w:t>
      </w:r>
      <w:r w:rsidR="00323AC7">
        <w:rPr>
          <w:rFonts w:ascii="Arial" w:hAnsi="Arial" w:cs="Arial"/>
          <w:b/>
          <w:sz w:val="20"/>
        </w:rPr>
        <w:t xml:space="preserve"> </w:t>
      </w:r>
      <w:r w:rsidR="0054137B">
        <w:rPr>
          <w:rFonts w:ascii="Arial" w:hAnsi="Arial" w:cs="Arial"/>
          <w:b/>
          <w:sz w:val="20"/>
        </w:rPr>
        <w:t>12</w:t>
      </w:r>
      <w:r w:rsidR="00502149">
        <w:rPr>
          <w:rFonts w:ascii="Arial" w:hAnsi="Arial" w:cs="Arial"/>
          <w:b/>
          <w:sz w:val="20"/>
        </w:rPr>
        <w:t>, 2024</w:t>
      </w:r>
    </w:p>
    <w:p w14:paraId="4F5CF854" w14:textId="77777777" w:rsidR="00364A22" w:rsidRPr="008918DF" w:rsidRDefault="00364A22" w:rsidP="00364A22">
      <w:pPr>
        <w:rPr>
          <w:rFonts w:ascii="Arial" w:hAnsi="Arial" w:cs="Arial"/>
        </w:rPr>
      </w:pPr>
    </w:p>
    <w:p w14:paraId="3CAF9AF0" w14:textId="77777777" w:rsidR="00364A22" w:rsidRPr="008918DF" w:rsidRDefault="00364A22" w:rsidP="00364A22">
      <w:pPr>
        <w:rPr>
          <w:rFonts w:ascii="Arial" w:hAnsi="Arial" w:cs="Arial"/>
        </w:rPr>
      </w:pPr>
    </w:p>
    <w:p w14:paraId="37D7BCA9"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008B3145">
        <w:rPr>
          <w:rFonts w:ascii="Arial" w:hAnsi="Arial" w:cs="Arial"/>
          <w:b/>
        </w:rPr>
        <w:t>All Interested Bidders</w:t>
      </w:r>
      <w:r w:rsidRPr="008918DF">
        <w:rPr>
          <w:rFonts w:ascii="Arial" w:hAnsi="Arial" w:cs="Arial"/>
          <w:b/>
        </w:rPr>
        <w:t xml:space="preserve"> </w:t>
      </w:r>
    </w:p>
    <w:p w14:paraId="6A6D6035" w14:textId="77777777" w:rsidR="007D1D98" w:rsidRPr="008918DF" w:rsidRDefault="007D1D98" w:rsidP="007D1D98">
      <w:pPr>
        <w:rPr>
          <w:rFonts w:ascii="Arial" w:hAnsi="Arial" w:cs="Arial"/>
        </w:rPr>
      </w:pPr>
    </w:p>
    <w:p w14:paraId="0110AFAB" w14:textId="77777777" w:rsidR="007D1D98" w:rsidRPr="008918DF" w:rsidRDefault="007D1D98" w:rsidP="007D1D98">
      <w:pPr>
        <w:tabs>
          <w:tab w:val="left" w:pos="0"/>
        </w:tabs>
        <w:rPr>
          <w:rFonts w:ascii="Arial" w:hAnsi="Arial" w:cs="Arial"/>
        </w:rPr>
      </w:pPr>
    </w:p>
    <w:p w14:paraId="782FE180" w14:textId="59C5A732" w:rsidR="007D1D98" w:rsidRPr="008B3145"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B3145" w:rsidRPr="008B3145">
        <w:rPr>
          <w:rFonts w:ascii="Arial" w:hAnsi="Arial" w:cs="Arial"/>
          <w:sz w:val="20"/>
        </w:rPr>
        <w:t>23</w:t>
      </w:r>
      <w:r w:rsidR="007D1D98" w:rsidRPr="008B3145">
        <w:rPr>
          <w:rFonts w:ascii="Arial" w:hAnsi="Arial" w:cs="Arial"/>
          <w:sz w:val="20"/>
        </w:rPr>
        <w:t>DPP</w:t>
      </w:r>
      <w:r w:rsidR="008B3145" w:rsidRPr="008B3145">
        <w:rPr>
          <w:rFonts w:ascii="Arial" w:hAnsi="Arial" w:cs="Arial"/>
          <w:sz w:val="20"/>
        </w:rPr>
        <w:t>0082</w:t>
      </w:r>
      <w:r w:rsidR="00502149">
        <w:rPr>
          <w:rFonts w:ascii="Arial" w:hAnsi="Arial" w:cs="Arial"/>
          <w:sz w:val="20"/>
        </w:rPr>
        <w:t>2</w:t>
      </w:r>
    </w:p>
    <w:p w14:paraId="5FEAD60C" w14:textId="79B23084" w:rsidR="007D1D98" w:rsidRPr="00432811" w:rsidRDefault="00006679" w:rsidP="00502149">
      <w:pPr>
        <w:ind w:left="720"/>
        <w:rPr>
          <w:rFonts w:ascii="Arial" w:hAnsi="Arial" w:cs="Arial"/>
          <w:b/>
        </w:rPr>
      </w:pPr>
      <w:r>
        <w:rPr>
          <w:rFonts w:ascii="Arial" w:hAnsi="Arial" w:cs="Arial"/>
          <w:b/>
          <w:shd w:val="clear" w:color="auto" w:fill="FFFFFF"/>
        </w:rPr>
        <w:t>T1881</w:t>
      </w:r>
      <w:r w:rsidRPr="00432811">
        <w:rPr>
          <w:rFonts w:ascii="Arial" w:hAnsi="Arial" w:cs="Arial"/>
          <w:b/>
          <w:shd w:val="clear" w:color="auto" w:fill="FFFFFF"/>
        </w:rPr>
        <w:t xml:space="preserve"> </w:t>
      </w:r>
      <w:r>
        <w:rPr>
          <w:rFonts w:ascii="Arial" w:hAnsi="Arial" w:cs="Arial"/>
          <w:b/>
          <w:shd w:val="clear" w:color="auto" w:fill="FFFFFF"/>
        </w:rPr>
        <w:t>–</w:t>
      </w:r>
      <w:r w:rsidR="008B3145" w:rsidRPr="00432811">
        <w:rPr>
          <w:rFonts w:ascii="Arial" w:hAnsi="Arial" w:cs="Arial"/>
          <w:b/>
          <w:shd w:val="clear" w:color="auto" w:fill="FFFFFF"/>
        </w:rPr>
        <w:t xml:space="preserve"> </w:t>
      </w:r>
      <w:r>
        <w:rPr>
          <w:rFonts w:ascii="Arial" w:hAnsi="Arial" w:cs="Arial"/>
          <w:b/>
          <w:shd w:val="clear" w:color="auto" w:fill="FFFFFF"/>
        </w:rPr>
        <w:t>Printing: Certified Copies of Vital Records Forms (DOH)</w:t>
      </w:r>
    </w:p>
    <w:p w14:paraId="4F227AFA" w14:textId="77777777" w:rsidR="003069D9" w:rsidRPr="008918DF" w:rsidRDefault="003069D9" w:rsidP="008918DF">
      <w:pPr>
        <w:ind w:firstLine="720"/>
        <w:rPr>
          <w:rFonts w:ascii="Arial" w:hAnsi="Arial" w:cs="Arial"/>
          <w:b/>
        </w:rPr>
      </w:pPr>
    </w:p>
    <w:p w14:paraId="7CE7B8D1" w14:textId="59C2FED2" w:rsidR="00D614E1" w:rsidRDefault="00D614E1" w:rsidP="00D614E1">
      <w:pPr>
        <w:ind w:firstLine="720"/>
        <w:rPr>
          <w:rFonts w:ascii="Arial" w:hAnsi="Arial" w:cs="Arial"/>
          <w:b/>
          <w:color w:val="FF0000"/>
        </w:rPr>
      </w:pPr>
      <w:r w:rsidRPr="00315DAF">
        <w:rPr>
          <w:rFonts w:ascii="Arial" w:hAnsi="Arial" w:cs="Arial"/>
          <w:b/>
          <w:color w:val="FF0000"/>
        </w:rPr>
        <w:t>Revised Quote Submission Due Date:</w:t>
      </w:r>
      <w:r w:rsidR="00D0507B">
        <w:rPr>
          <w:rFonts w:ascii="Arial" w:hAnsi="Arial" w:cs="Arial"/>
          <w:b/>
          <w:color w:val="FF0000"/>
        </w:rPr>
        <w:t xml:space="preserve"> </w:t>
      </w:r>
      <w:r>
        <w:rPr>
          <w:rFonts w:ascii="Arial" w:hAnsi="Arial" w:cs="Arial"/>
          <w:b/>
          <w:color w:val="FF0000"/>
        </w:rPr>
        <w:t xml:space="preserve">July </w:t>
      </w:r>
      <w:r w:rsidR="0054137B">
        <w:rPr>
          <w:rFonts w:ascii="Arial" w:hAnsi="Arial" w:cs="Arial"/>
          <w:b/>
          <w:color w:val="FF0000"/>
        </w:rPr>
        <w:t>30</w:t>
      </w:r>
      <w:r>
        <w:rPr>
          <w:rFonts w:ascii="Arial" w:hAnsi="Arial" w:cs="Arial"/>
          <w:b/>
          <w:color w:val="FF0000"/>
        </w:rPr>
        <w:t>,</w:t>
      </w:r>
      <w:r w:rsidRPr="00315DAF">
        <w:rPr>
          <w:rFonts w:ascii="Arial" w:hAnsi="Arial" w:cs="Arial"/>
          <w:b/>
          <w:color w:val="FF0000"/>
        </w:rPr>
        <w:t xml:space="preserve"> 2024 (2:00 p.m. Eastern Time)</w:t>
      </w:r>
    </w:p>
    <w:p w14:paraId="25D92942" w14:textId="54347E8D" w:rsidR="00D614E1" w:rsidRPr="00D614E1" w:rsidRDefault="00D614E1" w:rsidP="00D614E1">
      <w:pPr>
        <w:ind w:firstLine="720"/>
        <w:rPr>
          <w:rFonts w:ascii="Arial" w:hAnsi="Arial" w:cs="Arial"/>
          <w:b/>
          <w:strike/>
        </w:rPr>
      </w:pPr>
      <w:r w:rsidRPr="00D614E1">
        <w:rPr>
          <w:rFonts w:ascii="Arial" w:hAnsi="Arial" w:cs="Arial"/>
          <w:b/>
          <w:strike/>
        </w:rPr>
        <w:t>Revised Quote Submission Due Date: Tuesday, July 16, 2024 (2:00 p.m. Eastern Time)</w:t>
      </w:r>
    </w:p>
    <w:p w14:paraId="17109016" w14:textId="77777777" w:rsidR="00D614E1" w:rsidRPr="00315DAF" w:rsidRDefault="00D614E1" w:rsidP="00D614E1">
      <w:pPr>
        <w:tabs>
          <w:tab w:val="left" w:pos="0"/>
        </w:tabs>
        <w:outlineLvl w:val="0"/>
        <w:rPr>
          <w:rFonts w:ascii="Arial" w:hAnsi="Arial" w:cs="Arial"/>
          <w:b/>
          <w:strike/>
          <w:color w:val="FF0000"/>
        </w:rPr>
      </w:pPr>
      <w:r w:rsidRPr="008918DF">
        <w:rPr>
          <w:rFonts w:ascii="Arial" w:hAnsi="Arial" w:cs="Arial"/>
          <w:b/>
        </w:rPr>
        <w:tab/>
      </w:r>
      <w:r w:rsidRPr="00315DAF">
        <w:rPr>
          <w:rFonts w:ascii="Arial" w:hAnsi="Arial" w:cs="Arial"/>
          <w:b/>
          <w:strike/>
        </w:rPr>
        <w:t>Revised Quote Submission Due Date: Thursday, June 20, 2024 (2:00 p.m. Eastern Time)</w:t>
      </w:r>
    </w:p>
    <w:p w14:paraId="71745DED" w14:textId="77777777" w:rsidR="00D614E1" w:rsidRPr="00A53DDD" w:rsidRDefault="00D614E1" w:rsidP="00D614E1">
      <w:pPr>
        <w:tabs>
          <w:tab w:val="left" w:pos="0"/>
        </w:tabs>
        <w:outlineLvl w:val="0"/>
        <w:rPr>
          <w:rFonts w:ascii="Arial" w:hAnsi="Arial" w:cs="Arial"/>
          <w:b/>
          <w:strike/>
        </w:rPr>
      </w:pPr>
      <w:r>
        <w:rPr>
          <w:rFonts w:ascii="Arial" w:hAnsi="Arial" w:cs="Arial"/>
          <w:b/>
          <w:color w:val="FF0000"/>
        </w:rPr>
        <w:tab/>
      </w:r>
      <w:r w:rsidRPr="00A53DDD">
        <w:rPr>
          <w:rFonts w:ascii="Arial" w:hAnsi="Arial" w:cs="Arial"/>
          <w:b/>
          <w:strike/>
        </w:rPr>
        <w:t>Quote Submission Due Date: Thursday, May 30, 2024 (2:00 p.m. Eastern Time)</w:t>
      </w:r>
    </w:p>
    <w:p w14:paraId="24C94650" w14:textId="77777777" w:rsidR="00364A22" w:rsidRDefault="00364A22" w:rsidP="00D614E1">
      <w:pPr>
        <w:tabs>
          <w:tab w:val="left" w:pos="0"/>
        </w:tabs>
        <w:outlineLvl w:val="0"/>
      </w:pPr>
    </w:p>
    <w:p w14:paraId="589B4161" w14:textId="77777777" w:rsidR="003069D9" w:rsidRPr="008918DF" w:rsidRDefault="003069D9" w:rsidP="002420F8"/>
    <w:p w14:paraId="572809AB" w14:textId="3D8ED67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p>
    <w:p w14:paraId="3607C062" w14:textId="77777777" w:rsidR="00364A22" w:rsidRPr="008918DF" w:rsidRDefault="00364A22" w:rsidP="00364A22">
      <w:pPr>
        <w:tabs>
          <w:tab w:val="left" w:pos="0"/>
        </w:tabs>
        <w:rPr>
          <w:rFonts w:ascii="Arial" w:hAnsi="Arial" w:cs="Arial"/>
        </w:rPr>
      </w:pPr>
    </w:p>
    <w:p w14:paraId="626C5294" w14:textId="77777777" w:rsidR="00364A22" w:rsidRPr="008918DF" w:rsidRDefault="00364A22" w:rsidP="00364A22">
      <w:pPr>
        <w:tabs>
          <w:tab w:val="left" w:pos="0"/>
        </w:tabs>
        <w:rPr>
          <w:rFonts w:ascii="Arial" w:hAnsi="Arial" w:cs="Arial"/>
        </w:rPr>
      </w:pPr>
    </w:p>
    <w:p w14:paraId="70A8F5F1" w14:textId="7777777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8B3145">
        <w:rPr>
          <w:rFonts w:ascii="Arial" w:hAnsi="Arial" w:cs="Arial"/>
        </w:rPr>
        <w:t xml:space="preserve">1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1CF01A43"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22C2B9F" w14:textId="5337E4E0" w:rsidR="00815FDD"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F029E0">
        <w:rPr>
          <w:rFonts w:ascii="Arial" w:hAnsi="Arial" w:cs="Arial"/>
        </w:rPr>
        <w:t xml:space="preserve">; </w:t>
      </w:r>
    </w:p>
    <w:p w14:paraId="6D856686" w14:textId="02A03D04" w:rsidR="0083369F" w:rsidRDefault="0083369F" w:rsidP="0083369F">
      <w:pPr>
        <w:numPr>
          <w:ilvl w:val="0"/>
          <w:numId w:val="1"/>
        </w:numPr>
        <w:rPr>
          <w:rFonts w:ascii="Arial" w:hAnsi="Arial" w:cs="Arial"/>
        </w:rPr>
      </w:pPr>
      <w:r w:rsidRPr="00976369">
        <w:rPr>
          <w:rFonts w:ascii="Arial" w:hAnsi="Arial" w:cs="Arial"/>
        </w:rPr>
        <w:t xml:space="preserve">Revisions to the Bid Solicitation.  Please note that for all additions, deletions, clarifications and modifications to the Bid Solicitation, please refer to the Revised Bid Solicitation titled </w:t>
      </w:r>
      <w:r w:rsidRPr="00976369">
        <w:rPr>
          <w:rFonts w:ascii="Arial" w:hAnsi="Arial" w:cs="Arial"/>
          <w:i/>
        </w:rPr>
        <w:t>“</w:t>
      </w:r>
      <w:r w:rsidR="00085E17">
        <w:rPr>
          <w:rFonts w:ascii="Arial" w:hAnsi="Arial" w:cs="Arial"/>
          <w:b/>
          <w:i/>
        </w:rPr>
        <w:t>T1881</w:t>
      </w:r>
      <w:r w:rsidRPr="00976369">
        <w:rPr>
          <w:rFonts w:ascii="Arial" w:hAnsi="Arial" w:cs="Arial"/>
          <w:b/>
          <w:i/>
        </w:rPr>
        <w:t xml:space="preserve"> Revised Bid Solicitation </w:t>
      </w:r>
      <w:r w:rsidR="0054137B">
        <w:rPr>
          <w:rFonts w:ascii="Arial" w:hAnsi="Arial" w:cs="Arial"/>
          <w:b/>
          <w:i/>
        </w:rPr>
        <w:t>7.12.24</w:t>
      </w:r>
      <w:r w:rsidR="0054137B">
        <w:rPr>
          <w:rFonts w:ascii="Arial" w:hAnsi="Arial" w:cs="Arial"/>
          <w:b/>
          <w:i/>
        </w:rPr>
        <w:t xml:space="preserve"> </w:t>
      </w:r>
      <w:r w:rsidRPr="00976369">
        <w:rPr>
          <w:rFonts w:ascii="Arial" w:hAnsi="Arial" w:cs="Arial"/>
          <w:i/>
        </w:rPr>
        <w:t>”</w:t>
      </w:r>
      <w:r>
        <w:rPr>
          <w:rFonts w:ascii="Arial" w:hAnsi="Arial" w:cs="Arial"/>
        </w:rPr>
        <w:t>; and</w:t>
      </w:r>
    </w:p>
    <w:p w14:paraId="22F6E754" w14:textId="45713C4D" w:rsidR="00A233DA" w:rsidRPr="0083369F" w:rsidRDefault="0083369F" w:rsidP="0083369F">
      <w:pPr>
        <w:numPr>
          <w:ilvl w:val="0"/>
          <w:numId w:val="1"/>
        </w:numPr>
        <w:rPr>
          <w:rFonts w:ascii="Arial" w:hAnsi="Arial" w:cs="Arial"/>
        </w:rPr>
      </w:pPr>
      <w:r w:rsidRPr="00976369">
        <w:rPr>
          <w:rFonts w:ascii="Arial" w:hAnsi="Arial" w:cs="Arial"/>
        </w:rPr>
        <w:t xml:space="preserve">Revisions to the </w:t>
      </w:r>
      <w:r>
        <w:rPr>
          <w:rFonts w:ascii="Arial" w:hAnsi="Arial" w:cs="Arial"/>
        </w:rPr>
        <w:t>State-Supplied Price Sheet</w:t>
      </w:r>
      <w:r w:rsidRPr="00976369">
        <w:rPr>
          <w:rFonts w:ascii="Arial" w:hAnsi="Arial" w:cs="Arial"/>
        </w:rPr>
        <w:t>.  Please note that for all additions, deletions, clarificati</w:t>
      </w:r>
      <w:r>
        <w:rPr>
          <w:rFonts w:ascii="Arial" w:hAnsi="Arial" w:cs="Arial"/>
        </w:rPr>
        <w:t>ons and modifications to the State-Supplied Price Sheet</w:t>
      </w:r>
      <w:r w:rsidRPr="00976369">
        <w:rPr>
          <w:rFonts w:ascii="Arial" w:hAnsi="Arial" w:cs="Arial"/>
        </w:rPr>
        <w:t>, please refer to the Revised</w:t>
      </w:r>
      <w:r>
        <w:rPr>
          <w:rFonts w:ascii="Arial" w:hAnsi="Arial" w:cs="Arial"/>
        </w:rPr>
        <w:t xml:space="preserve"> State-Supplied</w:t>
      </w:r>
      <w:r w:rsidRPr="00976369">
        <w:rPr>
          <w:rFonts w:ascii="Arial" w:hAnsi="Arial" w:cs="Arial"/>
        </w:rPr>
        <w:t xml:space="preserve"> </w:t>
      </w:r>
      <w:r>
        <w:rPr>
          <w:rFonts w:ascii="Arial" w:hAnsi="Arial" w:cs="Arial"/>
        </w:rPr>
        <w:t>Price Sheet</w:t>
      </w:r>
      <w:r w:rsidRPr="00976369">
        <w:rPr>
          <w:rFonts w:ascii="Arial" w:hAnsi="Arial" w:cs="Arial"/>
        </w:rPr>
        <w:t xml:space="preserve"> titled </w:t>
      </w:r>
      <w:r w:rsidRPr="00976369">
        <w:rPr>
          <w:rFonts w:ascii="Arial" w:hAnsi="Arial" w:cs="Arial"/>
          <w:i/>
        </w:rPr>
        <w:t>“</w:t>
      </w:r>
      <w:r w:rsidR="00085E17">
        <w:rPr>
          <w:rFonts w:ascii="Arial" w:hAnsi="Arial" w:cs="Arial"/>
          <w:b/>
          <w:i/>
        </w:rPr>
        <w:t>T1881</w:t>
      </w:r>
      <w:r w:rsidRPr="00976369">
        <w:rPr>
          <w:rFonts w:ascii="Arial" w:hAnsi="Arial" w:cs="Arial"/>
          <w:b/>
          <w:i/>
        </w:rPr>
        <w:t xml:space="preserve"> Revised </w:t>
      </w:r>
      <w:bookmarkStart w:id="0" w:name="_GoBack"/>
      <w:r>
        <w:rPr>
          <w:rFonts w:ascii="Arial" w:hAnsi="Arial" w:cs="Arial"/>
          <w:b/>
          <w:i/>
        </w:rPr>
        <w:t xml:space="preserve">State-Supplied </w:t>
      </w:r>
      <w:bookmarkEnd w:id="0"/>
      <w:r>
        <w:rPr>
          <w:rFonts w:ascii="Arial" w:hAnsi="Arial" w:cs="Arial"/>
          <w:b/>
          <w:i/>
        </w:rPr>
        <w:t>Price Sheet</w:t>
      </w:r>
      <w:r w:rsidRPr="00976369">
        <w:rPr>
          <w:rFonts w:ascii="Arial" w:hAnsi="Arial" w:cs="Arial"/>
          <w:b/>
          <w:i/>
        </w:rPr>
        <w:t xml:space="preserve"> </w:t>
      </w:r>
      <w:r w:rsidR="0054137B">
        <w:rPr>
          <w:rFonts w:ascii="Arial" w:hAnsi="Arial" w:cs="Arial"/>
          <w:b/>
          <w:i/>
        </w:rPr>
        <w:t>7.12.24</w:t>
      </w:r>
      <w:r w:rsidR="0054137B">
        <w:rPr>
          <w:rFonts w:ascii="Arial" w:hAnsi="Arial" w:cs="Arial"/>
          <w:b/>
          <w:i/>
        </w:rPr>
        <w:t xml:space="preserve"> </w:t>
      </w:r>
      <w:r w:rsidRPr="00976369">
        <w:rPr>
          <w:rFonts w:ascii="Arial" w:hAnsi="Arial" w:cs="Arial"/>
          <w:i/>
        </w:rPr>
        <w:t>”</w:t>
      </w:r>
      <w:r>
        <w:rPr>
          <w:rFonts w:ascii="Arial" w:hAnsi="Arial" w:cs="Arial"/>
        </w:rPr>
        <w:t>; and</w:t>
      </w:r>
    </w:p>
    <w:p w14:paraId="751552A9" w14:textId="0D779181" w:rsidR="00BD0A45" w:rsidRDefault="00191212" w:rsidP="00BD0A45">
      <w:pPr>
        <w:pStyle w:val="ListParagraph"/>
        <w:numPr>
          <w:ilvl w:val="0"/>
          <w:numId w:val="1"/>
        </w:numPr>
        <w:tabs>
          <w:tab w:val="left" w:pos="0"/>
        </w:tabs>
        <w:jc w:val="both"/>
        <w:rPr>
          <w:rFonts w:ascii="Arial" w:hAnsi="Arial" w:cs="Arial"/>
        </w:rPr>
      </w:pPr>
      <w:r w:rsidRPr="005E7DA6">
        <w:rPr>
          <w:rFonts w:ascii="Arial" w:hAnsi="Arial" w:cs="Arial"/>
        </w:rPr>
        <w:t xml:space="preserve">An Optional Pre-Quote Conference was held via </w:t>
      </w:r>
      <w:r>
        <w:rPr>
          <w:rFonts w:ascii="Arial" w:hAnsi="Arial" w:cs="Arial"/>
        </w:rPr>
        <w:t xml:space="preserve">Microsoft Teams on </w:t>
      </w:r>
      <w:r w:rsidR="00006679">
        <w:rPr>
          <w:rFonts w:ascii="Arial" w:hAnsi="Arial" w:cs="Arial"/>
        </w:rPr>
        <w:t xml:space="preserve">April </w:t>
      </w:r>
      <w:r w:rsidR="005B2980">
        <w:rPr>
          <w:rFonts w:ascii="Arial" w:hAnsi="Arial" w:cs="Arial"/>
        </w:rPr>
        <w:t>1</w:t>
      </w:r>
      <w:r w:rsidR="00006679">
        <w:rPr>
          <w:rFonts w:ascii="Arial" w:hAnsi="Arial" w:cs="Arial"/>
        </w:rPr>
        <w:t>7</w:t>
      </w:r>
      <w:r>
        <w:rPr>
          <w:rFonts w:ascii="Arial" w:hAnsi="Arial" w:cs="Arial"/>
        </w:rPr>
        <w:t>, 202</w:t>
      </w:r>
      <w:r w:rsidR="005B2980">
        <w:rPr>
          <w:rFonts w:ascii="Arial" w:hAnsi="Arial" w:cs="Arial"/>
        </w:rPr>
        <w:t>4</w:t>
      </w:r>
      <w:r w:rsidRPr="005E7DA6">
        <w:rPr>
          <w:rFonts w:ascii="Arial" w:hAnsi="Arial" w:cs="Arial"/>
        </w:rPr>
        <w:t>, in accordance wit</w:t>
      </w:r>
      <w:r>
        <w:rPr>
          <w:rFonts w:ascii="Arial" w:hAnsi="Arial" w:cs="Arial"/>
        </w:rPr>
        <w:t>h Bid Solicitation Section 2.5</w:t>
      </w:r>
      <w:r w:rsidRPr="005E7DA6">
        <w:rPr>
          <w:rFonts w:ascii="Arial" w:hAnsi="Arial" w:cs="Arial"/>
        </w:rPr>
        <w:t xml:space="preserve">, </w:t>
      </w:r>
      <w:r w:rsidRPr="005B2980">
        <w:rPr>
          <w:rFonts w:ascii="Arial" w:hAnsi="Arial" w:cs="Arial"/>
          <w:i/>
        </w:rPr>
        <w:t>Optional Pre-Quote Conference</w:t>
      </w:r>
      <w:r w:rsidRPr="005E7DA6">
        <w:rPr>
          <w:rFonts w:ascii="Arial" w:hAnsi="Arial" w:cs="Arial"/>
        </w:rPr>
        <w:t xml:space="preserve">. </w:t>
      </w:r>
      <w:r w:rsidR="00BD0A45">
        <w:rPr>
          <w:rFonts w:ascii="Arial" w:hAnsi="Arial" w:cs="Arial"/>
        </w:rPr>
        <w:t xml:space="preserve">The following firms were identified as attendees for the optional Pre-Quote Conference: </w:t>
      </w:r>
    </w:p>
    <w:p w14:paraId="4E1112BB" w14:textId="77777777" w:rsidR="00BD0A45" w:rsidRPr="00847AD0" w:rsidRDefault="00BD0A45" w:rsidP="00BD0A45">
      <w:pPr>
        <w:pStyle w:val="ListParagraph"/>
        <w:rPr>
          <w:rFonts w:ascii="Arial" w:hAnsi="Arial" w:cs="Arial"/>
        </w:rPr>
      </w:pPr>
    </w:p>
    <w:p w14:paraId="00087B29" w14:textId="16E7CA58" w:rsidR="00BD0A45" w:rsidRDefault="00006679" w:rsidP="00BD0A45">
      <w:pPr>
        <w:pStyle w:val="ListParagraph"/>
        <w:numPr>
          <w:ilvl w:val="1"/>
          <w:numId w:val="1"/>
        </w:numPr>
        <w:tabs>
          <w:tab w:val="left" w:pos="0"/>
        </w:tabs>
        <w:jc w:val="both"/>
        <w:rPr>
          <w:rFonts w:ascii="Arial" w:hAnsi="Arial" w:cs="Arial"/>
        </w:rPr>
      </w:pPr>
      <w:r>
        <w:rPr>
          <w:rFonts w:ascii="Arial" w:hAnsi="Arial" w:cs="Arial"/>
        </w:rPr>
        <w:t xml:space="preserve">RR Donnelley </w:t>
      </w:r>
    </w:p>
    <w:p w14:paraId="0D20B09B" w14:textId="6100DC03" w:rsidR="005B2980" w:rsidRDefault="00006679" w:rsidP="00BD0A45">
      <w:pPr>
        <w:pStyle w:val="ListParagraph"/>
        <w:numPr>
          <w:ilvl w:val="1"/>
          <w:numId w:val="1"/>
        </w:numPr>
        <w:tabs>
          <w:tab w:val="left" w:pos="0"/>
        </w:tabs>
        <w:jc w:val="both"/>
        <w:rPr>
          <w:rFonts w:ascii="Arial" w:hAnsi="Arial" w:cs="Arial"/>
        </w:rPr>
      </w:pPr>
      <w:r>
        <w:rPr>
          <w:rFonts w:ascii="Arial" w:hAnsi="Arial" w:cs="Arial"/>
        </w:rPr>
        <w:t>Banknote Corporation of America, Inc (BCA)</w:t>
      </w:r>
    </w:p>
    <w:p w14:paraId="60698499" w14:textId="77777777" w:rsidR="00191212" w:rsidRPr="00561CB1" w:rsidRDefault="00191212" w:rsidP="00561CB1">
      <w:pPr>
        <w:rPr>
          <w:rFonts w:ascii="Arial" w:hAnsi="Arial" w:cs="Arial"/>
        </w:rPr>
      </w:pPr>
    </w:p>
    <w:p w14:paraId="4B10BDF8" w14:textId="77777777" w:rsidR="007D1D98" w:rsidRPr="008918DF" w:rsidRDefault="00191212" w:rsidP="008918DF">
      <w:pPr>
        <w:tabs>
          <w:tab w:val="left" w:pos="0"/>
        </w:tabs>
        <w:jc w:val="both"/>
        <w:rPr>
          <w:rFonts w:ascii="Arial" w:hAnsi="Arial" w:cs="Arial"/>
        </w:rPr>
      </w:pPr>
      <w:r w:rsidRPr="008918DF" w:rsidDel="008B3145">
        <w:rPr>
          <w:rFonts w:ascii="Arial" w:hAnsi="Arial" w:cs="Arial"/>
          <w:highlight w:val="green"/>
        </w:rPr>
        <w:t xml:space="preserve"> </w:t>
      </w:r>
    </w:p>
    <w:p w14:paraId="5C54B925"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394FA96B" w14:textId="77777777" w:rsidR="007D1D98" w:rsidRPr="008918DF" w:rsidRDefault="007D1D98" w:rsidP="008918DF">
      <w:pPr>
        <w:tabs>
          <w:tab w:val="left" w:pos="0"/>
        </w:tabs>
        <w:jc w:val="both"/>
        <w:rPr>
          <w:rFonts w:ascii="Arial" w:hAnsi="Arial" w:cs="Arial"/>
        </w:rPr>
      </w:pPr>
    </w:p>
    <w:p w14:paraId="402333B4"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21836552" w14:textId="77777777" w:rsidR="00364A22" w:rsidRPr="008918DF" w:rsidRDefault="00364A22" w:rsidP="008918DF">
      <w:pPr>
        <w:tabs>
          <w:tab w:val="left" w:pos="0"/>
        </w:tabs>
        <w:jc w:val="both"/>
        <w:rPr>
          <w:rFonts w:ascii="Arial" w:hAnsi="Arial" w:cs="Arial"/>
        </w:rPr>
      </w:pPr>
    </w:p>
    <w:p w14:paraId="178012E1" w14:textId="4C8A5301" w:rsidR="0083369F" w:rsidRPr="00CE03AA" w:rsidRDefault="00364A22" w:rsidP="00CE03AA">
      <w:pPr>
        <w:tabs>
          <w:tab w:val="left" w:pos="0"/>
        </w:tabs>
        <w:outlineLvl w:val="0"/>
        <w:rPr>
          <w:rFonts w:ascii="Arial" w:hAnsi="Arial" w:cs="Arial"/>
          <w:b/>
          <w:u w:val="single"/>
        </w:rPr>
      </w:pPr>
      <w:r w:rsidRPr="008918DF">
        <w:rPr>
          <w:rFonts w:ascii="Arial" w:hAnsi="Arial" w:cs="Arial"/>
        </w:rPr>
        <w:br w:type="page"/>
      </w:r>
    </w:p>
    <w:p w14:paraId="04727FC8" w14:textId="68A18534" w:rsidR="00364A22" w:rsidRDefault="00364A22" w:rsidP="00364A22">
      <w:pPr>
        <w:pStyle w:val="Heading4"/>
        <w:tabs>
          <w:tab w:val="left" w:pos="0"/>
        </w:tabs>
        <w:rPr>
          <w:rFonts w:ascii="Arial" w:hAnsi="Arial" w:cs="Arial"/>
          <w:b/>
          <w:i/>
          <w:sz w:val="20"/>
          <w:u w:val="single"/>
        </w:rPr>
      </w:pPr>
      <w:r>
        <w:rPr>
          <w:rFonts w:ascii="Arial" w:hAnsi="Arial" w:cs="Arial"/>
          <w:b/>
          <w:sz w:val="20"/>
        </w:rPr>
        <w:lastRenderedPageBreak/>
        <w:t>Answers to Questions</w:t>
      </w:r>
    </w:p>
    <w:p w14:paraId="379CDEDE" w14:textId="77777777" w:rsidR="00364A22" w:rsidRDefault="00364A22" w:rsidP="00364A22">
      <w:pPr>
        <w:tabs>
          <w:tab w:val="left" w:pos="0"/>
        </w:tabs>
        <w:rPr>
          <w:rFonts w:ascii="Arial" w:hAnsi="Arial" w:cs="Arial"/>
        </w:rPr>
      </w:pPr>
    </w:p>
    <w:p w14:paraId="181EC1D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F00259B" w14:textId="77777777" w:rsidR="007E56C8" w:rsidRDefault="007E56C8" w:rsidP="00ED3B68">
      <w:pPr>
        <w:tabs>
          <w:tab w:val="left" w:pos="0"/>
        </w:tabs>
        <w:jc w:val="both"/>
        <w:rPr>
          <w:rFonts w:ascii="Arial" w:hAnsi="Arial" w:cs="Arial"/>
        </w:rPr>
      </w:pPr>
    </w:p>
    <w:p w14:paraId="73AFA1D8" w14:textId="399CED26" w:rsidR="007E56C8" w:rsidRPr="00FD5E3B" w:rsidRDefault="007E56C8" w:rsidP="00ED3B68">
      <w:pPr>
        <w:tabs>
          <w:tab w:val="left" w:pos="0"/>
        </w:tabs>
        <w:jc w:val="both"/>
        <w:rPr>
          <w:rFonts w:ascii="Arial" w:hAnsi="Arial" w:cs="Arial"/>
        </w:rPr>
      </w:pPr>
      <w:r>
        <w:rPr>
          <w:rFonts w:ascii="Arial" w:hAnsi="Arial" w:cs="Arial"/>
        </w:rPr>
        <w:t xml:space="preserve">Note: </w:t>
      </w:r>
      <w:r w:rsidR="00380959">
        <w:rPr>
          <w:rFonts w:ascii="Arial" w:hAnsi="Arial" w:cs="Arial"/>
        </w:rPr>
        <w:t>Q</w:t>
      </w:r>
      <w:r>
        <w:rPr>
          <w:rFonts w:ascii="Arial" w:hAnsi="Arial" w:cs="Arial"/>
        </w:rPr>
        <w:t>uestion</w:t>
      </w:r>
      <w:r w:rsidR="00006679">
        <w:rPr>
          <w:rFonts w:ascii="Arial" w:hAnsi="Arial" w:cs="Arial"/>
        </w:rPr>
        <w:t>s</w:t>
      </w:r>
      <w:r w:rsidR="009603CB">
        <w:rPr>
          <w:rFonts w:ascii="Arial" w:hAnsi="Arial" w:cs="Arial"/>
        </w:rPr>
        <w:t xml:space="preserve"> </w:t>
      </w:r>
      <w:r w:rsidR="00EE59E9">
        <w:rPr>
          <w:rFonts w:ascii="Arial" w:hAnsi="Arial" w:cs="Arial"/>
        </w:rPr>
        <w:t>7</w:t>
      </w:r>
      <w:r w:rsidR="008A1B7D">
        <w:rPr>
          <w:rFonts w:ascii="Arial" w:hAnsi="Arial" w:cs="Arial"/>
        </w:rPr>
        <w:t xml:space="preserve">, </w:t>
      </w:r>
      <w:r w:rsidR="00EE59E9">
        <w:rPr>
          <w:rFonts w:ascii="Arial" w:hAnsi="Arial" w:cs="Arial"/>
        </w:rPr>
        <w:t>8</w:t>
      </w:r>
      <w:r w:rsidR="008A1B7D">
        <w:rPr>
          <w:rFonts w:ascii="Arial" w:hAnsi="Arial" w:cs="Arial"/>
        </w:rPr>
        <w:t xml:space="preserve">, and </w:t>
      </w:r>
      <w:r w:rsidR="00EE59E9">
        <w:rPr>
          <w:rFonts w:ascii="Arial" w:hAnsi="Arial" w:cs="Arial"/>
        </w:rPr>
        <w:t>9</w:t>
      </w:r>
      <w:r w:rsidR="008A1B7D">
        <w:rPr>
          <w:rFonts w:ascii="Arial" w:hAnsi="Arial" w:cs="Arial"/>
        </w:rPr>
        <w:t xml:space="preserve"> </w:t>
      </w:r>
      <w:r>
        <w:rPr>
          <w:rFonts w:ascii="Arial" w:hAnsi="Arial" w:cs="Arial"/>
        </w:rPr>
        <w:t>ha</w:t>
      </w:r>
      <w:r w:rsidR="00006679">
        <w:rPr>
          <w:rFonts w:ascii="Arial" w:hAnsi="Arial" w:cs="Arial"/>
        </w:rPr>
        <w:t>ve</w:t>
      </w:r>
      <w:r>
        <w:rPr>
          <w:rFonts w:ascii="Arial" w:hAnsi="Arial" w:cs="Arial"/>
        </w:rPr>
        <w:t xml:space="preserve"> been paraphrased in the interest of readability and clarity. </w:t>
      </w:r>
    </w:p>
    <w:p w14:paraId="33E0C318"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445CC14C"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0A951A6"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AAE36A8"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58738D57"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402394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029E0" w14:paraId="21FE6B60" w14:textId="77777777" w:rsidTr="002420F8">
        <w:tc>
          <w:tcPr>
            <w:tcW w:w="877" w:type="dxa"/>
            <w:tcBorders>
              <w:top w:val="single" w:sz="4" w:space="0" w:color="auto"/>
              <w:left w:val="single" w:sz="4" w:space="0" w:color="auto"/>
              <w:bottom w:val="single" w:sz="4" w:space="0" w:color="auto"/>
              <w:right w:val="single" w:sz="4" w:space="0" w:color="auto"/>
            </w:tcBorders>
          </w:tcPr>
          <w:p w14:paraId="35704C4A" w14:textId="77777777" w:rsidR="00F029E0" w:rsidRPr="00D0507B" w:rsidRDefault="00F029E0" w:rsidP="005663AD">
            <w:pPr>
              <w:tabs>
                <w:tab w:val="left" w:pos="0"/>
              </w:tabs>
              <w:autoSpaceDN w:val="0"/>
              <w:jc w:val="center"/>
              <w:rPr>
                <w:rFonts w:ascii="Arial" w:hAnsi="Arial" w:cs="Arial"/>
              </w:rPr>
            </w:pPr>
            <w:r w:rsidRPr="00D0507B">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02B77E5" w14:textId="77777777" w:rsidR="00F029E0" w:rsidRPr="00D0507B" w:rsidRDefault="00F029E0" w:rsidP="00F029E0">
            <w:pPr>
              <w:jc w:val="center"/>
              <w:rPr>
                <w:rFonts w:ascii="Arial" w:hAnsi="Arial" w:cs="Arial"/>
                <w:b/>
                <w:color w:val="000000"/>
              </w:rPr>
            </w:pPr>
            <w:r w:rsidRPr="00D0507B">
              <w:rPr>
                <w:rFonts w:ascii="Arial" w:hAnsi="Arial" w:cs="Arial"/>
                <w:b/>
                <w:color w:val="000000"/>
              </w:rPr>
              <w:t>PDF Documents</w:t>
            </w:r>
          </w:p>
          <w:p w14:paraId="0EA34AD6" w14:textId="77777777" w:rsidR="00F029E0" w:rsidRPr="00D0507B" w:rsidRDefault="00F029E0" w:rsidP="00F029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97AA186" w14:textId="77777777" w:rsidR="00F029E0" w:rsidRPr="00D0507B" w:rsidRDefault="00DF64A4" w:rsidP="00CE03AA">
            <w:pPr>
              <w:tabs>
                <w:tab w:val="left" w:pos="0"/>
              </w:tabs>
              <w:overflowPunct w:val="0"/>
              <w:autoSpaceDE w:val="0"/>
              <w:autoSpaceDN w:val="0"/>
              <w:adjustRightInd w:val="0"/>
              <w:jc w:val="both"/>
              <w:rPr>
                <w:rFonts w:ascii="Arial" w:hAnsi="Arial" w:cs="Arial"/>
                <w:b/>
                <w:color w:val="000000"/>
                <w:shd w:val="clear" w:color="auto" w:fill="FFFFFF"/>
              </w:rPr>
            </w:pPr>
            <w:r w:rsidRPr="00D0507B">
              <w:rPr>
                <w:rFonts w:ascii="Arial" w:hAnsi="Arial" w:cs="Arial"/>
                <w:b/>
                <w:color w:val="000000"/>
                <w:shd w:val="clear" w:color="auto" w:fill="FFFFFF"/>
              </w:rPr>
              <w:t xml:space="preserve">Q. </w:t>
            </w:r>
            <w:r w:rsidR="00F029E0" w:rsidRPr="00D0507B">
              <w:rPr>
                <w:rFonts w:ascii="Arial" w:hAnsi="Arial" w:cs="Arial"/>
                <w:b/>
                <w:color w:val="000000"/>
                <w:shd w:val="clear" w:color="auto" w:fill="FFFFFF"/>
              </w:rPr>
              <w:t>When trying to open a Portable Document Format (PDF), I am receiving an error message and am unable to access the PDF. How should I proceed?</w:t>
            </w:r>
          </w:p>
          <w:p w14:paraId="60936AD8" w14:textId="77777777" w:rsidR="00F029E0" w:rsidRPr="00D0507B" w:rsidRDefault="00F029E0" w:rsidP="000148B4">
            <w:pPr>
              <w:tabs>
                <w:tab w:val="left" w:pos="0"/>
              </w:tabs>
              <w:overflowPunct w:val="0"/>
              <w:autoSpaceDE w:val="0"/>
              <w:autoSpaceDN w:val="0"/>
              <w:adjustRightInd w:val="0"/>
              <w:jc w:val="both"/>
              <w:rPr>
                <w:rFonts w:ascii="Arial" w:hAnsi="Arial" w:cs="Arial"/>
                <w:color w:val="000000"/>
                <w:shd w:val="clear" w:color="auto" w:fill="FFFFFF"/>
              </w:rPr>
            </w:pPr>
          </w:p>
          <w:p w14:paraId="1276C028" w14:textId="77777777" w:rsidR="00F029E0" w:rsidRPr="00D0507B" w:rsidRDefault="00DF64A4" w:rsidP="00085E17">
            <w:pPr>
              <w:tabs>
                <w:tab w:val="left" w:pos="0"/>
              </w:tabs>
              <w:overflowPunct w:val="0"/>
              <w:autoSpaceDE w:val="0"/>
              <w:autoSpaceDN w:val="0"/>
              <w:adjustRightInd w:val="0"/>
              <w:jc w:val="both"/>
              <w:rPr>
                <w:rFonts w:ascii="Arial" w:hAnsi="Arial" w:cs="Arial"/>
              </w:rPr>
            </w:pPr>
            <w:r w:rsidRPr="00D0507B">
              <w:rPr>
                <w:rFonts w:ascii="Arial" w:hAnsi="Arial" w:cs="Arial"/>
              </w:rPr>
              <w:t xml:space="preserve">A. </w:t>
            </w:r>
            <w:r w:rsidR="00F029E0" w:rsidRPr="00D0507B">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70B67048" w14:textId="77777777" w:rsidR="00561CB1" w:rsidRPr="00D0507B" w:rsidRDefault="00561CB1" w:rsidP="00BD536C">
            <w:pPr>
              <w:tabs>
                <w:tab w:val="left" w:pos="0"/>
              </w:tabs>
              <w:overflowPunct w:val="0"/>
              <w:autoSpaceDE w:val="0"/>
              <w:autoSpaceDN w:val="0"/>
              <w:adjustRightInd w:val="0"/>
              <w:jc w:val="both"/>
              <w:rPr>
                <w:rFonts w:ascii="Arial" w:hAnsi="Arial" w:cs="Arial"/>
              </w:rPr>
            </w:pPr>
          </w:p>
        </w:tc>
      </w:tr>
      <w:tr w:rsidR="00F029E0" w14:paraId="76CB7DA3" w14:textId="77777777" w:rsidTr="002420F8">
        <w:tc>
          <w:tcPr>
            <w:tcW w:w="877" w:type="dxa"/>
            <w:tcBorders>
              <w:top w:val="single" w:sz="4" w:space="0" w:color="auto"/>
              <w:left w:val="single" w:sz="4" w:space="0" w:color="auto"/>
              <w:bottom w:val="single" w:sz="4" w:space="0" w:color="auto"/>
              <w:right w:val="single" w:sz="4" w:space="0" w:color="auto"/>
            </w:tcBorders>
          </w:tcPr>
          <w:p w14:paraId="386A0709" w14:textId="77777777" w:rsidR="00F029E0" w:rsidRPr="00D0507B" w:rsidRDefault="00F029E0" w:rsidP="005663AD">
            <w:pPr>
              <w:tabs>
                <w:tab w:val="left" w:pos="0"/>
              </w:tabs>
              <w:autoSpaceDN w:val="0"/>
              <w:jc w:val="center"/>
              <w:rPr>
                <w:rFonts w:ascii="Arial" w:hAnsi="Arial" w:cs="Arial"/>
              </w:rPr>
            </w:pPr>
            <w:r w:rsidRPr="00D0507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69CB0D8" w14:textId="77777777" w:rsidR="00F029E0" w:rsidRPr="00D0507B" w:rsidRDefault="00F029E0" w:rsidP="00F029E0">
            <w:pPr>
              <w:jc w:val="center"/>
              <w:rPr>
                <w:rFonts w:ascii="Arial" w:hAnsi="Arial" w:cs="Arial"/>
                <w:b/>
                <w:color w:val="000000"/>
              </w:rPr>
            </w:pPr>
            <w:r w:rsidRPr="00D0507B">
              <w:rPr>
                <w:rFonts w:ascii="Arial" w:hAnsi="Arial" w:cs="Arial"/>
                <w:b/>
                <w:color w:val="000000"/>
              </w:rPr>
              <w:t>Quote Submission</w:t>
            </w:r>
          </w:p>
          <w:p w14:paraId="543940BC" w14:textId="77777777" w:rsidR="00F029E0" w:rsidRPr="00D0507B" w:rsidRDefault="00F029E0" w:rsidP="00F029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3754636" w14:textId="77777777" w:rsidR="00F029E0" w:rsidRPr="00D0507B" w:rsidRDefault="00DF64A4" w:rsidP="00CE03AA">
            <w:pPr>
              <w:jc w:val="both"/>
              <w:rPr>
                <w:rFonts w:ascii="Arial" w:hAnsi="Arial" w:cs="Arial"/>
                <w:b/>
                <w:color w:val="000000"/>
              </w:rPr>
            </w:pPr>
            <w:r w:rsidRPr="00D0507B">
              <w:rPr>
                <w:rFonts w:ascii="Arial" w:hAnsi="Arial" w:cs="Arial"/>
                <w:b/>
                <w:color w:val="000000"/>
              </w:rPr>
              <w:t xml:space="preserve">Q. </w:t>
            </w:r>
            <w:r w:rsidR="00F029E0" w:rsidRPr="00D0507B">
              <w:rPr>
                <w:rFonts w:ascii="Arial" w:hAnsi="Arial" w:cs="Arial"/>
                <w:b/>
                <w:color w:val="000000"/>
              </w:rPr>
              <w:t>Should I check that I have properly completed and attached all of the required documents with my submitted Quote?</w:t>
            </w:r>
          </w:p>
          <w:p w14:paraId="35135E42" w14:textId="77777777" w:rsidR="006502FE" w:rsidRPr="00D0507B" w:rsidRDefault="006502FE" w:rsidP="00CE03AA">
            <w:pPr>
              <w:jc w:val="both"/>
              <w:rPr>
                <w:rFonts w:ascii="Arial" w:hAnsi="Arial" w:cs="Arial"/>
                <w:color w:val="000000"/>
              </w:rPr>
            </w:pPr>
          </w:p>
          <w:p w14:paraId="4313DF3F" w14:textId="77777777" w:rsidR="00F029E0" w:rsidRPr="00D0507B" w:rsidRDefault="00DF64A4" w:rsidP="00CE03AA">
            <w:pPr>
              <w:jc w:val="both"/>
              <w:rPr>
                <w:rFonts w:ascii="Arial" w:hAnsi="Arial" w:cs="Arial"/>
                <w:color w:val="000000"/>
              </w:rPr>
            </w:pPr>
            <w:r w:rsidRPr="00D0507B">
              <w:rPr>
                <w:rFonts w:ascii="Arial" w:hAnsi="Arial" w:cs="Arial"/>
                <w:color w:val="000000"/>
              </w:rPr>
              <w:t xml:space="preserve">A. </w:t>
            </w:r>
            <w:r w:rsidR="00F029E0" w:rsidRPr="00D0507B">
              <w:rPr>
                <w:rFonts w:ascii="Arial" w:hAnsi="Arial" w:cs="Arial"/>
                <w:color w:val="000000"/>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6C68427C" w14:textId="77777777" w:rsidR="00F029E0" w:rsidRPr="00D0507B" w:rsidRDefault="00F029E0" w:rsidP="00CE03AA">
            <w:pPr>
              <w:tabs>
                <w:tab w:val="left" w:pos="0"/>
              </w:tabs>
              <w:overflowPunct w:val="0"/>
              <w:autoSpaceDE w:val="0"/>
              <w:autoSpaceDN w:val="0"/>
              <w:adjustRightInd w:val="0"/>
              <w:jc w:val="both"/>
              <w:rPr>
                <w:rFonts w:ascii="Arial" w:hAnsi="Arial" w:cs="Arial"/>
                <w:b/>
              </w:rPr>
            </w:pPr>
          </w:p>
        </w:tc>
      </w:tr>
      <w:tr w:rsidR="00F029E0" w14:paraId="5861EC3F" w14:textId="77777777" w:rsidTr="002420F8">
        <w:tc>
          <w:tcPr>
            <w:tcW w:w="877" w:type="dxa"/>
            <w:tcBorders>
              <w:top w:val="single" w:sz="4" w:space="0" w:color="auto"/>
              <w:left w:val="single" w:sz="4" w:space="0" w:color="auto"/>
              <w:bottom w:val="single" w:sz="4" w:space="0" w:color="auto"/>
              <w:right w:val="single" w:sz="4" w:space="0" w:color="auto"/>
            </w:tcBorders>
          </w:tcPr>
          <w:p w14:paraId="779FDA4F" w14:textId="77777777" w:rsidR="00F029E0" w:rsidRPr="00D0507B" w:rsidRDefault="00F029E0" w:rsidP="005663AD">
            <w:pPr>
              <w:tabs>
                <w:tab w:val="left" w:pos="0"/>
              </w:tabs>
              <w:autoSpaceDN w:val="0"/>
              <w:jc w:val="center"/>
              <w:rPr>
                <w:rFonts w:ascii="Arial" w:hAnsi="Arial" w:cs="Arial"/>
              </w:rPr>
            </w:pPr>
            <w:r w:rsidRPr="00D0507B">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A8711E5" w14:textId="77777777" w:rsidR="00F029E0" w:rsidRPr="00D0507B" w:rsidRDefault="00F029E0" w:rsidP="00F029E0">
            <w:pPr>
              <w:jc w:val="center"/>
              <w:rPr>
                <w:rFonts w:ascii="Arial" w:hAnsi="Arial" w:cs="Arial"/>
                <w:b/>
                <w:color w:val="000000"/>
              </w:rPr>
            </w:pPr>
            <w:r w:rsidRPr="00D0507B">
              <w:rPr>
                <w:rFonts w:ascii="Arial" w:hAnsi="Arial" w:cs="Arial"/>
                <w:b/>
                <w:color w:val="000000"/>
              </w:rPr>
              <w:t>Quote Submission</w:t>
            </w:r>
          </w:p>
          <w:p w14:paraId="3AC64825" w14:textId="77777777" w:rsidR="00F029E0" w:rsidRPr="00D0507B" w:rsidRDefault="00F029E0" w:rsidP="00F029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3CA97FE" w14:textId="77777777" w:rsidR="00F029E0" w:rsidRPr="00D0507B" w:rsidRDefault="00804C67" w:rsidP="00CE03AA">
            <w:pPr>
              <w:jc w:val="both"/>
              <w:rPr>
                <w:rFonts w:ascii="Arial" w:hAnsi="Arial" w:cs="Arial"/>
                <w:b/>
                <w:color w:val="000000"/>
              </w:rPr>
            </w:pPr>
            <w:r w:rsidRPr="00D0507B">
              <w:rPr>
                <w:rFonts w:ascii="Arial" w:hAnsi="Arial" w:cs="Arial"/>
                <w:b/>
                <w:color w:val="000000"/>
              </w:rPr>
              <w:t xml:space="preserve">Q. </w:t>
            </w:r>
            <w:r w:rsidR="00F029E0" w:rsidRPr="00D0507B">
              <w:rPr>
                <w:rFonts w:ascii="Arial" w:hAnsi="Arial" w:cs="Arial"/>
                <w:b/>
                <w:color w:val="000000"/>
              </w:rPr>
              <w:t>Please confirm a Bidder may deliver a hardcopy quote instead of submitting a response electronically.</w:t>
            </w:r>
          </w:p>
          <w:p w14:paraId="6E35E255" w14:textId="77777777" w:rsidR="006502FE" w:rsidRPr="00D0507B" w:rsidRDefault="006502FE" w:rsidP="00CE03AA">
            <w:pPr>
              <w:jc w:val="both"/>
              <w:rPr>
                <w:rFonts w:ascii="Arial" w:hAnsi="Arial" w:cs="Arial"/>
                <w:color w:val="000000"/>
              </w:rPr>
            </w:pPr>
          </w:p>
          <w:p w14:paraId="317B0B01" w14:textId="1F66D449" w:rsidR="00F029E0" w:rsidRPr="00D0507B" w:rsidRDefault="00804C67" w:rsidP="00085E17">
            <w:pPr>
              <w:tabs>
                <w:tab w:val="left" w:pos="0"/>
              </w:tabs>
              <w:overflowPunct w:val="0"/>
              <w:autoSpaceDE w:val="0"/>
              <w:autoSpaceDN w:val="0"/>
              <w:adjustRightInd w:val="0"/>
              <w:jc w:val="both"/>
              <w:rPr>
                <w:rFonts w:ascii="Arial" w:hAnsi="Arial" w:cs="Arial"/>
                <w:b/>
              </w:rPr>
            </w:pPr>
            <w:r w:rsidRPr="00D0507B">
              <w:rPr>
                <w:rFonts w:ascii="Arial" w:hAnsi="Arial" w:cs="Arial"/>
                <w:color w:val="000000"/>
              </w:rPr>
              <w:t xml:space="preserve">A. </w:t>
            </w:r>
            <w:r w:rsidR="00D100FA" w:rsidRPr="00D0507B">
              <w:rPr>
                <w:rFonts w:ascii="Arial" w:hAnsi="Arial" w:cs="Arial"/>
                <w:color w:val="000000"/>
              </w:rPr>
              <w:t>Please be advised that all Quotes shall be submitted electronically through NJSTART.</w:t>
            </w:r>
          </w:p>
        </w:tc>
      </w:tr>
      <w:tr w:rsidR="00F029E0" w14:paraId="24450947" w14:textId="77777777" w:rsidTr="006502FE">
        <w:tc>
          <w:tcPr>
            <w:tcW w:w="877" w:type="dxa"/>
            <w:tcBorders>
              <w:top w:val="single" w:sz="4" w:space="0" w:color="auto"/>
              <w:left w:val="single" w:sz="4" w:space="0" w:color="auto"/>
              <w:bottom w:val="single" w:sz="4" w:space="0" w:color="auto"/>
              <w:right w:val="single" w:sz="4" w:space="0" w:color="auto"/>
            </w:tcBorders>
          </w:tcPr>
          <w:p w14:paraId="3FB10048" w14:textId="77777777" w:rsidR="00F029E0" w:rsidRPr="00D0507B" w:rsidRDefault="00F029E0" w:rsidP="005663AD">
            <w:pPr>
              <w:tabs>
                <w:tab w:val="left" w:pos="0"/>
              </w:tabs>
              <w:autoSpaceDN w:val="0"/>
              <w:jc w:val="center"/>
              <w:rPr>
                <w:rFonts w:ascii="Arial" w:hAnsi="Arial" w:cs="Arial"/>
              </w:rPr>
            </w:pPr>
            <w:r w:rsidRPr="00D0507B">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464AA5E" w14:textId="77777777" w:rsidR="006502FE" w:rsidRPr="00D0507B" w:rsidRDefault="006502FE" w:rsidP="006502FE">
            <w:pPr>
              <w:tabs>
                <w:tab w:val="left" w:pos="0"/>
              </w:tabs>
              <w:overflowPunct w:val="0"/>
              <w:autoSpaceDE w:val="0"/>
              <w:autoSpaceDN w:val="0"/>
              <w:adjustRightInd w:val="0"/>
              <w:jc w:val="center"/>
              <w:rPr>
                <w:rFonts w:ascii="Arial" w:hAnsi="Arial" w:cs="Arial"/>
                <w:b/>
              </w:rPr>
            </w:pPr>
            <w:r w:rsidRPr="00D0507B">
              <w:rPr>
                <w:rFonts w:ascii="Arial" w:hAnsi="Arial" w:cs="Arial"/>
                <w:b/>
              </w:rPr>
              <w:t>Exceptions</w:t>
            </w:r>
          </w:p>
          <w:p w14:paraId="24E89451" w14:textId="77777777" w:rsidR="00F029E0" w:rsidRPr="00D0507B" w:rsidRDefault="00F029E0" w:rsidP="00F029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98EBBCC" w14:textId="77777777" w:rsidR="006502FE" w:rsidRPr="00D0507B" w:rsidRDefault="00804C67" w:rsidP="00CE03AA">
            <w:pPr>
              <w:tabs>
                <w:tab w:val="left" w:pos="0"/>
              </w:tabs>
              <w:overflowPunct w:val="0"/>
              <w:autoSpaceDE w:val="0"/>
              <w:autoSpaceDN w:val="0"/>
              <w:adjustRightInd w:val="0"/>
              <w:jc w:val="both"/>
              <w:rPr>
                <w:rFonts w:ascii="Arial" w:hAnsi="Arial" w:cs="Arial"/>
                <w:b/>
              </w:rPr>
            </w:pPr>
            <w:r w:rsidRPr="00D0507B">
              <w:rPr>
                <w:rFonts w:ascii="Arial" w:hAnsi="Arial" w:cs="Arial"/>
                <w:b/>
              </w:rPr>
              <w:t xml:space="preserve">Q. </w:t>
            </w:r>
            <w:r w:rsidR="006502FE" w:rsidRPr="00D0507B">
              <w:rPr>
                <w:rFonts w:ascii="Arial" w:hAnsi="Arial" w:cs="Arial"/>
                <w:b/>
              </w:rPr>
              <w:t xml:space="preserve">Will the State allow Bidders to take exception to any of the Standard Terms and Conditions? </w:t>
            </w:r>
          </w:p>
          <w:p w14:paraId="43C748D1" w14:textId="77777777" w:rsidR="006502FE" w:rsidRPr="00D0507B" w:rsidRDefault="006502FE" w:rsidP="00CE03AA">
            <w:pPr>
              <w:tabs>
                <w:tab w:val="left" w:pos="0"/>
              </w:tabs>
              <w:overflowPunct w:val="0"/>
              <w:autoSpaceDE w:val="0"/>
              <w:autoSpaceDN w:val="0"/>
              <w:adjustRightInd w:val="0"/>
              <w:jc w:val="both"/>
              <w:rPr>
                <w:rFonts w:ascii="Arial" w:hAnsi="Arial" w:cs="Arial"/>
              </w:rPr>
            </w:pPr>
          </w:p>
          <w:p w14:paraId="173D4321" w14:textId="450C1E46" w:rsidR="00A12F28" w:rsidRPr="00D0507B" w:rsidRDefault="00804C67" w:rsidP="00D614E1">
            <w:pPr>
              <w:tabs>
                <w:tab w:val="left" w:pos="0"/>
              </w:tabs>
              <w:overflowPunct w:val="0"/>
              <w:autoSpaceDE w:val="0"/>
              <w:autoSpaceDN w:val="0"/>
              <w:adjustRightInd w:val="0"/>
              <w:jc w:val="both"/>
              <w:rPr>
                <w:rFonts w:ascii="Arial" w:hAnsi="Arial" w:cs="Arial"/>
              </w:rPr>
            </w:pPr>
            <w:r w:rsidRPr="00D0507B">
              <w:rPr>
                <w:rFonts w:ascii="Arial" w:hAnsi="Arial" w:cs="Arial"/>
              </w:rPr>
              <w:t xml:space="preserve">A. </w:t>
            </w:r>
            <w:r w:rsidR="00D100FA" w:rsidRPr="00D0507B">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render a Quote non-responsive.</w:t>
            </w:r>
            <w:r w:rsidR="00D614E1" w:rsidRPr="00D0507B" w:rsidDel="00D614E1">
              <w:rPr>
                <w:rFonts w:ascii="Arial" w:hAnsi="Arial" w:cs="Arial"/>
              </w:rPr>
              <w:t xml:space="preserve"> </w:t>
            </w:r>
          </w:p>
        </w:tc>
      </w:tr>
      <w:tr w:rsidR="00BE148C" w14:paraId="29C2872F" w14:textId="77777777" w:rsidTr="002420F8">
        <w:tc>
          <w:tcPr>
            <w:tcW w:w="877" w:type="dxa"/>
            <w:tcBorders>
              <w:top w:val="single" w:sz="4" w:space="0" w:color="auto"/>
              <w:left w:val="single" w:sz="4" w:space="0" w:color="auto"/>
              <w:bottom w:val="single" w:sz="4" w:space="0" w:color="auto"/>
              <w:right w:val="single" w:sz="4" w:space="0" w:color="auto"/>
            </w:tcBorders>
          </w:tcPr>
          <w:p w14:paraId="46DB94BF" w14:textId="77777777" w:rsidR="00BE148C" w:rsidRPr="00D0507B" w:rsidRDefault="00BE148C" w:rsidP="00BE148C">
            <w:pPr>
              <w:tabs>
                <w:tab w:val="left" w:pos="0"/>
              </w:tabs>
              <w:autoSpaceDN w:val="0"/>
              <w:jc w:val="center"/>
              <w:rPr>
                <w:rFonts w:ascii="Arial" w:hAnsi="Arial" w:cs="Arial"/>
              </w:rPr>
            </w:pPr>
            <w:r w:rsidRPr="00D0507B">
              <w:rPr>
                <w:rFonts w:ascii="Arial" w:hAnsi="Arial" w:cs="Arial"/>
              </w:rPr>
              <w:t>5</w:t>
            </w:r>
          </w:p>
          <w:p w14:paraId="0557CBD8" w14:textId="78574413" w:rsidR="00BE148C" w:rsidRPr="00D0507B" w:rsidRDefault="00BE148C" w:rsidP="00BE148C">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E2DC3DD" w14:textId="77777777" w:rsidR="00BE148C" w:rsidRPr="00D0507B" w:rsidRDefault="00BE148C" w:rsidP="00BE148C">
            <w:pPr>
              <w:tabs>
                <w:tab w:val="left" w:pos="0"/>
              </w:tabs>
              <w:overflowPunct w:val="0"/>
              <w:autoSpaceDE w:val="0"/>
              <w:autoSpaceDN w:val="0"/>
              <w:adjustRightInd w:val="0"/>
              <w:jc w:val="center"/>
              <w:rPr>
                <w:rFonts w:ascii="Arial" w:hAnsi="Arial" w:cs="Arial"/>
                <w:b/>
              </w:rPr>
            </w:pPr>
            <w:r w:rsidRPr="00D0507B">
              <w:rPr>
                <w:rFonts w:ascii="Arial" w:hAnsi="Arial" w:cs="Arial"/>
                <w:b/>
              </w:rPr>
              <w:t>1.2</w:t>
            </w:r>
          </w:p>
          <w:p w14:paraId="2CBFC10A" w14:textId="77777777" w:rsidR="00BE148C" w:rsidRPr="00D0507B" w:rsidRDefault="00BE148C" w:rsidP="00BE148C">
            <w:pPr>
              <w:tabs>
                <w:tab w:val="left" w:pos="0"/>
              </w:tabs>
              <w:overflowPunct w:val="0"/>
              <w:autoSpaceDE w:val="0"/>
              <w:autoSpaceDN w:val="0"/>
              <w:adjustRightInd w:val="0"/>
              <w:jc w:val="center"/>
              <w:rPr>
                <w:rFonts w:ascii="Arial" w:hAnsi="Arial" w:cs="Arial"/>
                <w:b/>
              </w:rPr>
            </w:pPr>
            <w:r w:rsidRPr="00D0507B">
              <w:rPr>
                <w:rFonts w:ascii="Arial" w:hAnsi="Arial" w:cs="Arial"/>
                <w:b/>
              </w:rPr>
              <w:t>Background</w:t>
            </w:r>
          </w:p>
          <w:p w14:paraId="1433D8F7" w14:textId="535D689C" w:rsidR="00BE148C" w:rsidRPr="00D0507B" w:rsidRDefault="00BE148C" w:rsidP="00BE148C">
            <w:pPr>
              <w:tabs>
                <w:tab w:val="left" w:pos="0"/>
              </w:tabs>
              <w:overflowPunct w:val="0"/>
              <w:autoSpaceDE w:val="0"/>
              <w:autoSpaceDN w:val="0"/>
              <w:adjustRightInd w:val="0"/>
              <w:jc w:val="center"/>
              <w:rPr>
                <w:rFonts w:ascii="Arial" w:hAnsi="Arial" w:cs="Arial"/>
                <w:b/>
              </w:rPr>
            </w:pPr>
            <w:r w:rsidRPr="00D0507B">
              <w:rPr>
                <w:rFonts w:ascii="Arial" w:hAnsi="Arial" w:cs="Arial"/>
                <w:b/>
              </w:rPr>
              <w:t>(Pricing)</w:t>
            </w:r>
          </w:p>
        </w:tc>
        <w:tc>
          <w:tcPr>
            <w:tcW w:w="7200" w:type="dxa"/>
            <w:tcBorders>
              <w:top w:val="single" w:sz="4" w:space="0" w:color="auto"/>
              <w:left w:val="single" w:sz="4" w:space="0" w:color="auto"/>
              <w:bottom w:val="single" w:sz="4" w:space="0" w:color="auto"/>
              <w:right w:val="single" w:sz="4" w:space="0" w:color="auto"/>
            </w:tcBorders>
          </w:tcPr>
          <w:p w14:paraId="2E04FDF1" w14:textId="77777777" w:rsidR="00F82F35" w:rsidRPr="00D0507B" w:rsidRDefault="00F82F35" w:rsidP="00CE03AA">
            <w:pPr>
              <w:tabs>
                <w:tab w:val="left" w:pos="0"/>
              </w:tabs>
              <w:overflowPunct w:val="0"/>
              <w:autoSpaceDE w:val="0"/>
              <w:autoSpaceDN w:val="0"/>
              <w:adjustRightInd w:val="0"/>
              <w:jc w:val="both"/>
              <w:rPr>
                <w:rFonts w:ascii="Arial" w:hAnsi="Arial" w:cs="Arial"/>
                <w:b/>
                <w:color w:val="000000"/>
                <w:shd w:val="clear" w:color="auto" w:fill="FFFFFF"/>
              </w:rPr>
            </w:pPr>
            <w:r w:rsidRPr="00D0507B">
              <w:rPr>
                <w:rFonts w:ascii="Arial" w:hAnsi="Arial" w:cs="Arial"/>
                <w:b/>
                <w:color w:val="000000"/>
                <w:shd w:val="clear" w:color="auto" w:fill="FFFFFF"/>
              </w:rPr>
              <w:t>Q. Please provide pricing of the previous contract.</w:t>
            </w:r>
          </w:p>
          <w:p w14:paraId="108ED29B" w14:textId="77777777" w:rsidR="00F82F35" w:rsidRPr="00D0507B" w:rsidRDefault="00F82F35" w:rsidP="00CE03AA">
            <w:pPr>
              <w:tabs>
                <w:tab w:val="left" w:pos="0"/>
              </w:tabs>
              <w:overflowPunct w:val="0"/>
              <w:autoSpaceDE w:val="0"/>
              <w:autoSpaceDN w:val="0"/>
              <w:adjustRightInd w:val="0"/>
              <w:jc w:val="both"/>
              <w:rPr>
                <w:rFonts w:ascii="Arial" w:hAnsi="Arial" w:cs="Arial"/>
                <w:b/>
                <w:color w:val="000000"/>
                <w:shd w:val="clear" w:color="auto" w:fill="FFFFFF"/>
              </w:rPr>
            </w:pPr>
          </w:p>
          <w:p w14:paraId="523245CC" w14:textId="77777777" w:rsidR="00F82F35" w:rsidRPr="00D0507B" w:rsidRDefault="00F82F35" w:rsidP="000148B4">
            <w:pPr>
              <w:tabs>
                <w:tab w:val="left" w:pos="0"/>
              </w:tabs>
              <w:overflowPunct w:val="0"/>
              <w:autoSpaceDE w:val="0"/>
              <w:autoSpaceDN w:val="0"/>
              <w:adjustRightInd w:val="0"/>
              <w:jc w:val="both"/>
              <w:rPr>
                <w:rFonts w:ascii="Arial" w:hAnsi="Arial" w:cs="Arial"/>
                <w:color w:val="000000"/>
                <w:shd w:val="clear" w:color="auto" w:fill="FFFFFF"/>
              </w:rPr>
            </w:pPr>
            <w:r w:rsidRPr="00D0507B">
              <w:rPr>
                <w:rFonts w:ascii="Arial" w:hAnsi="Arial" w:cs="Arial"/>
                <w:color w:val="000000"/>
                <w:shd w:val="clear" w:color="auto" w:fill="FFFFFF"/>
              </w:rPr>
              <w:t xml:space="preserve">A. The previous Contract’s pricing for T1881, Contract #86247, can be found in NJSTART.  </w:t>
            </w:r>
          </w:p>
          <w:p w14:paraId="6DAC7381" w14:textId="77777777" w:rsidR="00F82F35" w:rsidRPr="00D0507B" w:rsidRDefault="00F82F35" w:rsidP="000148B4">
            <w:pPr>
              <w:tabs>
                <w:tab w:val="left" w:pos="0"/>
              </w:tabs>
              <w:overflowPunct w:val="0"/>
              <w:autoSpaceDE w:val="0"/>
              <w:autoSpaceDN w:val="0"/>
              <w:adjustRightInd w:val="0"/>
              <w:jc w:val="both"/>
              <w:rPr>
                <w:rFonts w:ascii="Arial" w:hAnsi="Arial" w:cs="Arial"/>
                <w:color w:val="000000"/>
                <w:shd w:val="clear" w:color="auto" w:fill="FFFFFF"/>
              </w:rPr>
            </w:pPr>
          </w:p>
          <w:p w14:paraId="0BD8183F" w14:textId="77777777" w:rsidR="00F82F35" w:rsidRPr="00D0507B" w:rsidRDefault="002658B1" w:rsidP="00CE03AA">
            <w:pPr>
              <w:tabs>
                <w:tab w:val="left" w:pos="0"/>
              </w:tabs>
              <w:overflowPunct w:val="0"/>
              <w:autoSpaceDE w:val="0"/>
              <w:autoSpaceDN w:val="0"/>
              <w:adjustRightInd w:val="0"/>
              <w:jc w:val="both"/>
              <w:rPr>
                <w:rFonts w:ascii="Arial" w:hAnsi="Arial" w:cs="Arial"/>
              </w:rPr>
            </w:pPr>
            <w:hyperlink r:id="rId13" w:history="1">
              <w:r w:rsidR="00F82F35" w:rsidRPr="004219EF">
                <w:rPr>
                  <w:rStyle w:val="Hyperlink"/>
                  <w:rFonts w:ascii="Arial" w:hAnsi="Arial" w:cs="Arial"/>
                </w:rPr>
                <w:t>https://www.njstart.gov/bso/external/purchaseorder/poSummary.sdo?docId=86247&amp;releaseNbr=0&amp;external=true&amp;parentUrl=close</w:t>
              </w:r>
            </w:hyperlink>
          </w:p>
          <w:p w14:paraId="7C26F071" w14:textId="77777777" w:rsidR="00F82F35" w:rsidRPr="004219EF" w:rsidRDefault="00F82F35" w:rsidP="00CE03AA">
            <w:pPr>
              <w:tabs>
                <w:tab w:val="left" w:pos="0"/>
              </w:tabs>
              <w:overflowPunct w:val="0"/>
              <w:autoSpaceDE w:val="0"/>
              <w:autoSpaceDN w:val="0"/>
              <w:adjustRightInd w:val="0"/>
              <w:jc w:val="both"/>
              <w:rPr>
                <w:rFonts w:ascii="Arial" w:hAnsi="Arial" w:cs="Arial"/>
              </w:rPr>
            </w:pPr>
          </w:p>
          <w:p w14:paraId="7CE30ACB" w14:textId="77777777" w:rsidR="00F82F35" w:rsidRPr="004219EF" w:rsidRDefault="00F82F35" w:rsidP="000148B4">
            <w:pPr>
              <w:tabs>
                <w:tab w:val="left" w:pos="0"/>
              </w:tabs>
              <w:overflowPunct w:val="0"/>
              <w:autoSpaceDE w:val="0"/>
              <w:autoSpaceDN w:val="0"/>
              <w:adjustRightInd w:val="0"/>
              <w:jc w:val="both"/>
              <w:rPr>
                <w:rFonts w:ascii="Arial" w:hAnsi="Arial" w:cs="Arial"/>
              </w:rPr>
            </w:pPr>
            <w:r w:rsidRPr="004219EF">
              <w:rPr>
                <w:rFonts w:ascii="Arial" w:hAnsi="Arial" w:cs="Arial"/>
              </w:rPr>
              <w:t xml:space="preserve">Additionally, Bid Solicitation Section 1.2 states, in pertinent part: </w:t>
            </w:r>
          </w:p>
          <w:p w14:paraId="2D2215BE" w14:textId="77777777" w:rsidR="00F82F35" w:rsidRPr="004219EF" w:rsidRDefault="00F82F35" w:rsidP="000148B4">
            <w:pPr>
              <w:tabs>
                <w:tab w:val="left" w:pos="0"/>
              </w:tabs>
              <w:overflowPunct w:val="0"/>
              <w:autoSpaceDE w:val="0"/>
              <w:autoSpaceDN w:val="0"/>
              <w:adjustRightInd w:val="0"/>
              <w:jc w:val="both"/>
              <w:rPr>
                <w:rFonts w:ascii="Arial" w:hAnsi="Arial" w:cs="Arial"/>
                <w:i/>
              </w:rPr>
            </w:pPr>
          </w:p>
          <w:p w14:paraId="0FA8E794" w14:textId="77777777" w:rsidR="00F82F35" w:rsidRPr="004219EF" w:rsidRDefault="00F82F35" w:rsidP="00085E17">
            <w:pPr>
              <w:tabs>
                <w:tab w:val="left" w:pos="0"/>
              </w:tabs>
              <w:overflowPunct w:val="0"/>
              <w:autoSpaceDE w:val="0"/>
              <w:autoSpaceDN w:val="0"/>
              <w:adjustRightInd w:val="0"/>
              <w:jc w:val="both"/>
              <w:rPr>
                <w:rFonts w:ascii="Arial" w:hAnsi="Arial" w:cs="Arial"/>
                <w:i/>
              </w:rPr>
            </w:pPr>
            <w:r w:rsidRPr="004219EF">
              <w:rPr>
                <w:rFonts w:ascii="Arial" w:hAnsi="Arial" w:cs="Arial"/>
                <w:i/>
              </w:rPr>
              <w:t xml:space="preserve">Bidders interested in reviewing the current Contract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5DC8CC2A" w14:textId="77777777" w:rsidR="00F82F35" w:rsidRPr="004219EF" w:rsidRDefault="00F82F35" w:rsidP="00085E17">
            <w:pPr>
              <w:tabs>
                <w:tab w:val="left" w:pos="0"/>
              </w:tabs>
              <w:overflowPunct w:val="0"/>
              <w:autoSpaceDE w:val="0"/>
              <w:autoSpaceDN w:val="0"/>
              <w:adjustRightInd w:val="0"/>
              <w:jc w:val="both"/>
              <w:rPr>
                <w:rFonts w:ascii="Arial" w:hAnsi="Arial" w:cs="Arial"/>
                <w:i/>
              </w:rPr>
            </w:pPr>
          </w:p>
          <w:p w14:paraId="7B4D5852" w14:textId="77777777" w:rsidR="00F82F35" w:rsidRPr="00D0507B" w:rsidRDefault="00F82F35" w:rsidP="00CE03AA">
            <w:pPr>
              <w:numPr>
                <w:ilvl w:val="0"/>
                <w:numId w:val="4"/>
              </w:numPr>
              <w:tabs>
                <w:tab w:val="left" w:pos="0"/>
              </w:tabs>
              <w:overflowPunct w:val="0"/>
              <w:autoSpaceDE w:val="0"/>
              <w:autoSpaceDN w:val="0"/>
              <w:adjustRightInd w:val="0"/>
              <w:jc w:val="both"/>
              <w:rPr>
                <w:rFonts w:ascii="Arial" w:hAnsi="Arial" w:cs="Arial"/>
                <w:i/>
              </w:rPr>
            </w:pPr>
            <w:r w:rsidRPr="004219EF">
              <w:rPr>
                <w:rFonts w:ascii="Arial" w:hAnsi="Arial" w:cs="Arial"/>
                <w:i/>
              </w:rPr>
              <w:t xml:space="preserve">Go to: </w:t>
            </w:r>
            <w:hyperlink r:id="rId14" w:history="1">
              <w:r w:rsidRPr="004219EF">
                <w:rPr>
                  <w:rStyle w:val="Hyperlink"/>
                  <w:rFonts w:ascii="Arial" w:hAnsi="Arial" w:cs="Arial"/>
                  <w:i/>
                </w:rPr>
                <w:t>www.njstart.gov</w:t>
              </w:r>
            </w:hyperlink>
            <w:r w:rsidRPr="00D0507B">
              <w:rPr>
                <w:rFonts w:ascii="Arial" w:hAnsi="Arial" w:cs="Arial"/>
                <w:i/>
              </w:rPr>
              <w:t xml:space="preserve"> </w:t>
            </w:r>
          </w:p>
          <w:p w14:paraId="614245A9" w14:textId="77777777" w:rsidR="00F82F35" w:rsidRPr="004219EF" w:rsidRDefault="00F82F35" w:rsidP="00CE03AA">
            <w:pPr>
              <w:numPr>
                <w:ilvl w:val="0"/>
                <w:numId w:val="4"/>
              </w:numPr>
              <w:tabs>
                <w:tab w:val="left" w:pos="0"/>
              </w:tabs>
              <w:overflowPunct w:val="0"/>
              <w:autoSpaceDE w:val="0"/>
              <w:autoSpaceDN w:val="0"/>
              <w:adjustRightInd w:val="0"/>
              <w:jc w:val="both"/>
              <w:rPr>
                <w:rFonts w:ascii="Arial" w:hAnsi="Arial" w:cs="Arial"/>
                <w:i/>
              </w:rPr>
            </w:pPr>
            <w:r w:rsidRPr="004219EF">
              <w:rPr>
                <w:rFonts w:ascii="Arial" w:hAnsi="Arial" w:cs="Arial"/>
                <w:i/>
              </w:rPr>
              <w:t>Select “Active Blankets”</w:t>
            </w:r>
          </w:p>
          <w:p w14:paraId="4677589C" w14:textId="77777777" w:rsidR="00F82F35" w:rsidRPr="004219EF" w:rsidRDefault="00F82F35" w:rsidP="00CE03AA">
            <w:pPr>
              <w:numPr>
                <w:ilvl w:val="0"/>
                <w:numId w:val="4"/>
              </w:numPr>
              <w:tabs>
                <w:tab w:val="left" w:pos="0"/>
              </w:tabs>
              <w:overflowPunct w:val="0"/>
              <w:autoSpaceDE w:val="0"/>
              <w:autoSpaceDN w:val="0"/>
              <w:adjustRightInd w:val="0"/>
              <w:jc w:val="both"/>
              <w:rPr>
                <w:rFonts w:ascii="Arial" w:hAnsi="Arial" w:cs="Arial"/>
                <w:i/>
              </w:rPr>
            </w:pPr>
            <w:r w:rsidRPr="004219EF">
              <w:rPr>
                <w:rFonts w:ascii="Arial" w:hAnsi="Arial" w:cs="Arial"/>
                <w:i/>
              </w:rPr>
              <w:t>In the search bar, select “Blankets” from the drop down menu</w:t>
            </w:r>
          </w:p>
          <w:p w14:paraId="6B8F27F2" w14:textId="77777777" w:rsidR="00F82F35" w:rsidRPr="00D0507B" w:rsidRDefault="00F82F35" w:rsidP="00CE03AA">
            <w:pPr>
              <w:numPr>
                <w:ilvl w:val="0"/>
                <w:numId w:val="4"/>
              </w:numPr>
              <w:tabs>
                <w:tab w:val="left" w:pos="0"/>
              </w:tabs>
              <w:overflowPunct w:val="0"/>
              <w:autoSpaceDE w:val="0"/>
              <w:autoSpaceDN w:val="0"/>
              <w:adjustRightInd w:val="0"/>
              <w:jc w:val="both"/>
              <w:rPr>
                <w:rFonts w:ascii="Arial" w:hAnsi="Arial" w:cs="Arial"/>
                <w:i/>
              </w:rPr>
            </w:pPr>
            <w:r w:rsidRPr="004219EF">
              <w:rPr>
                <w:rFonts w:ascii="Arial" w:hAnsi="Arial" w:cs="Arial"/>
                <w:i/>
              </w:rPr>
              <w:t>Enter the T1881 and click “</w:t>
            </w:r>
            <w:r w:rsidRPr="00D0507B">
              <w:rPr>
                <w:rFonts w:ascii="Arial" w:hAnsi="Arial" w:cs="Arial"/>
                <w:i/>
                <w:noProof/>
              </w:rPr>
              <w:drawing>
                <wp:inline distT="0" distB="0" distL="0" distR="0" wp14:anchorId="03829A3A" wp14:editId="00B65DC4">
                  <wp:extent cx="136071"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0507B">
              <w:rPr>
                <w:rFonts w:ascii="Arial" w:hAnsi="Arial" w:cs="Arial"/>
                <w:i/>
              </w:rPr>
              <w:t>”</w:t>
            </w:r>
          </w:p>
          <w:p w14:paraId="6DFC4F7F" w14:textId="77777777" w:rsidR="00F82F35" w:rsidRPr="004219EF" w:rsidRDefault="00F82F35" w:rsidP="000148B4">
            <w:pPr>
              <w:numPr>
                <w:ilvl w:val="0"/>
                <w:numId w:val="4"/>
              </w:numPr>
              <w:tabs>
                <w:tab w:val="left" w:pos="0"/>
              </w:tabs>
              <w:overflowPunct w:val="0"/>
              <w:autoSpaceDE w:val="0"/>
              <w:autoSpaceDN w:val="0"/>
              <w:adjustRightInd w:val="0"/>
              <w:jc w:val="both"/>
              <w:rPr>
                <w:rFonts w:ascii="Arial" w:hAnsi="Arial" w:cs="Arial"/>
                <w:i/>
              </w:rPr>
            </w:pPr>
            <w:r w:rsidRPr="004219EF">
              <w:rPr>
                <w:rFonts w:ascii="Arial" w:hAnsi="Arial" w:cs="Arial"/>
                <w:i/>
              </w:rPr>
              <w:t>The current Contract list will appear under “Results”</w:t>
            </w:r>
          </w:p>
          <w:p w14:paraId="45F858AC" w14:textId="77777777" w:rsidR="00BE148C" w:rsidRPr="004219EF" w:rsidRDefault="00BE148C" w:rsidP="00CE03AA">
            <w:pPr>
              <w:tabs>
                <w:tab w:val="left" w:pos="0"/>
              </w:tabs>
              <w:overflowPunct w:val="0"/>
              <w:autoSpaceDE w:val="0"/>
              <w:autoSpaceDN w:val="0"/>
              <w:adjustRightInd w:val="0"/>
              <w:jc w:val="both"/>
              <w:rPr>
                <w:rFonts w:ascii="Arial" w:hAnsi="Arial" w:cs="Arial"/>
              </w:rPr>
            </w:pPr>
          </w:p>
          <w:p w14:paraId="241737C0" w14:textId="02D524FB" w:rsidR="00BE148C" w:rsidRPr="004219EF" w:rsidRDefault="00BE148C" w:rsidP="00CE03AA">
            <w:pPr>
              <w:tabs>
                <w:tab w:val="left" w:pos="0"/>
              </w:tabs>
              <w:overflowPunct w:val="0"/>
              <w:autoSpaceDE w:val="0"/>
              <w:autoSpaceDN w:val="0"/>
              <w:adjustRightInd w:val="0"/>
              <w:jc w:val="both"/>
              <w:rPr>
                <w:rFonts w:ascii="Arial" w:hAnsi="Arial" w:cs="Arial"/>
                <w:b/>
                <w:color w:val="000000"/>
                <w:shd w:val="clear" w:color="auto" w:fill="FFFFFF"/>
              </w:rPr>
            </w:pPr>
          </w:p>
        </w:tc>
      </w:tr>
      <w:tr w:rsidR="00BE148C" w14:paraId="7F12AAC2" w14:textId="77777777" w:rsidTr="002420F8">
        <w:tc>
          <w:tcPr>
            <w:tcW w:w="877" w:type="dxa"/>
            <w:tcBorders>
              <w:top w:val="single" w:sz="4" w:space="0" w:color="auto"/>
              <w:left w:val="single" w:sz="4" w:space="0" w:color="auto"/>
              <w:bottom w:val="single" w:sz="4" w:space="0" w:color="auto"/>
              <w:right w:val="single" w:sz="4" w:space="0" w:color="auto"/>
            </w:tcBorders>
          </w:tcPr>
          <w:p w14:paraId="147D412B" w14:textId="77777777" w:rsidR="00BE148C" w:rsidRPr="00D0507B" w:rsidRDefault="00BE148C" w:rsidP="00BE148C">
            <w:pPr>
              <w:tabs>
                <w:tab w:val="left" w:pos="0"/>
              </w:tabs>
              <w:autoSpaceDN w:val="0"/>
              <w:jc w:val="center"/>
              <w:rPr>
                <w:rFonts w:ascii="Arial" w:hAnsi="Arial" w:cs="Arial"/>
              </w:rPr>
            </w:pPr>
            <w:r w:rsidRPr="00D0507B">
              <w:rPr>
                <w:rFonts w:ascii="Arial" w:hAnsi="Arial" w:cs="Arial"/>
              </w:rPr>
              <w:lastRenderedPageBreak/>
              <w:t>6</w:t>
            </w:r>
          </w:p>
          <w:p w14:paraId="0781BCCB" w14:textId="4D6B3241" w:rsidR="00BE148C" w:rsidRPr="004219EF" w:rsidRDefault="00BE148C" w:rsidP="00BE148C">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DD3F1DB" w14:textId="5A8FF073"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1.3</w:t>
            </w:r>
          </w:p>
          <w:p w14:paraId="7833ACA7" w14:textId="5F086157" w:rsidR="00BE148C" w:rsidRPr="004219EF" w:rsidRDefault="00BE148C" w:rsidP="00BE148C">
            <w:pPr>
              <w:jc w:val="center"/>
              <w:rPr>
                <w:rFonts w:ascii="Arial" w:hAnsi="Arial" w:cs="Arial"/>
              </w:rPr>
            </w:pPr>
            <w:r w:rsidRPr="004219EF">
              <w:rPr>
                <w:rFonts w:ascii="Arial" w:hAnsi="Arial" w:cs="Arial"/>
                <w:b/>
              </w:rPr>
              <w:t>Contract Amount</w:t>
            </w:r>
          </w:p>
        </w:tc>
        <w:tc>
          <w:tcPr>
            <w:tcW w:w="7200" w:type="dxa"/>
            <w:tcBorders>
              <w:top w:val="single" w:sz="4" w:space="0" w:color="auto"/>
              <w:left w:val="single" w:sz="4" w:space="0" w:color="auto"/>
              <w:bottom w:val="single" w:sz="4" w:space="0" w:color="auto"/>
              <w:right w:val="single" w:sz="4" w:space="0" w:color="auto"/>
            </w:tcBorders>
          </w:tcPr>
          <w:p w14:paraId="10730E3E" w14:textId="6E6B7B01"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With 1,913,900 being an estimated total of 42A and 42B certificates are they supplied all at one time or quarterly shipments?</w:t>
            </w:r>
          </w:p>
          <w:p w14:paraId="28F611E7"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p>
          <w:p w14:paraId="7E2E6232" w14:textId="77777777" w:rsidR="00D279F7" w:rsidRPr="004219EF" w:rsidRDefault="00F82F35" w:rsidP="00D279F7">
            <w:pPr>
              <w:tabs>
                <w:tab w:val="left" w:pos="0"/>
              </w:tabs>
              <w:overflowPunct w:val="0"/>
              <w:autoSpaceDE w:val="0"/>
              <w:autoSpaceDN w:val="0"/>
              <w:adjustRightInd w:val="0"/>
              <w:jc w:val="both"/>
              <w:rPr>
                <w:rFonts w:ascii="Arial" w:hAnsi="Arial" w:cs="Arial"/>
              </w:rPr>
            </w:pPr>
            <w:r w:rsidRPr="004219EF">
              <w:rPr>
                <w:rFonts w:ascii="Arial" w:hAnsi="Arial" w:cs="Arial"/>
                <w:shd w:val="clear" w:color="auto" w:fill="FFFFFF"/>
              </w:rPr>
              <w:t>A.</w:t>
            </w:r>
            <w:r w:rsidRPr="004219EF">
              <w:rPr>
                <w:rFonts w:ascii="Arial" w:hAnsi="Arial" w:cs="Arial"/>
              </w:rPr>
              <w:t xml:space="preserve"> The certificates are sent as requested by each municipality and state office. The current vendor accepts orders at a minimum every Friday from OVSR to be delivered to each municipality and OVSR as requested. These are in packs of either 100 or 500. </w:t>
            </w:r>
          </w:p>
          <w:p w14:paraId="1AA938A7" w14:textId="77777777" w:rsidR="00D279F7" w:rsidRPr="004219EF" w:rsidRDefault="00D279F7" w:rsidP="00D279F7">
            <w:pPr>
              <w:tabs>
                <w:tab w:val="left" w:pos="0"/>
              </w:tabs>
              <w:overflowPunct w:val="0"/>
              <w:autoSpaceDE w:val="0"/>
              <w:autoSpaceDN w:val="0"/>
              <w:adjustRightInd w:val="0"/>
              <w:jc w:val="both"/>
              <w:rPr>
                <w:rFonts w:ascii="Arial" w:hAnsi="Arial" w:cs="Arial"/>
              </w:rPr>
            </w:pPr>
          </w:p>
          <w:p w14:paraId="47AE26C8" w14:textId="59BBF4BF" w:rsidR="00BE148C" w:rsidRPr="004219EF" w:rsidRDefault="00F82F35" w:rsidP="00D279F7">
            <w:pPr>
              <w:tabs>
                <w:tab w:val="left" w:pos="0"/>
              </w:tabs>
              <w:overflowPunct w:val="0"/>
              <w:autoSpaceDE w:val="0"/>
              <w:autoSpaceDN w:val="0"/>
              <w:adjustRightInd w:val="0"/>
              <w:jc w:val="both"/>
              <w:rPr>
                <w:rFonts w:ascii="Arial" w:hAnsi="Arial" w:cs="Arial"/>
                <w:b/>
              </w:rPr>
            </w:pPr>
            <w:r w:rsidRPr="004219EF">
              <w:rPr>
                <w:rFonts w:ascii="Arial" w:hAnsi="Arial" w:cs="Arial"/>
              </w:rPr>
              <w:t xml:space="preserve">Please refer to </w:t>
            </w:r>
            <w:r w:rsidRPr="004219EF">
              <w:rPr>
                <w:rFonts w:ascii="Arial" w:hAnsi="Arial" w:cs="Arial"/>
                <w:i/>
                <w:iCs/>
              </w:rPr>
              <w:t>Section 4.5, Packaging of the Bid Solicitation</w:t>
            </w:r>
            <w:r w:rsidRPr="004219EF">
              <w:rPr>
                <w:rFonts w:ascii="Arial" w:hAnsi="Arial" w:cs="Arial"/>
              </w:rPr>
              <w:t>.</w:t>
            </w:r>
            <w:r w:rsidR="00D279F7" w:rsidRPr="004219EF" w:rsidDel="00D279F7">
              <w:rPr>
                <w:rFonts w:ascii="Arial" w:hAnsi="Arial" w:cs="Arial"/>
                <w:b/>
                <w:shd w:val="clear" w:color="auto" w:fill="FFFFFF"/>
              </w:rPr>
              <w:t xml:space="preserve"> </w:t>
            </w:r>
          </w:p>
        </w:tc>
      </w:tr>
      <w:tr w:rsidR="00BE148C" w14:paraId="620F06A7" w14:textId="77777777" w:rsidTr="00482616">
        <w:trPr>
          <w:trHeight w:val="2321"/>
        </w:trPr>
        <w:tc>
          <w:tcPr>
            <w:tcW w:w="877" w:type="dxa"/>
            <w:tcBorders>
              <w:top w:val="single" w:sz="4" w:space="0" w:color="auto"/>
              <w:left w:val="single" w:sz="4" w:space="0" w:color="auto"/>
              <w:bottom w:val="single" w:sz="4" w:space="0" w:color="auto"/>
              <w:right w:val="single" w:sz="4" w:space="0" w:color="auto"/>
            </w:tcBorders>
          </w:tcPr>
          <w:p w14:paraId="62995307" w14:textId="66AB00D0" w:rsidR="00BE148C" w:rsidRPr="00D0507B" w:rsidRDefault="00BE148C" w:rsidP="00BE148C">
            <w:pPr>
              <w:tabs>
                <w:tab w:val="left" w:pos="0"/>
              </w:tabs>
              <w:autoSpaceDN w:val="0"/>
              <w:jc w:val="center"/>
              <w:rPr>
                <w:rFonts w:ascii="Arial" w:hAnsi="Arial" w:cs="Arial"/>
              </w:rPr>
            </w:pPr>
            <w:r w:rsidRPr="00D0507B">
              <w:rPr>
                <w:rFonts w:ascii="Arial" w:hAnsi="Arial" w:cs="Arial"/>
              </w:rPr>
              <w:t>7</w:t>
            </w:r>
          </w:p>
          <w:p w14:paraId="4BF58864" w14:textId="77777777" w:rsidR="00BE148C" w:rsidRPr="004219EF" w:rsidRDefault="00BE148C" w:rsidP="00BE148C">
            <w:pPr>
              <w:tabs>
                <w:tab w:val="left" w:pos="0"/>
              </w:tabs>
              <w:autoSpaceDN w:val="0"/>
              <w:jc w:val="center"/>
              <w:rPr>
                <w:rFonts w:ascii="Arial" w:hAnsi="Arial" w:cs="Arial"/>
              </w:rPr>
            </w:pPr>
          </w:p>
          <w:p w14:paraId="1D770B1B" w14:textId="7C4DB3BE" w:rsidR="00BE148C" w:rsidRPr="004219EF" w:rsidRDefault="00BE148C" w:rsidP="00BE148C">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98167D8" w14:textId="77777777"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1.5</w:t>
            </w:r>
          </w:p>
          <w:p w14:paraId="7AF1BBF5" w14:textId="2479C2A1"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Intrastate Cooperative Purchasing</w:t>
            </w:r>
          </w:p>
        </w:tc>
        <w:tc>
          <w:tcPr>
            <w:tcW w:w="7200" w:type="dxa"/>
            <w:tcBorders>
              <w:top w:val="single" w:sz="4" w:space="0" w:color="auto"/>
              <w:left w:val="single" w:sz="4" w:space="0" w:color="auto"/>
              <w:bottom w:val="single" w:sz="4" w:space="0" w:color="auto"/>
              <w:right w:val="single" w:sz="4" w:space="0" w:color="auto"/>
            </w:tcBorders>
          </w:tcPr>
          <w:p w14:paraId="7D6E6B3A" w14:textId="77777777" w:rsidR="00F82F35" w:rsidRPr="004219EF" w:rsidRDefault="00F82F35"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Why is this Contract open to Intrastate Cooperative Purchasing Partners?</w:t>
            </w:r>
          </w:p>
          <w:p w14:paraId="10148B25" w14:textId="77777777" w:rsidR="00F82F35" w:rsidRPr="004219EF" w:rsidRDefault="00F82F35" w:rsidP="00CE03AA">
            <w:pPr>
              <w:tabs>
                <w:tab w:val="left" w:pos="0"/>
              </w:tabs>
              <w:overflowPunct w:val="0"/>
              <w:autoSpaceDE w:val="0"/>
              <w:autoSpaceDN w:val="0"/>
              <w:adjustRightInd w:val="0"/>
              <w:jc w:val="both"/>
              <w:rPr>
                <w:rFonts w:ascii="Arial" w:hAnsi="Arial" w:cs="Arial"/>
                <w:b/>
                <w:shd w:val="clear" w:color="auto" w:fill="FFFFFF"/>
              </w:rPr>
            </w:pPr>
          </w:p>
          <w:p w14:paraId="7F2AB812" w14:textId="77777777" w:rsidR="00F82F35" w:rsidRPr="004219EF" w:rsidRDefault="00F82F35" w:rsidP="00CE03AA">
            <w:pPr>
              <w:jc w:val="both"/>
              <w:rPr>
                <w:rFonts w:ascii="Arial" w:hAnsi="Arial" w:cs="Arial"/>
              </w:rPr>
            </w:pPr>
            <w:r w:rsidRPr="004219EF">
              <w:rPr>
                <w:rFonts w:ascii="Arial" w:hAnsi="Arial" w:cs="Arial"/>
              </w:rPr>
              <w:t>A. New Jersey municipality’s and their Office of Vital Statistics are Intrastate Cooperative Purchasing Partners.</w:t>
            </w:r>
          </w:p>
          <w:p w14:paraId="24E47C22" w14:textId="77777777" w:rsidR="00F82F35" w:rsidRPr="004219EF" w:rsidRDefault="00F82F35" w:rsidP="000148B4">
            <w:pPr>
              <w:jc w:val="both"/>
              <w:rPr>
                <w:rFonts w:ascii="Arial" w:hAnsi="Arial" w:cs="Arial"/>
              </w:rPr>
            </w:pPr>
          </w:p>
          <w:p w14:paraId="6C7AE5E9" w14:textId="3782F774" w:rsidR="00F82F35" w:rsidRPr="004219EF" w:rsidRDefault="00F82F35" w:rsidP="000148B4">
            <w:pPr>
              <w:tabs>
                <w:tab w:val="left" w:pos="0"/>
              </w:tabs>
              <w:overflowPunct w:val="0"/>
              <w:autoSpaceDE w:val="0"/>
              <w:autoSpaceDN w:val="0"/>
              <w:adjustRightInd w:val="0"/>
              <w:jc w:val="both"/>
              <w:rPr>
                <w:rFonts w:ascii="Arial" w:hAnsi="Arial" w:cs="Arial"/>
              </w:rPr>
            </w:pPr>
            <w:r w:rsidRPr="004219EF">
              <w:rPr>
                <w:rFonts w:ascii="Arial" w:hAnsi="Arial" w:cs="Arial"/>
              </w:rPr>
              <w:t>Please refer to Section 1.1, which states in pertinent part:</w:t>
            </w:r>
          </w:p>
          <w:p w14:paraId="41D31960" w14:textId="77777777" w:rsidR="00F82F35" w:rsidRPr="004219EF" w:rsidRDefault="00F82F35" w:rsidP="00085E17">
            <w:pPr>
              <w:tabs>
                <w:tab w:val="left" w:pos="0"/>
              </w:tabs>
              <w:overflowPunct w:val="0"/>
              <w:autoSpaceDE w:val="0"/>
              <w:autoSpaceDN w:val="0"/>
              <w:adjustRightInd w:val="0"/>
              <w:jc w:val="both"/>
              <w:rPr>
                <w:rFonts w:ascii="Arial" w:hAnsi="Arial" w:cs="Arial"/>
              </w:rPr>
            </w:pPr>
          </w:p>
          <w:p w14:paraId="26C4AC34" w14:textId="6A8063C3" w:rsidR="00BE148C" w:rsidRPr="004219EF" w:rsidRDefault="00F82F35"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i/>
              </w:rPr>
              <w:t>The purpose of this Bid Solicitation is to solicit Quotes from qualified Bidders for the secure printing, storage, sale and delivery of Certified Copy of Vital Record forms to over five hundred (500) Offices of Vital Statistics of each New Jersey municipality, as well as to the State Office of Vital Statistics and Registry.</w:t>
            </w:r>
          </w:p>
        </w:tc>
      </w:tr>
      <w:tr w:rsidR="00BE148C" w14:paraId="225D1961" w14:textId="77777777" w:rsidTr="00482616">
        <w:trPr>
          <w:trHeight w:val="2321"/>
        </w:trPr>
        <w:tc>
          <w:tcPr>
            <w:tcW w:w="877" w:type="dxa"/>
            <w:tcBorders>
              <w:top w:val="single" w:sz="4" w:space="0" w:color="auto"/>
              <w:left w:val="single" w:sz="4" w:space="0" w:color="auto"/>
              <w:bottom w:val="single" w:sz="4" w:space="0" w:color="auto"/>
              <w:right w:val="single" w:sz="4" w:space="0" w:color="auto"/>
            </w:tcBorders>
          </w:tcPr>
          <w:p w14:paraId="5C9BE19E" w14:textId="782BAB68" w:rsidR="00BE148C" w:rsidRPr="00D0507B" w:rsidRDefault="00BE148C" w:rsidP="00BE148C">
            <w:pPr>
              <w:tabs>
                <w:tab w:val="left" w:pos="0"/>
              </w:tabs>
              <w:autoSpaceDN w:val="0"/>
              <w:jc w:val="center"/>
              <w:rPr>
                <w:rFonts w:ascii="Arial" w:hAnsi="Arial" w:cs="Arial"/>
              </w:rPr>
            </w:pPr>
            <w:r w:rsidRPr="00D0507B">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75816DEB" w14:textId="77777777"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3.13.12</w:t>
            </w:r>
          </w:p>
          <w:p w14:paraId="632B62A8" w14:textId="0162D24D"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State of New Jersey Security Due Diligence Third-Party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7A37924B"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 xml:space="preserve">Q. Is the security questionnaire required to be submitted with a quote? The scope of work doesn’t appear like data security is necessary and I do not see where we are handling any personal or confidential data as part of this engagement.  </w:t>
            </w:r>
          </w:p>
          <w:p w14:paraId="40F438D6"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p>
          <w:p w14:paraId="743551AA" w14:textId="77777777" w:rsidR="00BE148C" w:rsidRPr="004219EF" w:rsidRDefault="00BE148C" w:rsidP="00CE03AA">
            <w:pPr>
              <w:tabs>
                <w:tab w:val="left" w:pos="0"/>
              </w:tabs>
              <w:overflowPunct w:val="0"/>
              <w:autoSpaceDE w:val="0"/>
              <w:autoSpaceDN w:val="0"/>
              <w:adjustRightInd w:val="0"/>
              <w:jc w:val="both"/>
              <w:rPr>
                <w:rFonts w:ascii="Arial" w:hAnsi="Arial" w:cs="Arial"/>
              </w:rPr>
            </w:pPr>
            <w:r w:rsidRPr="004219EF">
              <w:rPr>
                <w:rFonts w:ascii="Arial" w:hAnsi="Arial" w:cs="Arial"/>
              </w:rPr>
              <w:t>A: The State of New Jersey Security Due Diligence Third Party Information Security Questionnaire should be submitted with a Bidder’s quote.</w:t>
            </w:r>
          </w:p>
          <w:p w14:paraId="3C8AE47D" w14:textId="77777777" w:rsidR="00BE148C" w:rsidRPr="004219EF" w:rsidRDefault="00BE148C" w:rsidP="00CE03AA">
            <w:pPr>
              <w:tabs>
                <w:tab w:val="left" w:pos="0"/>
              </w:tabs>
              <w:overflowPunct w:val="0"/>
              <w:autoSpaceDE w:val="0"/>
              <w:autoSpaceDN w:val="0"/>
              <w:adjustRightInd w:val="0"/>
              <w:jc w:val="both"/>
              <w:rPr>
                <w:rFonts w:ascii="Arial" w:hAnsi="Arial" w:cs="Arial"/>
              </w:rPr>
            </w:pPr>
          </w:p>
          <w:p w14:paraId="376C6175" w14:textId="77777777" w:rsidR="00BE148C" w:rsidRPr="004219EF" w:rsidRDefault="00BE148C" w:rsidP="000148B4">
            <w:pPr>
              <w:tabs>
                <w:tab w:val="left" w:pos="0"/>
              </w:tabs>
              <w:overflowPunct w:val="0"/>
              <w:autoSpaceDE w:val="0"/>
              <w:autoSpaceDN w:val="0"/>
              <w:adjustRightInd w:val="0"/>
              <w:jc w:val="both"/>
              <w:rPr>
                <w:rFonts w:ascii="Arial" w:hAnsi="Arial" w:cs="Arial"/>
              </w:rPr>
            </w:pPr>
            <w:r w:rsidRPr="004219EF">
              <w:rPr>
                <w:rFonts w:ascii="Arial" w:hAnsi="Arial" w:cs="Arial"/>
              </w:rPr>
              <w:t>Please refer to Section 3.13.12, which states in pertinent part:</w:t>
            </w:r>
          </w:p>
          <w:p w14:paraId="53E39B5F" w14:textId="77777777" w:rsidR="00BE148C" w:rsidRPr="004219EF" w:rsidRDefault="00BE148C" w:rsidP="00085E17">
            <w:pPr>
              <w:tabs>
                <w:tab w:val="left" w:pos="0"/>
              </w:tabs>
              <w:overflowPunct w:val="0"/>
              <w:autoSpaceDE w:val="0"/>
              <w:autoSpaceDN w:val="0"/>
              <w:adjustRightInd w:val="0"/>
              <w:jc w:val="both"/>
              <w:rPr>
                <w:rFonts w:ascii="Arial" w:hAnsi="Arial" w:cs="Arial"/>
              </w:rPr>
            </w:pPr>
          </w:p>
          <w:p w14:paraId="5DCC6B7E" w14:textId="12FE477B" w:rsidR="00BE148C" w:rsidRPr="004219EF" w:rsidRDefault="00D279F7" w:rsidP="00085E17">
            <w:pPr>
              <w:keepNext/>
              <w:jc w:val="both"/>
              <w:rPr>
                <w:rFonts w:ascii="Arial" w:hAnsi="Arial" w:cs="Arial"/>
                <w:i/>
              </w:rPr>
            </w:pPr>
            <w:r w:rsidRPr="004219EF">
              <w:rPr>
                <w:rFonts w:ascii="Arial" w:hAnsi="Arial" w:cs="Arial"/>
                <w:i/>
              </w:rPr>
              <w:t>“</w:t>
            </w:r>
            <w:r w:rsidR="00BE148C" w:rsidRPr="004219EF">
              <w:rPr>
                <w:rFonts w:ascii="Arial" w:hAnsi="Arial" w:cs="Arial"/>
                <w:i/>
              </w:rPr>
              <w:t>The Bidder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w:t>
            </w:r>
            <w:r w:rsidRPr="004219EF">
              <w:rPr>
                <w:rFonts w:ascii="Arial" w:hAnsi="Arial" w:cs="Arial"/>
                <w:i/>
              </w:rPr>
              <w:t>”</w:t>
            </w:r>
            <w:r w:rsidR="00BE148C" w:rsidRPr="004219EF">
              <w:rPr>
                <w:rFonts w:ascii="Arial" w:hAnsi="Arial" w:cs="Arial"/>
                <w:i/>
              </w:rPr>
              <w:t xml:space="preserve"> </w:t>
            </w:r>
          </w:p>
          <w:p w14:paraId="0644B4C4"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p>
          <w:p w14:paraId="1274B554" w14:textId="3FB0C3DD"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shd w:val="clear" w:color="auto" w:fill="FFFFFF"/>
              </w:rPr>
              <w:lastRenderedPageBreak/>
              <w:t xml:space="preserve">In regards to the necessity, the State has determined the </w:t>
            </w:r>
            <w:r w:rsidRPr="004219EF">
              <w:rPr>
                <w:rFonts w:ascii="Arial" w:hAnsi="Arial" w:cs="Arial"/>
              </w:rPr>
              <w:t xml:space="preserve">State of New Jersey Security Due Diligence Third Party Information Security Questionnaire is necessary. </w:t>
            </w:r>
          </w:p>
        </w:tc>
      </w:tr>
      <w:tr w:rsidR="00AB7E74" w14:paraId="2F1B4355" w14:textId="77777777" w:rsidTr="00AB7E74">
        <w:trPr>
          <w:trHeight w:val="1340"/>
        </w:trPr>
        <w:tc>
          <w:tcPr>
            <w:tcW w:w="877" w:type="dxa"/>
            <w:tcBorders>
              <w:top w:val="single" w:sz="4" w:space="0" w:color="auto"/>
              <w:left w:val="single" w:sz="4" w:space="0" w:color="auto"/>
              <w:bottom w:val="single" w:sz="4" w:space="0" w:color="auto"/>
              <w:right w:val="single" w:sz="4" w:space="0" w:color="auto"/>
            </w:tcBorders>
          </w:tcPr>
          <w:p w14:paraId="11EF0FB8" w14:textId="352DDE9A" w:rsidR="00AB7E74" w:rsidRPr="00D0507B" w:rsidRDefault="00AB7E74" w:rsidP="00BE148C">
            <w:pPr>
              <w:tabs>
                <w:tab w:val="left" w:pos="0"/>
              </w:tabs>
              <w:autoSpaceDN w:val="0"/>
              <w:jc w:val="center"/>
              <w:rPr>
                <w:rFonts w:ascii="Arial" w:hAnsi="Arial" w:cs="Arial"/>
              </w:rPr>
            </w:pPr>
            <w:r w:rsidRPr="00D0507B">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5C12BA5D" w14:textId="77777777" w:rsidR="00AB7E74" w:rsidRPr="004219EF" w:rsidRDefault="00AB7E74" w:rsidP="00AB7E74">
            <w:pPr>
              <w:tabs>
                <w:tab w:val="left" w:pos="0"/>
              </w:tabs>
              <w:overflowPunct w:val="0"/>
              <w:autoSpaceDE w:val="0"/>
              <w:autoSpaceDN w:val="0"/>
              <w:adjustRightInd w:val="0"/>
              <w:jc w:val="center"/>
              <w:rPr>
                <w:rFonts w:ascii="Arial" w:hAnsi="Arial" w:cs="Arial"/>
                <w:b/>
              </w:rPr>
            </w:pPr>
            <w:r w:rsidRPr="004219EF">
              <w:rPr>
                <w:rFonts w:ascii="Arial" w:hAnsi="Arial" w:cs="Arial"/>
                <w:b/>
              </w:rPr>
              <w:t>3.27</w:t>
            </w:r>
          </w:p>
          <w:p w14:paraId="1B3AB31A" w14:textId="55846FA1" w:rsidR="00AB7E74" w:rsidRPr="004219EF" w:rsidRDefault="00AB7E74" w:rsidP="00AB7E74">
            <w:pPr>
              <w:tabs>
                <w:tab w:val="left" w:pos="0"/>
              </w:tabs>
              <w:overflowPunct w:val="0"/>
              <w:autoSpaceDE w:val="0"/>
              <w:autoSpaceDN w:val="0"/>
              <w:adjustRightInd w:val="0"/>
              <w:jc w:val="center"/>
              <w:rPr>
                <w:rFonts w:ascii="Arial" w:hAnsi="Arial" w:cs="Arial"/>
                <w:b/>
              </w:rPr>
            </w:pPr>
            <w:r w:rsidRPr="004219EF">
              <w:rPr>
                <w:rFonts w:ascii="Arial" w:hAnsi="Arial" w:cs="Arial"/>
                <w:b/>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0488E73C" w14:textId="77777777" w:rsidR="00AB7E74" w:rsidRPr="004219EF" w:rsidRDefault="00AB7E74" w:rsidP="00AB7E74">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For Group 2 (Price Lines 5 – 8), is there an alternative method to submit pricing and info for price increases besides benchmark pricing?</w:t>
            </w:r>
          </w:p>
          <w:p w14:paraId="131B8E90" w14:textId="77777777" w:rsidR="00AB7E74" w:rsidRPr="004219EF" w:rsidRDefault="00AB7E74" w:rsidP="00AB7E74">
            <w:pPr>
              <w:tabs>
                <w:tab w:val="left" w:pos="0"/>
              </w:tabs>
              <w:overflowPunct w:val="0"/>
              <w:autoSpaceDE w:val="0"/>
              <w:autoSpaceDN w:val="0"/>
              <w:adjustRightInd w:val="0"/>
              <w:jc w:val="both"/>
              <w:rPr>
                <w:rFonts w:ascii="Arial" w:hAnsi="Arial" w:cs="Arial"/>
                <w:b/>
                <w:shd w:val="clear" w:color="auto" w:fill="FFFFFF"/>
              </w:rPr>
            </w:pPr>
          </w:p>
          <w:p w14:paraId="7CB7D5F3" w14:textId="77777777" w:rsidR="00AB7E74" w:rsidRPr="004219EF" w:rsidRDefault="00AB7E74" w:rsidP="00AB7E74">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A: No. Bidders must provide firm fixed benchmark pricing to be able to request an increase for paper cost during the contract term pursuant to the Bid Solicitation Section 4.9 Paper Price Escalation Clause.</w:t>
            </w:r>
          </w:p>
          <w:p w14:paraId="68A3863E" w14:textId="77777777" w:rsidR="00AB7E74" w:rsidRPr="004219EF" w:rsidRDefault="00AB7E74" w:rsidP="00AB7E74">
            <w:pPr>
              <w:tabs>
                <w:tab w:val="left" w:pos="0"/>
              </w:tabs>
              <w:overflowPunct w:val="0"/>
              <w:autoSpaceDE w:val="0"/>
              <w:autoSpaceDN w:val="0"/>
              <w:adjustRightInd w:val="0"/>
              <w:jc w:val="both"/>
              <w:rPr>
                <w:rFonts w:ascii="Arial" w:hAnsi="Arial" w:cs="Arial"/>
                <w:shd w:val="clear" w:color="auto" w:fill="FFFFFF"/>
              </w:rPr>
            </w:pPr>
          </w:p>
          <w:p w14:paraId="35F5BB32" w14:textId="2FD4FB6F" w:rsidR="00AB7E74" w:rsidRPr="004219EF" w:rsidRDefault="00AB7E74" w:rsidP="00D0507B">
            <w:pPr>
              <w:tabs>
                <w:tab w:val="left" w:pos="0"/>
              </w:tabs>
              <w:overflowPunct w:val="0"/>
              <w:autoSpaceDE w:val="0"/>
              <w:autoSpaceDN w:val="0"/>
              <w:adjustRightInd w:val="0"/>
              <w:jc w:val="both"/>
              <w:rPr>
                <w:rFonts w:ascii="Arial" w:hAnsi="Arial" w:cs="Arial"/>
                <w:shd w:val="clear" w:color="auto" w:fill="FFFFFF"/>
              </w:rPr>
            </w:pPr>
          </w:p>
        </w:tc>
      </w:tr>
      <w:tr w:rsidR="00BE148C" w14:paraId="3AD7E4F0" w14:textId="77777777" w:rsidTr="00D0507B">
        <w:trPr>
          <w:trHeight w:val="953"/>
        </w:trPr>
        <w:tc>
          <w:tcPr>
            <w:tcW w:w="877" w:type="dxa"/>
            <w:tcBorders>
              <w:top w:val="single" w:sz="4" w:space="0" w:color="auto"/>
              <w:left w:val="single" w:sz="4" w:space="0" w:color="auto"/>
              <w:bottom w:val="single" w:sz="4" w:space="0" w:color="auto"/>
              <w:right w:val="single" w:sz="4" w:space="0" w:color="auto"/>
            </w:tcBorders>
          </w:tcPr>
          <w:p w14:paraId="45A7DE16" w14:textId="5F87E100" w:rsidR="00BE148C" w:rsidRPr="00D0507B" w:rsidRDefault="00BE148C" w:rsidP="007D7784">
            <w:pPr>
              <w:tabs>
                <w:tab w:val="left" w:pos="0"/>
              </w:tabs>
              <w:autoSpaceDN w:val="0"/>
              <w:jc w:val="both"/>
              <w:rPr>
                <w:rFonts w:ascii="Arial" w:hAnsi="Arial" w:cs="Arial"/>
              </w:rPr>
            </w:pPr>
            <w:r w:rsidRPr="00D0507B">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56A29313" w14:textId="79DD46BF" w:rsidR="00BE148C" w:rsidRPr="004219EF" w:rsidRDefault="00BE148C" w:rsidP="00AB7E74">
            <w:pPr>
              <w:tabs>
                <w:tab w:val="left" w:pos="0"/>
              </w:tabs>
              <w:overflowPunct w:val="0"/>
              <w:autoSpaceDE w:val="0"/>
              <w:autoSpaceDN w:val="0"/>
              <w:adjustRightInd w:val="0"/>
              <w:jc w:val="center"/>
              <w:rPr>
                <w:rFonts w:ascii="Arial" w:hAnsi="Arial" w:cs="Arial"/>
                <w:b/>
              </w:rPr>
            </w:pPr>
            <w:r w:rsidRPr="004219EF">
              <w:rPr>
                <w:rFonts w:ascii="Arial" w:hAnsi="Arial" w:cs="Arial"/>
                <w:b/>
              </w:rPr>
              <w:t>4.1</w:t>
            </w:r>
          </w:p>
          <w:p w14:paraId="53FFC46A" w14:textId="04A21191" w:rsidR="00BE148C" w:rsidRPr="004219EF" w:rsidRDefault="00BE148C" w:rsidP="00AB7E74">
            <w:pPr>
              <w:tabs>
                <w:tab w:val="left" w:pos="0"/>
              </w:tabs>
              <w:overflowPunct w:val="0"/>
              <w:autoSpaceDE w:val="0"/>
              <w:autoSpaceDN w:val="0"/>
              <w:adjustRightInd w:val="0"/>
              <w:jc w:val="center"/>
              <w:rPr>
                <w:rFonts w:ascii="Arial" w:hAnsi="Arial" w:cs="Arial"/>
                <w:b/>
              </w:rPr>
            </w:pPr>
            <w:r w:rsidRPr="004219EF">
              <w:rPr>
                <w:rFonts w:ascii="Arial" w:hAnsi="Arial" w:cs="Arial"/>
                <w:b/>
              </w:rPr>
              <w:t>General Requirements</w:t>
            </w:r>
          </w:p>
        </w:tc>
        <w:tc>
          <w:tcPr>
            <w:tcW w:w="7200" w:type="dxa"/>
            <w:tcBorders>
              <w:top w:val="single" w:sz="4" w:space="0" w:color="auto"/>
              <w:left w:val="single" w:sz="4" w:space="0" w:color="auto"/>
              <w:bottom w:val="single" w:sz="4" w:space="0" w:color="auto"/>
              <w:right w:val="single" w:sz="4" w:space="0" w:color="auto"/>
            </w:tcBorders>
          </w:tcPr>
          <w:p w14:paraId="4FE7991B" w14:textId="7E29086B" w:rsidR="00BE148C" w:rsidRPr="004219EF" w:rsidRDefault="00BE148C" w:rsidP="007D7784">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Is the State able to provide a breakdown of individual shipments to each Vital Statistics Office from the previous 12 months?</w:t>
            </w:r>
          </w:p>
          <w:p w14:paraId="597DEA29" w14:textId="77777777" w:rsidR="00BE148C" w:rsidRPr="004219EF" w:rsidRDefault="00BE148C" w:rsidP="007D7784">
            <w:pPr>
              <w:tabs>
                <w:tab w:val="left" w:pos="0"/>
              </w:tabs>
              <w:overflowPunct w:val="0"/>
              <w:autoSpaceDE w:val="0"/>
              <w:autoSpaceDN w:val="0"/>
              <w:adjustRightInd w:val="0"/>
              <w:jc w:val="both"/>
              <w:rPr>
                <w:rFonts w:ascii="Arial" w:hAnsi="Arial" w:cs="Arial"/>
                <w:b/>
                <w:i/>
                <w:shd w:val="clear" w:color="auto" w:fill="FFFFFF"/>
              </w:rPr>
            </w:pPr>
          </w:p>
          <w:p w14:paraId="6E5FE282" w14:textId="77777777" w:rsidR="00AB7E74" w:rsidRPr="004219EF" w:rsidRDefault="00BE148C" w:rsidP="007D7784">
            <w:pPr>
              <w:tabs>
                <w:tab w:val="left" w:pos="0"/>
              </w:tabs>
              <w:overflowPunct w:val="0"/>
              <w:autoSpaceDE w:val="0"/>
              <w:autoSpaceDN w:val="0"/>
              <w:adjustRightInd w:val="0"/>
              <w:jc w:val="both"/>
              <w:rPr>
                <w:rFonts w:ascii="Arial" w:hAnsi="Arial" w:cs="Arial"/>
              </w:rPr>
            </w:pPr>
            <w:r w:rsidRPr="004219EF">
              <w:rPr>
                <w:rFonts w:ascii="Arial" w:hAnsi="Arial" w:cs="Arial"/>
                <w:shd w:val="clear" w:color="auto" w:fill="FFFFFF"/>
              </w:rPr>
              <w:t>A.</w:t>
            </w:r>
            <w:r w:rsidR="00F82F35" w:rsidRPr="004219EF">
              <w:rPr>
                <w:rFonts w:ascii="Arial" w:hAnsi="Arial" w:cs="Arial"/>
                <w:shd w:val="clear" w:color="auto" w:fill="FFFFFF"/>
              </w:rPr>
              <w:t xml:space="preserve"> </w:t>
            </w:r>
            <w:r w:rsidR="00056A05" w:rsidRPr="004219EF">
              <w:rPr>
                <w:rFonts w:ascii="Arial" w:hAnsi="Arial" w:cs="Arial"/>
              </w:rPr>
              <w:t>No. The State will not provide a breakdown of individual shipments.</w:t>
            </w:r>
          </w:p>
          <w:p w14:paraId="19F723D3" w14:textId="77777777" w:rsidR="00AB7E74" w:rsidRPr="004219EF" w:rsidRDefault="00AB7E74" w:rsidP="007D7784">
            <w:pPr>
              <w:tabs>
                <w:tab w:val="left" w:pos="0"/>
              </w:tabs>
              <w:overflowPunct w:val="0"/>
              <w:autoSpaceDE w:val="0"/>
              <w:autoSpaceDN w:val="0"/>
              <w:adjustRightInd w:val="0"/>
              <w:jc w:val="both"/>
              <w:rPr>
                <w:rFonts w:ascii="Arial" w:hAnsi="Arial" w:cs="Arial"/>
              </w:rPr>
            </w:pPr>
          </w:p>
          <w:p w14:paraId="4798D3D4" w14:textId="48192E7E" w:rsidR="00BE148C" w:rsidRPr="004219EF" w:rsidRDefault="00056A05" w:rsidP="007D7784">
            <w:pPr>
              <w:tabs>
                <w:tab w:val="left" w:pos="0"/>
              </w:tabs>
              <w:overflowPunct w:val="0"/>
              <w:autoSpaceDE w:val="0"/>
              <w:autoSpaceDN w:val="0"/>
              <w:adjustRightInd w:val="0"/>
              <w:jc w:val="both"/>
              <w:rPr>
                <w:rFonts w:ascii="Arial" w:hAnsi="Arial" w:cs="Arial"/>
              </w:rPr>
            </w:pPr>
            <w:r w:rsidRPr="004219EF">
              <w:rPr>
                <w:rFonts w:ascii="Arial" w:hAnsi="Arial" w:cs="Arial"/>
              </w:rPr>
              <w:t>Please refer to estimates provided in Bid Solicitation Section 1.3, Contract Amount, which states in pertinent part:</w:t>
            </w:r>
          </w:p>
          <w:p w14:paraId="0AA0B77C" w14:textId="77777777" w:rsidR="00056A05" w:rsidRPr="004219EF" w:rsidRDefault="00056A05" w:rsidP="007D7784">
            <w:pPr>
              <w:tabs>
                <w:tab w:val="left" w:pos="0"/>
              </w:tabs>
              <w:overflowPunct w:val="0"/>
              <w:autoSpaceDE w:val="0"/>
              <w:autoSpaceDN w:val="0"/>
              <w:adjustRightInd w:val="0"/>
              <w:jc w:val="both"/>
              <w:rPr>
                <w:rFonts w:ascii="Arial" w:hAnsi="Arial" w:cs="Arial"/>
              </w:rPr>
            </w:pPr>
          </w:p>
          <w:p w14:paraId="2D50608C" w14:textId="77777777" w:rsidR="00056A05" w:rsidRPr="004219EF" w:rsidRDefault="00056A05" w:rsidP="007D7784">
            <w:pPr>
              <w:keepNext/>
              <w:jc w:val="both"/>
              <w:rPr>
                <w:rFonts w:ascii="Arial" w:hAnsi="Arial" w:cs="Arial"/>
                <w:i/>
                <w:iCs/>
              </w:rPr>
            </w:pPr>
            <w:r w:rsidRPr="004219EF">
              <w:rPr>
                <w:rFonts w:ascii="Arial" w:hAnsi="Arial" w:cs="Arial"/>
                <w:color w:val="1F497D"/>
              </w:rPr>
              <w:t>“</w:t>
            </w:r>
            <w:r w:rsidRPr="004219EF">
              <w:rPr>
                <w:rFonts w:ascii="Arial" w:hAnsi="Arial" w:cs="Arial"/>
                <w:i/>
                <w:iCs/>
              </w:rPr>
              <w:t>The estimated amount of the Contract, if stated, shall not be construed as either the maximum or minimum amount which the State shall be obliged to order.</w:t>
            </w:r>
          </w:p>
          <w:p w14:paraId="7F94AD47" w14:textId="77777777" w:rsidR="00056A05" w:rsidRPr="004219EF" w:rsidRDefault="00056A05" w:rsidP="007D7784">
            <w:pPr>
              <w:keepNext/>
              <w:jc w:val="both"/>
              <w:rPr>
                <w:rFonts w:ascii="Arial" w:hAnsi="Arial" w:cs="Arial"/>
                <w:i/>
                <w:iCs/>
                <w14:ligatures w14:val="standardContextual"/>
              </w:rPr>
            </w:pPr>
          </w:p>
          <w:p w14:paraId="05C87582" w14:textId="77777777" w:rsidR="00056A05" w:rsidRPr="004219EF" w:rsidRDefault="00056A05" w:rsidP="007D7784">
            <w:pPr>
              <w:keepNext/>
              <w:jc w:val="both"/>
              <w:rPr>
                <w:rFonts w:ascii="Arial" w:hAnsi="Arial" w:cs="Arial"/>
                <w:i/>
                <w:iCs/>
              </w:rPr>
            </w:pPr>
            <w:r w:rsidRPr="004219EF">
              <w:rPr>
                <w:rFonts w:ascii="Arial" w:hAnsi="Arial" w:cs="Arial"/>
                <w:i/>
                <w:iCs/>
              </w:rPr>
              <w:t>It is estimated that a total of 1,913,900 forms of REG-42A and REG-42B are utilized annually, in total, by the State Office of Vital Statistics and Registry and all of the municipal Offices of Vital Statistics throughout the State. The estimated utilization totals for each REG-42A and REG-42B form are as follows:</w:t>
            </w:r>
          </w:p>
          <w:p w14:paraId="7650A150" w14:textId="77777777" w:rsidR="00056A05" w:rsidRPr="004219EF" w:rsidRDefault="00056A05" w:rsidP="007D7784">
            <w:pPr>
              <w:keepNext/>
              <w:jc w:val="both"/>
              <w:rPr>
                <w:rFonts w:ascii="Arial" w:hAnsi="Arial" w:cs="Arial"/>
                <w:i/>
                <w:iCs/>
              </w:rPr>
            </w:pPr>
          </w:p>
          <w:tbl>
            <w:tblPr>
              <w:tblW w:w="0" w:type="auto"/>
              <w:tblLayout w:type="fixed"/>
              <w:tblCellMar>
                <w:left w:w="0" w:type="dxa"/>
                <w:right w:w="0" w:type="dxa"/>
              </w:tblCellMar>
              <w:tblLook w:val="04A0" w:firstRow="1" w:lastRow="0" w:firstColumn="1" w:lastColumn="0" w:noHBand="0" w:noVBand="1"/>
            </w:tblPr>
            <w:tblGrid>
              <w:gridCol w:w="2697"/>
              <w:gridCol w:w="2697"/>
            </w:tblGrid>
            <w:tr w:rsidR="00056A05" w:rsidRPr="004219EF" w14:paraId="772AE2EC" w14:textId="77777777" w:rsidTr="00056A05">
              <w:tc>
                <w:tcPr>
                  <w:tcW w:w="26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4976E5" w14:textId="77777777" w:rsidR="00056A05" w:rsidRPr="004219EF" w:rsidRDefault="00056A05" w:rsidP="007D7784">
                  <w:pPr>
                    <w:jc w:val="both"/>
                    <w:rPr>
                      <w:rFonts w:ascii="Arial" w:hAnsi="Arial" w:cs="Arial"/>
                      <w:b/>
                      <w:bCs/>
                      <w:i/>
                      <w:iCs/>
                    </w:rPr>
                  </w:pPr>
                  <w:r w:rsidRPr="004219EF">
                    <w:rPr>
                      <w:rFonts w:ascii="Arial" w:hAnsi="Arial" w:cs="Arial"/>
                      <w:b/>
                      <w:bCs/>
                      <w:i/>
                      <w:iCs/>
                    </w:rPr>
                    <w:t>Form</w:t>
                  </w:r>
                </w:p>
              </w:tc>
              <w:tc>
                <w:tcPr>
                  <w:tcW w:w="26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62FA58" w14:textId="77777777" w:rsidR="00056A05" w:rsidRPr="004219EF" w:rsidRDefault="00056A05" w:rsidP="007D7784">
                  <w:pPr>
                    <w:jc w:val="both"/>
                    <w:rPr>
                      <w:rFonts w:ascii="Arial" w:hAnsi="Arial" w:cs="Arial"/>
                      <w:b/>
                      <w:bCs/>
                      <w:i/>
                      <w:iCs/>
                    </w:rPr>
                  </w:pPr>
                  <w:r w:rsidRPr="004219EF">
                    <w:rPr>
                      <w:rFonts w:ascii="Arial" w:hAnsi="Arial" w:cs="Arial"/>
                      <w:b/>
                      <w:bCs/>
                      <w:i/>
                      <w:iCs/>
                    </w:rPr>
                    <w:t>Estimated Quantities</w:t>
                  </w:r>
                </w:p>
              </w:tc>
            </w:tr>
            <w:tr w:rsidR="00056A05" w:rsidRPr="004219EF" w14:paraId="3EAEE1C7" w14:textId="77777777" w:rsidTr="00056A05">
              <w:tc>
                <w:tcPr>
                  <w:tcW w:w="269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507996" w14:textId="77777777" w:rsidR="00056A05" w:rsidRPr="00D0507B" w:rsidRDefault="00056A05" w:rsidP="007D7784">
                  <w:pPr>
                    <w:jc w:val="both"/>
                    <w:rPr>
                      <w:rFonts w:ascii="Arial" w:hAnsi="Arial" w:cs="Arial"/>
                      <w:i/>
                      <w:iCs/>
                    </w:rPr>
                  </w:pPr>
                  <w:r w:rsidRPr="00D0507B">
                    <w:rPr>
                      <w:rFonts w:ascii="Arial" w:hAnsi="Arial" w:cs="Arial"/>
                      <w:i/>
                      <w:iCs/>
                    </w:rPr>
                    <w:t>REG-42A Letter Sized</w:t>
                  </w:r>
                </w:p>
              </w:tc>
              <w:tc>
                <w:tcPr>
                  <w:tcW w:w="2697" w:type="dxa"/>
                  <w:tcBorders>
                    <w:top w:val="nil"/>
                    <w:left w:val="nil"/>
                    <w:bottom w:val="single" w:sz="8" w:space="0" w:color="auto"/>
                    <w:right w:val="single" w:sz="8" w:space="0" w:color="auto"/>
                  </w:tcBorders>
                  <w:tcMar>
                    <w:top w:w="0" w:type="dxa"/>
                    <w:left w:w="108" w:type="dxa"/>
                    <w:bottom w:w="0" w:type="dxa"/>
                    <w:right w:w="108" w:type="dxa"/>
                  </w:tcMar>
                  <w:hideMark/>
                </w:tcPr>
                <w:p w14:paraId="01554118" w14:textId="77777777" w:rsidR="00056A05" w:rsidRPr="004219EF" w:rsidRDefault="00056A05" w:rsidP="007D7784">
                  <w:pPr>
                    <w:jc w:val="both"/>
                    <w:rPr>
                      <w:rFonts w:ascii="Arial" w:hAnsi="Arial" w:cs="Arial"/>
                      <w:i/>
                      <w:iCs/>
                    </w:rPr>
                  </w:pPr>
                  <w:r w:rsidRPr="004219EF">
                    <w:rPr>
                      <w:rFonts w:ascii="Arial" w:hAnsi="Arial" w:cs="Arial"/>
                      <w:i/>
                      <w:iCs/>
                    </w:rPr>
                    <w:t>1,106,500</w:t>
                  </w:r>
                </w:p>
              </w:tc>
            </w:tr>
            <w:tr w:rsidR="00056A05" w:rsidRPr="004219EF" w14:paraId="7D31A1B6" w14:textId="77777777" w:rsidTr="00056A05">
              <w:tc>
                <w:tcPr>
                  <w:tcW w:w="269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1861A4" w14:textId="77777777" w:rsidR="00056A05" w:rsidRPr="00D0507B" w:rsidRDefault="00056A05" w:rsidP="007D7784">
                  <w:pPr>
                    <w:jc w:val="both"/>
                    <w:rPr>
                      <w:rFonts w:ascii="Arial" w:hAnsi="Arial" w:cs="Arial"/>
                      <w:i/>
                      <w:iCs/>
                    </w:rPr>
                  </w:pPr>
                  <w:r w:rsidRPr="00D0507B">
                    <w:rPr>
                      <w:rFonts w:ascii="Arial" w:hAnsi="Arial" w:cs="Arial"/>
                      <w:i/>
                      <w:iCs/>
                    </w:rPr>
                    <w:t>REG-42B Legal Sized</w:t>
                  </w:r>
                </w:p>
              </w:tc>
              <w:tc>
                <w:tcPr>
                  <w:tcW w:w="2697" w:type="dxa"/>
                  <w:tcBorders>
                    <w:top w:val="nil"/>
                    <w:left w:val="nil"/>
                    <w:bottom w:val="single" w:sz="8" w:space="0" w:color="auto"/>
                    <w:right w:val="single" w:sz="8" w:space="0" w:color="auto"/>
                  </w:tcBorders>
                  <w:tcMar>
                    <w:top w:w="0" w:type="dxa"/>
                    <w:left w:w="108" w:type="dxa"/>
                    <w:bottom w:w="0" w:type="dxa"/>
                    <w:right w:w="108" w:type="dxa"/>
                  </w:tcMar>
                  <w:hideMark/>
                </w:tcPr>
                <w:p w14:paraId="0066A76D" w14:textId="77777777" w:rsidR="00056A05" w:rsidRPr="004219EF" w:rsidRDefault="00056A05" w:rsidP="007D7784">
                  <w:pPr>
                    <w:jc w:val="both"/>
                    <w:rPr>
                      <w:rFonts w:ascii="Arial" w:hAnsi="Arial" w:cs="Arial"/>
                      <w:i/>
                      <w:iCs/>
                    </w:rPr>
                  </w:pPr>
                  <w:r w:rsidRPr="004219EF">
                    <w:rPr>
                      <w:rFonts w:ascii="Arial" w:hAnsi="Arial" w:cs="Arial"/>
                      <w:i/>
                      <w:iCs/>
                    </w:rPr>
                    <w:t>807,400</w:t>
                  </w:r>
                </w:p>
              </w:tc>
            </w:tr>
            <w:tr w:rsidR="00056A05" w:rsidRPr="004219EF" w14:paraId="469F9D69" w14:textId="77777777" w:rsidTr="00056A05">
              <w:tc>
                <w:tcPr>
                  <w:tcW w:w="269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15CE42" w14:textId="77777777" w:rsidR="00056A05" w:rsidRPr="00D0507B" w:rsidRDefault="00056A05" w:rsidP="007D7784">
                  <w:pPr>
                    <w:jc w:val="both"/>
                    <w:rPr>
                      <w:rFonts w:ascii="Arial" w:hAnsi="Arial" w:cs="Arial"/>
                      <w:i/>
                      <w:iCs/>
                    </w:rPr>
                  </w:pPr>
                  <w:r w:rsidRPr="00D0507B">
                    <w:rPr>
                      <w:rFonts w:ascii="Arial" w:hAnsi="Arial" w:cs="Arial"/>
                      <w:i/>
                      <w:iCs/>
                    </w:rPr>
                    <w:t>Both Forms</w:t>
                  </w:r>
                </w:p>
              </w:tc>
              <w:tc>
                <w:tcPr>
                  <w:tcW w:w="2697" w:type="dxa"/>
                  <w:tcBorders>
                    <w:top w:val="nil"/>
                    <w:left w:val="nil"/>
                    <w:bottom w:val="single" w:sz="8" w:space="0" w:color="auto"/>
                    <w:right w:val="single" w:sz="8" w:space="0" w:color="auto"/>
                  </w:tcBorders>
                  <w:tcMar>
                    <w:top w:w="0" w:type="dxa"/>
                    <w:left w:w="108" w:type="dxa"/>
                    <w:bottom w:w="0" w:type="dxa"/>
                    <w:right w:w="108" w:type="dxa"/>
                  </w:tcMar>
                  <w:hideMark/>
                </w:tcPr>
                <w:p w14:paraId="0396AE0B" w14:textId="77777777" w:rsidR="00056A05" w:rsidRPr="004219EF" w:rsidRDefault="00056A05" w:rsidP="007D7784">
                  <w:pPr>
                    <w:jc w:val="both"/>
                    <w:rPr>
                      <w:rFonts w:ascii="Arial" w:hAnsi="Arial" w:cs="Arial"/>
                      <w:i/>
                      <w:iCs/>
                    </w:rPr>
                  </w:pPr>
                  <w:r w:rsidRPr="004219EF">
                    <w:rPr>
                      <w:rFonts w:ascii="Arial" w:hAnsi="Arial" w:cs="Arial"/>
                      <w:i/>
                      <w:iCs/>
                    </w:rPr>
                    <w:t>1,913,900</w:t>
                  </w:r>
                </w:p>
              </w:tc>
            </w:tr>
          </w:tbl>
          <w:p w14:paraId="74668E92" w14:textId="77777777" w:rsidR="00056A05" w:rsidRPr="00D0507B" w:rsidRDefault="00056A05" w:rsidP="007D7784">
            <w:pPr>
              <w:keepNext/>
              <w:jc w:val="both"/>
              <w:rPr>
                <w:rFonts w:ascii="Arial" w:eastAsiaTheme="minorHAnsi" w:hAnsi="Arial" w:cs="Arial"/>
                <w:i/>
                <w:iCs/>
                <w14:ligatures w14:val="standardContextual"/>
              </w:rPr>
            </w:pPr>
          </w:p>
          <w:p w14:paraId="161EE8DB" w14:textId="28623B16" w:rsidR="00056A05" w:rsidRPr="004219EF" w:rsidRDefault="00056A05" w:rsidP="00AB7E74">
            <w:pPr>
              <w:keepNext/>
              <w:jc w:val="both"/>
              <w:rPr>
                <w:rFonts w:ascii="Arial" w:hAnsi="Arial" w:cs="Arial"/>
                <w:i/>
                <w:shd w:val="clear" w:color="auto" w:fill="FFFFFF"/>
              </w:rPr>
            </w:pPr>
            <w:r w:rsidRPr="004219EF">
              <w:rPr>
                <w:rFonts w:ascii="Arial" w:hAnsi="Arial" w:cs="Arial"/>
                <w:i/>
                <w:iCs/>
              </w:rPr>
              <w:t>The Contractor, however, is cautioned that these numbers can fluctuate and they are responsible for the calculations of their own costs associated with the project.”</w:t>
            </w:r>
            <w:r w:rsidR="00AB7E74" w:rsidRPr="004219EF" w:rsidDel="00AB7E74">
              <w:rPr>
                <w:rFonts w:ascii="Arial" w:hAnsi="Arial" w:cs="Arial"/>
                <w:i/>
                <w:iCs/>
              </w:rPr>
              <w:t xml:space="preserve"> </w:t>
            </w:r>
          </w:p>
        </w:tc>
      </w:tr>
      <w:tr w:rsidR="00BE148C" w14:paraId="5E9EBE5B" w14:textId="77777777" w:rsidTr="00482616">
        <w:trPr>
          <w:trHeight w:val="2321"/>
        </w:trPr>
        <w:tc>
          <w:tcPr>
            <w:tcW w:w="877" w:type="dxa"/>
            <w:tcBorders>
              <w:top w:val="single" w:sz="4" w:space="0" w:color="auto"/>
              <w:left w:val="single" w:sz="4" w:space="0" w:color="auto"/>
              <w:bottom w:val="single" w:sz="4" w:space="0" w:color="auto"/>
              <w:right w:val="single" w:sz="4" w:space="0" w:color="auto"/>
            </w:tcBorders>
          </w:tcPr>
          <w:p w14:paraId="2B9F06D9" w14:textId="2ACFCAD3" w:rsidR="00BE148C" w:rsidRPr="00D0507B" w:rsidRDefault="00BE148C" w:rsidP="00BE148C">
            <w:pPr>
              <w:tabs>
                <w:tab w:val="left" w:pos="0"/>
              </w:tabs>
              <w:autoSpaceDN w:val="0"/>
              <w:jc w:val="center"/>
              <w:rPr>
                <w:rFonts w:ascii="Arial" w:hAnsi="Arial" w:cs="Arial"/>
              </w:rPr>
            </w:pPr>
            <w:r w:rsidRPr="00D0507B">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E8D8ABF" w14:textId="77777777"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4.2.1.2</w:t>
            </w:r>
          </w:p>
          <w:p w14:paraId="0ED66B7B" w14:textId="2066064A"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Stock</w:t>
            </w:r>
          </w:p>
        </w:tc>
        <w:tc>
          <w:tcPr>
            <w:tcW w:w="7200" w:type="dxa"/>
            <w:tcBorders>
              <w:top w:val="single" w:sz="4" w:space="0" w:color="auto"/>
              <w:left w:val="single" w:sz="4" w:space="0" w:color="auto"/>
              <w:bottom w:val="single" w:sz="4" w:space="0" w:color="auto"/>
              <w:right w:val="single" w:sz="4" w:space="0" w:color="auto"/>
            </w:tcBorders>
          </w:tcPr>
          <w:p w14:paraId="7833AD8D" w14:textId="787F11DF"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Does the State have the rights to the dandy roll which makes the watermark? If not, the incumbent would clearly have an advantage. What mill holds the dandy roll? Would the State be willing to consider an alternative watermark that meets all the security specifications and is only used for high security vital records in the United States. Can samples of proposed paper be submitted for review by the panel?</w:t>
            </w:r>
          </w:p>
          <w:p w14:paraId="52F55168"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p>
          <w:p w14:paraId="4548F980" w14:textId="77777777" w:rsidR="00BE148C" w:rsidRPr="004219EF" w:rsidRDefault="00BE148C" w:rsidP="00CE03AA">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A.</w:t>
            </w:r>
            <w:r w:rsidR="00F82F35" w:rsidRPr="004219EF">
              <w:rPr>
                <w:rFonts w:ascii="Arial" w:hAnsi="Arial" w:cs="Arial"/>
                <w:shd w:val="clear" w:color="auto" w:fill="FFFFFF"/>
              </w:rPr>
              <w:t xml:space="preserve"> Yes, the State would be willing to consider a new alternative watermark that meets the security specifications outlined in the Bid Solicitation Section 4, Scope of Work, as approved by NJDOH.</w:t>
            </w:r>
          </w:p>
          <w:p w14:paraId="4D200525" w14:textId="735DA78A" w:rsidR="00F82F35" w:rsidRPr="004219EF" w:rsidRDefault="00F82F35" w:rsidP="00CE03AA">
            <w:pPr>
              <w:tabs>
                <w:tab w:val="left" w:pos="0"/>
              </w:tabs>
              <w:overflowPunct w:val="0"/>
              <w:autoSpaceDE w:val="0"/>
              <w:autoSpaceDN w:val="0"/>
              <w:adjustRightInd w:val="0"/>
              <w:jc w:val="both"/>
              <w:rPr>
                <w:rFonts w:ascii="Arial" w:hAnsi="Arial" w:cs="Arial"/>
                <w:shd w:val="clear" w:color="auto" w:fill="FFFFFF"/>
              </w:rPr>
            </w:pPr>
          </w:p>
          <w:p w14:paraId="3EEE1DF6" w14:textId="77777777" w:rsidR="000148B4" w:rsidRPr="004219EF" w:rsidRDefault="00085E17" w:rsidP="00085E17">
            <w:pPr>
              <w:jc w:val="both"/>
              <w:rPr>
                <w:rFonts w:ascii="Arial" w:hAnsi="Arial" w:cs="Arial"/>
                <w:shd w:val="clear" w:color="auto" w:fill="FFFFFF"/>
              </w:rPr>
            </w:pPr>
            <w:r w:rsidRPr="004219EF">
              <w:rPr>
                <w:rFonts w:ascii="Arial" w:hAnsi="Arial" w:cs="Arial"/>
                <w:shd w:val="clear" w:color="auto" w:fill="FFFFFF"/>
              </w:rPr>
              <w:lastRenderedPageBreak/>
              <w:t xml:space="preserve">Please see the revised Bid Solicitation Section 4.3, </w:t>
            </w:r>
            <w:r w:rsidRPr="004219EF">
              <w:rPr>
                <w:rFonts w:ascii="Arial" w:hAnsi="Arial" w:cs="Arial"/>
                <w:i/>
                <w:shd w:val="clear" w:color="auto" w:fill="FFFFFF"/>
              </w:rPr>
              <w:t>Tasks/Areas of Inquiry</w:t>
            </w:r>
            <w:r w:rsidRPr="004219EF">
              <w:rPr>
                <w:rFonts w:ascii="Arial" w:hAnsi="Arial" w:cs="Arial"/>
                <w:shd w:val="clear" w:color="auto" w:fill="FFFFFF"/>
              </w:rPr>
              <w:t xml:space="preserve">, </w:t>
            </w:r>
            <w:r w:rsidRPr="004219EF">
              <w:rPr>
                <w:rFonts w:ascii="Arial" w:hAnsi="Arial" w:cs="Arial"/>
              </w:rPr>
              <w:t>which states in pertinent part</w:t>
            </w:r>
            <w:r w:rsidRPr="004219EF">
              <w:rPr>
                <w:rFonts w:ascii="Arial" w:hAnsi="Arial" w:cs="Arial"/>
                <w:shd w:val="clear" w:color="auto" w:fill="FFFFFF"/>
              </w:rPr>
              <w:t xml:space="preserve">: </w:t>
            </w:r>
          </w:p>
          <w:p w14:paraId="412690CC" w14:textId="77777777" w:rsidR="00085E17" w:rsidRPr="004219EF" w:rsidRDefault="00085E17" w:rsidP="00085E17">
            <w:pPr>
              <w:jc w:val="both"/>
              <w:rPr>
                <w:rFonts w:ascii="Arial" w:hAnsi="Arial" w:cs="Arial"/>
                <w:i/>
                <w:shd w:val="clear" w:color="auto" w:fill="FFFFFF"/>
              </w:rPr>
            </w:pPr>
          </w:p>
          <w:p w14:paraId="52E60D72" w14:textId="4C1EE843" w:rsidR="00085E17" w:rsidRPr="004219EF" w:rsidRDefault="00085E17" w:rsidP="00085E17">
            <w:pPr>
              <w:jc w:val="both"/>
              <w:rPr>
                <w:rFonts w:ascii="Arial" w:hAnsi="Arial" w:cs="Arial"/>
                <w:shd w:val="clear" w:color="auto" w:fill="FFFFFF"/>
              </w:rPr>
            </w:pPr>
            <w:r w:rsidRPr="004219EF">
              <w:rPr>
                <w:rFonts w:ascii="Arial" w:hAnsi="Arial" w:cs="Arial"/>
                <w:i/>
                <w:shd w:val="clear" w:color="auto" w:fill="FFFFFF"/>
              </w:rPr>
              <w:t>“</w:t>
            </w:r>
            <w:r w:rsidRPr="004219EF">
              <w:rPr>
                <w:rFonts w:ascii="Arial" w:hAnsi="Arial" w:cs="Arial"/>
                <w:i/>
              </w:rPr>
              <w:t>The Contractor should establish their own watermark design approved by NJDOH when having additional raw material paper manufactured.”</w:t>
            </w:r>
          </w:p>
        </w:tc>
      </w:tr>
      <w:tr w:rsidR="00BE148C" w14:paraId="68A8B6A2" w14:textId="77777777" w:rsidTr="00482616">
        <w:trPr>
          <w:trHeight w:val="2321"/>
        </w:trPr>
        <w:tc>
          <w:tcPr>
            <w:tcW w:w="877" w:type="dxa"/>
            <w:tcBorders>
              <w:top w:val="single" w:sz="4" w:space="0" w:color="auto"/>
              <w:left w:val="single" w:sz="4" w:space="0" w:color="auto"/>
              <w:bottom w:val="single" w:sz="4" w:space="0" w:color="auto"/>
              <w:right w:val="single" w:sz="4" w:space="0" w:color="auto"/>
            </w:tcBorders>
          </w:tcPr>
          <w:p w14:paraId="5AF4834C" w14:textId="4104B1F4" w:rsidR="00BE148C" w:rsidRPr="00D0507B" w:rsidRDefault="00BE148C" w:rsidP="00BE148C">
            <w:pPr>
              <w:tabs>
                <w:tab w:val="left" w:pos="0"/>
              </w:tabs>
              <w:autoSpaceDN w:val="0"/>
              <w:jc w:val="center"/>
              <w:rPr>
                <w:rFonts w:ascii="Arial" w:hAnsi="Arial" w:cs="Arial"/>
              </w:rPr>
            </w:pPr>
            <w:r w:rsidRPr="00D0507B">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42451C65" w14:textId="77777777"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 xml:space="preserve">4.3.1.3 </w:t>
            </w:r>
          </w:p>
          <w:p w14:paraId="715DE1EF" w14:textId="69AC7FFE"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Secure Scan Photograph (or Agency-Approved Equivalent</w:t>
            </w:r>
          </w:p>
        </w:tc>
        <w:tc>
          <w:tcPr>
            <w:tcW w:w="7200" w:type="dxa"/>
            <w:tcBorders>
              <w:top w:val="single" w:sz="4" w:space="0" w:color="auto"/>
              <w:left w:val="single" w:sz="4" w:space="0" w:color="auto"/>
              <w:bottom w:val="single" w:sz="4" w:space="0" w:color="auto"/>
              <w:right w:val="single" w:sz="4" w:space="0" w:color="auto"/>
            </w:tcBorders>
          </w:tcPr>
          <w:p w14:paraId="6244B48D" w14:textId="6C62984D"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w:t>
            </w:r>
            <w:r w:rsidRPr="004219EF">
              <w:rPr>
                <w:rFonts w:ascii="Arial" w:hAnsi="Arial" w:cs="Arial"/>
              </w:rPr>
              <w:t xml:space="preserve"> </w:t>
            </w:r>
            <w:r w:rsidRPr="004219EF">
              <w:rPr>
                <w:rFonts w:ascii="Arial" w:hAnsi="Arial" w:cs="Arial"/>
                <w:b/>
                <w:shd w:val="clear" w:color="auto" w:fill="FFFFFF"/>
              </w:rPr>
              <w:t>Would the State be interested in upgrading security and consider pricing which includes a true engraved intaglio border?</w:t>
            </w:r>
          </w:p>
          <w:p w14:paraId="54D840A9"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p>
          <w:p w14:paraId="59326443" w14:textId="77777777" w:rsidR="00BE148C" w:rsidRPr="004219EF" w:rsidRDefault="00BE148C" w:rsidP="00CE03AA">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A.</w:t>
            </w:r>
            <w:r w:rsidR="00F82F35" w:rsidRPr="004219EF">
              <w:rPr>
                <w:rFonts w:ascii="Arial" w:hAnsi="Arial" w:cs="Arial"/>
                <w:shd w:val="clear" w:color="auto" w:fill="FFFFFF"/>
              </w:rPr>
              <w:t xml:space="preserve"> Yes, the State would be willing to consider upgrading security and consider optional pricing to include a true engraved intaglio border. As a baseline, all Bidders are required to submit pricing without the intaglio border.</w:t>
            </w:r>
          </w:p>
          <w:p w14:paraId="7D717168" w14:textId="06DCD18F" w:rsidR="00085E17" w:rsidRPr="004219EF" w:rsidRDefault="00085E17" w:rsidP="00CE03AA">
            <w:pPr>
              <w:tabs>
                <w:tab w:val="left" w:pos="0"/>
              </w:tabs>
              <w:overflowPunct w:val="0"/>
              <w:autoSpaceDE w:val="0"/>
              <w:autoSpaceDN w:val="0"/>
              <w:adjustRightInd w:val="0"/>
              <w:jc w:val="both"/>
              <w:rPr>
                <w:rFonts w:ascii="Arial" w:hAnsi="Arial" w:cs="Arial"/>
                <w:shd w:val="clear" w:color="auto" w:fill="FFFFFF"/>
              </w:rPr>
            </w:pPr>
          </w:p>
          <w:p w14:paraId="2B9C2D9F" w14:textId="76AF4884" w:rsidR="00FA0C58" w:rsidRPr="004219EF" w:rsidRDefault="00FA0C58" w:rsidP="00FA0C58">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 xml:space="preserve">The following have been revised to add new price lines for forms printed with an intaglio border: </w:t>
            </w:r>
          </w:p>
          <w:p w14:paraId="60600369" w14:textId="60A46BEF" w:rsidR="00FA0C58" w:rsidRPr="004219EF" w:rsidRDefault="00FA0C58" w:rsidP="00CE03AA">
            <w:pPr>
              <w:tabs>
                <w:tab w:val="left" w:pos="0"/>
              </w:tabs>
              <w:overflowPunct w:val="0"/>
              <w:autoSpaceDE w:val="0"/>
              <w:autoSpaceDN w:val="0"/>
              <w:adjustRightInd w:val="0"/>
              <w:jc w:val="both"/>
              <w:rPr>
                <w:rFonts w:ascii="Arial" w:hAnsi="Arial" w:cs="Arial"/>
                <w:shd w:val="clear" w:color="auto" w:fill="FFFFFF"/>
              </w:rPr>
            </w:pPr>
          </w:p>
          <w:p w14:paraId="2C79C568" w14:textId="7F767398" w:rsidR="00FA0C58" w:rsidRPr="004219EF" w:rsidRDefault="00085E17" w:rsidP="00085E17">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The State Supplied Price Sheet</w:t>
            </w:r>
            <w:r w:rsidR="00FA0C58" w:rsidRPr="004219EF">
              <w:rPr>
                <w:rFonts w:ascii="Arial" w:hAnsi="Arial" w:cs="Arial"/>
                <w:shd w:val="clear" w:color="auto" w:fill="FFFFFF"/>
              </w:rPr>
              <w:t>,</w:t>
            </w:r>
          </w:p>
          <w:p w14:paraId="1BE35830" w14:textId="1FBA089C" w:rsidR="00FA0C58" w:rsidRPr="004219EF" w:rsidRDefault="00085E17" w:rsidP="00085E17">
            <w:pPr>
              <w:tabs>
                <w:tab w:val="left" w:pos="0"/>
              </w:tabs>
              <w:overflowPunct w:val="0"/>
              <w:autoSpaceDE w:val="0"/>
              <w:autoSpaceDN w:val="0"/>
              <w:adjustRightInd w:val="0"/>
              <w:jc w:val="both"/>
              <w:rPr>
                <w:rFonts w:ascii="Arial" w:hAnsi="Arial" w:cs="Arial"/>
                <w:i/>
                <w:shd w:val="clear" w:color="auto" w:fill="FFFFFF"/>
              </w:rPr>
            </w:pPr>
            <w:r w:rsidRPr="004219EF">
              <w:rPr>
                <w:rFonts w:ascii="Arial" w:hAnsi="Arial" w:cs="Arial"/>
                <w:shd w:val="clear" w:color="auto" w:fill="FFFFFF"/>
              </w:rPr>
              <w:t xml:space="preserve">Bid Solicitation Section 1.1, </w:t>
            </w:r>
            <w:r w:rsidRPr="004219EF">
              <w:rPr>
                <w:rFonts w:ascii="Arial" w:hAnsi="Arial" w:cs="Arial"/>
                <w:i/>
                <w:shd w:val="clear" w:color="auto" w:fill="FFFFFF"/>
              </w:rPr>
              <w:t>Purpose and Intent</w:t>
            </w:r>
            <w:r w:rsidR="00FA0C58" w:rsidRPr="004219EF">
              <w:rPr>
                <w:rFonts w:ascii="Arial" w:hAnsi="Arial" w:cs="Arial"/>
                <w:i/>
                <w:shd w:val="clear" w:color="auto" w:fill="FFFFFF"/>
              </w:rPr>
              <w:t>;</w:t>
            </w:r>
            <w:r w:rsidRPr="004219EF">
              <w:rPr>
                <w:rFonts w:ascii="Arial" w:hAnsi="Arial" w:cs="Arial"/>
                <w:i/>
                <w:shd w:val="clear" w:color="auto" w:fill="FFFFFF"/>
              </w:rPr>
              <w:t xml:space="preserve"> </w:t>
            </w:r>
          </w:p>
          <w:p w14:paraId="1F998196" w14:textId="540B74A8" w:rsidR="00FA0C58" w:rsidRPr="004219EF" w:rsidRDefault="00085E17" w:rsidP="00085E17">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 xml:space="preserve">Bid Solicitation Section 3.27, </w:t>
            </w:r>
            <w:r w:rsidRPr="004219EF">
              <w:rPr>
                <w:rFonts w:ascii="Arial" w:hAnsi="Arial" w:cs="Arial"/>
                <w:i/>
                <w:shd w:val="clear" w:color="auto" w:fill="FFFFFF"/>
              </w:rPr>
              <w:t>State-Supplied Price Sheet Instructions</w:t>
            </w:r>
            <w:r w:rsidRPr="004219EF">
              <w:rPr>
                <w:rFonts w:ascii="Arial" w:hAnsi="Arial" w:cs="Arial"/>
                <w:shd w:val="clear" w:color="auto" w:fill="FFFFFF"/>
              </w:rPr>
              <w:t xml:space="preserve">; </w:t>
            </w:r>
          </w:p>
          <w:p w14:paraId="7CCD332A" w14:textId="13C26F7B" w:rsidR="00085E17" w:rsidRPr="004219EF" w:rsidRDefault="00085E17" w:rsidP="00085E17">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 xml:space="preserve">Bid Solicitation Section 4.3.1.13, </w:t>
            </w:r>
            <w:r w:rsidRPr="004219EF">
              <w:rPr>
                <w:rFonts w:ascii="Arial" w:hAnsi="Arial" w:cs="Arial"/>
                <w:i/>
                <w:shd w:val="clear" w:color="auto" w:fill="FFFFFF"/>
              </w:rPr>
              <w:t>Intaglio Border</w:t>
            </w:r>
            <w:r w:rsidRPr="004219EF">
              <w:rPr>
                <w:rFonts w:ascii="Arial" w:hAnsi="Arial" w:cs="Arial"/>
                <w:shd w:val="clear" w:color="auto" w:fill="FFFFFF"/>
              </w:rPr>
              <w:t xml:space="preserve">; Bid Solicitation Section 8.16, </w:t>
            </w:r>
            <w:r w:rsidRPr="004219EF">
              <w:rPr>
                <w:rFonts w:ascii="Arial" w:hAnsi="Arial" w:cs="Arial"/>
                <w:i/>
                <w:shd w:val="clear" w:color="auto" w:fill="FFFFFF"/>
              </w:rPr>
              <w:t>Contract Award</w:t>
            </w:r>
            <w:r w:rsidRPr="004219EF">
              <w:rPr>
                <w:rFonts w:ascii="Arial" w:hAnsi="Arial" w:cs="Arial"/>
                <w:shd w:val="clear" w:color="auto" w:fill="FFFFFF"/>
              </w:rPr>
              <w:t xml:space="preserve">, </w:t>
            </w:r>
          </w:p>
          <w:p w14:paraId="6730D9F3" w14:textId="77777777" w:rsidR="00085E17" w:rsidRPr="004219EF" w:rsidRDefault="00085E17" w:rsidP="00085E17">
            <w:pPr>
              <w:tabs>
                <w:tab w:val="left" w:pos="0"/>
              </w:tabs>
              <w:overflowPunct w:val="0"/>
              <w:autoSpaceDE w:val="0"/>
              <w:autoSpaceDN w:val="0"/>
              <w:adjustRightInd w:val="0"/>
              <w:jc w:val="both"/>
              <w:rPr>
                <w:rFonts w:ascii="Arial" w:hAnsi="Arial" w:cs="Arial"/>
                <w:shd w:val="clear" w:color="auto" w:fill="FFFFFF"/>
              </w:rPr>
            </w:pPr>
          </w:p>
          <w:p w14:paraId="58263DAE" w14:textId="77777777" w:rsidR="00085E17" w:rsidRPr="004219EF" w:rsidRDefault="00085E17" w:rsidP="00085E17">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 xml:space="preserve">Please refer to Bid Solicitation Section 3.27, </w:t>
            </w:r>
            <w:r w:rsidRPr="004219EF">
              <w:rPr>
                <w:rFonts w:ascii="Arial" w:hAnsi="Arial" w:cs="Arial"/>
                <w:i/>
                <w:shd w:val="clear" w:color="auto" w:fill="FFFFFF"/>
              </w:rPr>
              <w:t>State-Supplied Price Sheet Instructions</w:t>
            </w:r>
            <w:r w:rsidRPr="004219EF">
              <w:rPr>
                <w:rFonts w:ascii="Arial" w:hAnsi="Arial" w:cs="Arial"/>
                <w:shd w:val="clear" w:color="auto" w:fill="FFFFFF"/>
              </w:rPr>
              <w:t xml:space="preserve">, </w:t>
            </w:r>
            <w:r w:rsidRPr="004219EF">
              <w:rPr>
                <w:rFonts w:ascii="Arial" w:hAnsi="Arial" w:cs="Arial"/>
              </w:rPr>
              <w:t>which states in pertinent part</w:t>
            </w:r>
            <w:r w:rsidRPr="004219EF">
              <w:rPr>
                <w:rFonts w:ascii="Arial" w:hAnsi="Arial" w:cs="Arial"/>
                <w:shd w:val="clear" w:color="auto" w:fill="FFFFFF"/>
              </w:rPr>
              <w:t xml:space="preserve">: </w:t>
            </w:r>
          </w:p>
          <w:p w14:paraId="4E192675" w14:textId="77777777" w:rsidR="00085E17" w:rsidRPr="004219EF" w:rsidRDefault="00085E17" w:rsidP="00085E17">
            <w:pPr>
              <w:tabs>
                <w:tab w:val="left" w:pos="0"/>
              </w:tabs>
              <w:overflowPunct w:val="0"/>
              <w:autoSpaceDE w:val="0"/>
              <w:autoSpaceDN w:val="0"/>
              <w:adjustRightInd w:val="0"/>
              <w:jc w:val="both"/>
              <w:rPr>
                <w:rFonts w:ascii="Arial" w:hAnsi="Arial" w:cs="Arial"/>
                <w:shd w:val="clear" w:color="auto" w:fill="FFFFFF"/>
              </w:rPr>
            </w:pPr>
          </w:p>
          <w:p w14:paraId="35E54613" w14:textId="77777777" w:rsidR="00085E17" w:rsidRPr="004219EF" w:rsidRDefault="00085E17" w:rsidP="00085E17">
            <w:pPr>
              <w:jc w:val="both"/>
              <w:rPr>
                <w:rFonts w:ascii="Arial" w:hAnsi="Arial" w:cs="Arial"/>
              </w:rPr>
            </w:pPr>
            <w:r w:rsidRPr="004219EF">
              <w:rPr>
                <w:rFonts w:ascii="Arial" w:hAnsi="Arial" w:cs="Arial"/>
              </w:rPr>
              <w:t>“</w:t>
            </w:r>
            <w:r w:rsidRPr="004219EF">
              <w:rPr>
                <w:rFonts w:ascii="Arial" w:hAnsi="Arial" w:cs="Arial"/>
                <w:i/>
              </w:rPr>
              <w:t>Bidders should provide pricing for all price lines in Group 2 (Price Lines 5 - 8). The pricing shall be All-Inclusive.”</w:t>
            </w:r>
          </w:p>
          <w:p w14:paraId="39B17A2C" w14:textId="5495447E" w:rsidR="00085E17" w:rsidRPr="004219EF" w:rsidRDefault="00085E17" w:rsidP="00CE03AA">
            <w:pPr>
              <w:tabs>
                <w:tab w:val="left" w:pos="0"/>
              </w:tabs>
              <w:overflowPunct w:val="0"/>
              <w:autoSpaceDE w:val="0"/>
              <w:autoSpaceDN w:val="0"/>
              <w:adjustRightInd w:val="0"/>
              <w:jc w:val="both"/>
              <w:rPr>
                <w:rFonts w:ascii="Arial" w:hAnsi="Arial" w:cs="Arial"/>
                <w:shd w:val="clear" w:color="auto" w:fill="FFFFFF"/>
              </w:rPr>
            </w:pPr>
          </w:p>
        </w:tc>
      </w:tr>
      <w:tr w:rsidR="00BE148C" w14:paraId="3BBB4345" w14:textId="77777777" w:rsidTr="00482616">
        <w:trPr>
          <w:trHeight w:val="2321"/>
        </w:trPr>
        <w:tc>
          <w:tcPr>
            <w:tcW w:w="877" w:type="dxa"/>
            <w:tcBorders>
              <w:top w:val="single" w:sz="4" w:space="0" w:color="auto"/>
              <w:left w:val="single" w:sz="4" w:space="0" w:color="auto"/>
              <w:bottom w:val="single" w:sz="4" w:space="0" w:color="auto"/>
              <w:right w:val="single" w:sz="4" w:space="0" w:color="auto"/>
            </w:tcBorders>
          </w:tcPr>
          <w:p w14:paraId="29C8BE52" w14:textId="38ED02D2" w:rsidR="00BE148C" w:rsidRPr="00D0507B" w:rsidRDefault="00BE148C" w:rsidP="00BE148C">
            <w:pPr>
              <w:tabs>
                <w:tab w:val="left" w:pos="0"/>
              </w:tabs>
              <w:autoSpaceDN w:val="0"/>
              <w:jc w:val="center"/>
              <w:rPr>
                <w:rFonts w:ascii="Arial" w:hAnsi="Arial" w:cs="Arial"/>
              </w:rPr>
            </w:pPr>
            <w:r w:rsidRPr="00D0507B">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414CCAC4" w14:textId="77777777"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4.3.1.4</w:t>
            </w:r>
          </w:p>
          <w:p w14:paraId="153A0CDC" w14:textId="3AF17C72"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Micro Logo Line</w:t>
            </w:r>
          </w:p>
        </w:tc>
        <w:tc>
          <w:tcPr>
            <w:tcW w:w="7200" w:type="dxa"/>
            <w:tcBorders>
              <w:top w:val="single" w:sz="4" w:space="0" w:color="auto"/>
              <w:left w:val="single" w:sz="4" w:space="0" w:color="auto"/>
              <w:bottom w:val="single" w:sz="4" w:space="0" w:color="auto"/>
              <w:right w:val="single" w:sz="4" w:space="0" w:color="auto"/>
            </w:tcBorders>
          </w:tcPr>
          <w:p w14:paraId="1453E1AA" w14:textId="3EF03698"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You mention a raised seal. Assuming this may be embossed would an intaglio raised seal be an acceptable alternative? If not, please confirm the current document has an embossed seal?</w:t>
            </w:r>
          </w:p>
          <w:p w14:paraId="2CB28AD0"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p>
          <w:p w14:paraId="6F0C08D2" w14:textId="4449620F" w:rsidR="00BE148C" w:rsidRPr="004219EF" w:rsidRDefault="00BE148C" w:rsidP="00CE03AA">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 xml:space="preserve">A. </w:t>
            </w:r>
            <w:r w:rsidR="00F82F35" w:rsidRPr="004219EF">
              <w:rPr>
                <w:rFonts w:ascii="Arial" w:hAnsi="Arial" w:cs="Arial"/>
              </w:rPr>
              <w:t>No, the State will not accept an intaglio raised seal. The seal is something OSVR places on the document after it has been printed.</w:t>
            </w:r>
          </w:p>
        </w:tc>
      </w:tr>
      <w:tr w:rsidR="00A25379" w14:paraId="1139A890" w14:textId="77777777" w:rsidTr="00D0507B">
        <w:trPr>
          <w:trHeight w:val="1592"/>
        </w:trPr>
        <w:tc>
          <w:tcPr>
            <w:tcW w:w="877" w:type="dxa"/>
            <w:tcBorders>
              <w:top w:val="single" w:sz="4" w:space="0" w:color="auto"/>
              <w:left w:val="single" w:sz="4" w:space="0" w:color="auto"/>
              <w:bottom w:val="single" w:sz="4" w:space="0" w:color="auto"/>
              <w:right w:val="single" w:sz="4" w:space="0" w:color="auto"/>
            </w:tcBorders>
          </w:tcPr>
          <w:p w14:paraId="5B05E3ED" w14:textId="08EA193A" w:rsidR="00A25379" w:rsidRPr="00D0507B" w:rsidRDefault="00A25379" w:rsidP="00BE148C">
            <w:pPr>
              <w:tabs>
                <w:tab w:val="left" w:pos="0"/>
              </w:tabs>
              <w:autoSpaceDN w:val="0"/>
              <w:jc w:val="center"/>
              <w:rPr>
                <w:rFonts w:ascii="Arial" w:hAnsi="Arial" w:cs="Arial"/>
              </w:rPr>
            </w:pPr>
            <w:r w:rsidRPr="00D0507B">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3E3749BC" w14:textId="77777777" w:rsidR="00A25379" w:rsidRPr="004219EF" w:rsidRDefault="00A25379" w:rsidP="00A25379">
            <w:pPr>
              <w:tabs>
                <w:tab w:val="left" w:pos="0"/>
              </w:tabs>
              <w:overflowPunct w:val="0"/>
              <w:autoSpaceDE w:val="0"/>
              <w:autoSpaceDN w:val="0"/>
              <w:adjustRightInd w:val="0"/>
              <w:jc w:val="center"/>
              <w:rPr>
                <w:rFonts w:ascii="Arial" w:hAnsi="Arial" w:cs="Arial"/>
                <w:b/>
              </w:rPr>
            </w:pPr>
            <w:r w:rsidRPr="004219EF">
              <w:rPr>
                <w:rFonts w:ascii="Arial" w:hAnsi="Arial" w:cs="Arial"/>
                <w:b/>
              </w:rPr>
              <w:t>4.4</w:t>
            </w:r>
          </w:p>
          <w:p w14:paraId="0C05F23D" w14:textId="6A1496BF" w:rsidR="00A25379" w:rsidRPr="004219EF" w:rsidRDefault="00A25379" w:rsidP="00A25379">
            <w:pPr>
              <w:tabs>
                <w:tab w:val="left" w:pos="0"/>
              </w:tabs>
              <w:overflowPunct w:val="0"/>
              <w:autoSpaceDE w:val="0"/>
              <w:autoSpaceDN w:val="0"/>
              <w:adjustRightInd w:val="0"/>
              <w:jc w:val="center"/>
              <w:rPr>
                <w:rFonts w:ascii="Arial" w:hAnsi="Arial" w:cs="Arial"/>
                <w:b/>
              </w:rPr>
            </w:pPr>
            <w:r w:rsidRPr="004219EF">
              <w:rPr>
                <w:rFonts w:ascii="Arial" w:hAnsi="Arial" w:cs="Arial"/>
                <w:b/>
              </w:rPr>
              <w:t>Document Security</w:t>
            </w:r>
          </w:p>
        </w:tc>
        <w:tc>
          <w:tcPr>
            <w:tcW w:w="7200" w:type="dxa"/>
            <w:tcBorders>
              <w:top w:val="single" w:sz="4" w:space="0" w:color="auto"/>
              <w:left w:val="single" w:sz="4" w:space="0" w:color="auto"/>
              <w:bottom w:val="single" w:sz="4" w:space="0" w:color="auto"/>
              <w:right w:val="single" w:sz="4" w:space="0" w:color="auto"/>
            </w:tcBorders>
          </w:tcPr>
          <w:p w14:paraId="3269C63A" w14:textId="77777777" w:rsidR="00A25379" w:rsidRPr="004219EF" w:rsidRDefault="00A25379" w:rsidP="00A25379">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If a vendor is both NASPO (North America Security Organization) and ISO 14298 certified and we can provide a comprehensive security plan would that be considered as an alternative to 24-hour armed guard services ?</w:t>
            </w:r>
          </w:p>
          <w:p w14:paraId="1EE670D2" w14:textId="77777777" w:rsidR="00A25379" w:rsidRPr="004219EF" w:rsidRDefault="00A25379" w:rsidP="00A25379">
            <w:pPr>
              <w:tabs>
                <w:tab w:val="left" w:pos="0"/>
              </w:tabs>
              <w:overflowPunct w:val="0"/>
              <w:autoSpaceDE w:val="0"/>
              <w:autoSpaceDN w:val="0"/>
              <w:adjustRightInd w:val="0"/>
              <w:jc w:val="both"/>
              <w:rPr>
                <w:rFonts w:ascii="Arial" w:hAnsi="Arial" w:cs="Arial"/>
                <w:b/>
                <w:shd w:val="clear" w:color="auto" w:fill="FFFFFF"/>
              </w:rPr>
            </w:pPr>
          </w:p>
          <w:p w14:paraId="5B2ABA4B" w14:textId="0982E24A" w:rsidR="00A25379" w:rsidRPr="004219EF" w:rsidRDefault="00A25379" w:rsidP="00A25379">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A. Twenty-four (24) hour armed guard services must be included in the security plan.</w:t>
            </w:r>
          </w:p>
        </w:tc>
      </w:tr>
      <w:tr w:rsidR="00BE148C" w14:paraId="7E35C02F" w14:textId="77777777" w:rsidTr="00D0507B">
        <w:trPr>
          <w:trHeight w:val="1043"/>
        </w:trPr>
        <w:tc>
          <w:tcPr>
            <w:tcW w:w="877" w:type="dxa"/>
            <w:tcBorders>
              <w:top w:val="single" w:sz="4" w:space="0" w:color="auto"/>
              <w:left w:val="single" w:sz="4" w:space="0" w:color="auto"/>
              <w:bottom w:val="single" w:sz="4" w:space="0" w:color="auto"/>
              <w:right w:val="single" w:sz="4" w:space="0" w:color="auto"/>
            </w:tcBorders>
          </w:tcPr>
          <w:p w14:paraId="080703B9" w14:textId="1AAD1078" w:rsidR="00BE148C" w:rsidRPr="00D0507B" w:rsidRDefault="00BE148C" w:rsidP="00BE148C">
            <w:pPr>
              <w:tabs>
                <w:tab w:val="left" w:pos="0"/>
              </w:tabs>
              <w:autoSpaceDN w:val="0"/>
              <w:jc w:val="center"/>
              <w:rPr>
                <w:rFonts w:ascii="Arial" w:hAnsi="Arial" w:cs="Arial"/>
              </w:rPr>
            </w:pPr>
            <w:r w:rsidRPr="00D0507B">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28895155" w14:textId="6F5308A5"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4.4</w:t>
            </w:r>
          </w:p>
          <w:p w14:paraId="1026893B" w14:textId="3701F1A9"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Document Security</w:t>
            </w:r>
          </w:p>
        </w:tc>
        <w:tc>
          <w:tcPr>
            <w:tcW w:w="7200" w:type="dxa"/>
            <w:tcBorders>
              <w:top w:val="single" w:sz="4" w:space="0" w:color="auto"/>
              <w:left w:val="single" w:sz="4" w:space="0" w:color="auto"/>
              <w:bottom w:val="single" w:sz="4" w:space="0" w:color="auto"/>
              <w:right w:val="single" w:sz="4" w:space="0" w:color="auto"/>
            </w:tcBorders>
          </w:tcPr>
          <w:p w14:paraId="7327AF63" w14:textId="49D9E113"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Is a class 5 bank currency vault an acceptable alternative for non-production hours in lieu of armed guards?</w:t>
            </w:r>
          </w:p>
          <w:p w14:paraId="6388B69B" w14:textId="633B947F"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p>
          <w:p w14:paraId="7FBCB435" w14:textId="77777777" w:rsidR="00A25379" w:rsidRPr="004219EF" w:rsidRDefault="00A25379" w:rsidP="00CE03AA">
            <w:pPr>
              <w:tabs>
                <w:tab w:val="left" w:pos="0"/>
              </w:tabs>
              <w:overflowPunct w:val="0"/>
              <w:autoSpaceDE w:val="0"/>
              <w:autoSpaceDN w:val="0"/>
              <w:adjustRightInd w:val="0"/>
              <w:jc w:val="both"/>
              <w:rPr>
                <w:rFonts w:ascii="Arial" w:hAnsi="Arial" w:cs="Arial"/>
                <w:b/>
                <w:shd w:val="clear" w:color="auto" w:fill="FFFFFF"/>
              </w:rPr>
            </w:pPr>
          </w:p>
          <w:p w14:paraId="316B58AD" w14:textId="34B7007A" w:rsidR="00BE148C" w:rsidRPr="004219EF" w:rsidRDefault="00BE148C" w:rsidP="00CE03AA">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lastRenderedPageBreak/>
              <w:t xml:space="preserve">A. </w:t>
            </w:r>
            <w:r w:rsidR="00F82F35" w:rsidRPr="004219EF">
              <w:rPr>
                <w:rFonts w:ascii="Arial" w:hAnsi="Arial" w:cs="Arial"/>
              </w:rPr>
              <w:t>No. Please see the response to Question #14.</w:t>
            </w:r>
          </w:p>
        </w:tc>
      </w:tr>
      <w:tr w:rsidR="00BE148C" w14:paraId="59F0CBC9" w14:textId="77777777" w:rsidTr="00D0507B">
        <w:trPr>
          <w:trHeight w:val="1862"/>
        </w:trPr>
        <w:tc>
          <w:tcPr>
            <w:tcW w:w="877" w:type="dxa"/>
            <w:tcBorders>
              <w:top w:val="single" w:sz="4" w:space="0" w:color="auto"/>
              <w:left w:val="single" w:sz="4" w:space="0" w:color="auto"/>
              <w:bottom w:val="single" w:sz="4" w:space="0" w:color="auto"/>
              <w:right w:val="single" w:sz="4" w:space="0" w:color="auto"/>
            </w:tcBorders>
          </w:tcPr>
          <w:p w14:paraId="49B099FE" w14:textId="5974C868" w:rsidR="00BE148C" w:rsidRPr="00D0507B" w:rsidRDefault="00BE148C" w:rsidP="00BE148C">
            <w:pPr>
              <w:tabs>
                <w:tab w:val="left" w:pos="0"/>
              </w:tabs>
              <w:autoSpaceDN w:val="0"/>
              <w:jc w:val="center"/>
              <w:rPr>
                <w:rFonts w:ascii="Arial" w:hAnsi="Arial" w:cs="Arial"/>
              </w:rPr>
            </w:pPr>
            <w:r w:rsidRPr="00D0507B">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7E84BFFE" w14:textId="77777777"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4.5.1</w:t>
            </w:r>
          </w:p>
          <w:p w14:paraId="17108064" w14:textId="04152EB8"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Packaging Quantities</w:t>
            </w:r>
          </w:p>
        </w:tc>
        <w:tc>
          <w:tcPr>
            <w:tcW w:w="7200" w:type="dxa"/>
            <w:tcBorders>
              <w:top w:val="single" w:sz="4" w:space="0" w:color="auto"/>
              <w:left w:val="single" w:sz="4" w:space="0" w:color="auto"/>
              <w:bottom w:val="single" w:sz="4" w:space="0" w:color="auto"/>
              <w:right w:val="single" w:sz="4" w:space="0" w:color="auto"/>
            </w:tcBorders>
          </w:tcPr>
          <w:p w14:paraId="55E6BF06"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Has the State established a minimum order quantity, for each item (1a, 1b, 2a, 2b), for the individual Vital Statistics Offices?</w:t>
            </w:r>
          </w:p>
          <w:p w14:paraId="52280B3B"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p>
          <w:p w14:paraId="301D8A0E" w14:textId="2D1A995B" w:rsidR="00A25379" w:rsidRPr="004219EF" w:rsidRDefault="00BE148C" w:rsidP="00CE03AA">
            <w:pPr>
              <w:tabs>
                <w:tab w:val="left" w:pos="0"/>
              </w:tabs>
              <w:overflowPunct w:val="0"/>
              <w:autoSpaceDE w:val="0"/>
              <w:autoSpaceDN w:val="0"/>
              <w:adjustRightInd w:val="0"/>
              <w:jc w:val="both"/>
              <w:rPr>
                <w:rFonts w:ascii="Arial" w:hAnsi="Arial" w:cs="Arial"/>
              </w:rPr>
            </w:pPr>
            <w:r w:rsidRPr="004219EF">
              <w:rPr>
                <w:rFonts w:ascii="Arial" w:hAnsi="Arial" w:cs="Arial"/>
                <w:shd w:val="clear" w:color="auto" w:fill="FFFFFF"/>
              </w:rPr>
              <w:t>A.</w:t>
            </w:r>
            <w:r w:rsidR="00F82F35" w:rsidRPr="004219EF">
              <w:rPr>
                <w:rFonts w:ascii="Arial" w:hAnsi="Arial" w:cs="Arial"/>
                <w:shd w:val="clear" w:color="auto" w:fill="FFFFFF"/>
              </w:rPr>
              <w:t xml:space="preserve"> </w:t>
            </w:r>
            <w:r w:rsidR="00F82F35" w:rsidRPr="004219EF">
              <w:rPr>
                <w:rFonts w:ascii="Arial" w:hAnsi="Arial" w:cs="Arial"/>
              </w:rPr>
              <w:t>Yes</w:t>
            </w:r>
            <w:r w:rsidR="00A25379" w:rsidRPr="004219EF">
              <w:rPr>
                <w:rFonts w:ascii="Arial" w:hAnsi="Arial" w:cs="Arial"/>
              </w:rPr>
              <w:t>,</w:t>
            </w:r>
            <w:r w:rsidR="00F82F35" w:rsidRPr="004219EF">
              <w:rPr>
                <w:rFonts w:ascii="Arial" w:hAnsi="Arial" w:cs="Arial"/>
              </w:rPr>
              <w:t xml:space="preserve"> </w:t>
            </w:r>
            <w:r w:rsidR="00A25379" w:rsidRPr="004219EF">
              <w:rPr>
                <w:rFonts w:ascii="Arial" w:hAnsi="Arial" w:cs="Arial"/>
              </w:rPr>
              <w:t>t</w:t>
            </w:r>
            <w:r w:rsidR="00F82F35" w:rsidRPr="004219EF">
              <w:rPr>
                <w:rFonts w:ascii="Arial" w:hAnsi="Arial" w:cs="Arial"/>
              </w:rPr>
              <w:t xml:space="preserve">he State will order on an as needed basis. </w:t>
            </w:r>
          </w:p>
          <w:p w14:paraId="03891111" w14:textId="77777777" w:rsidR="00A25379" w:rsidRPr="004219EF" w:rsidRDefault="00A25379" w:rsidP="00CE03AA">
            <w:pPr>
              <w:tabs>
                <w:tab w:val="left" w:pos="0"/>
              </w:tabs>
              <w:overflowPunct w:val="0"/>
              <w:autoSpaceDE w:val="0"/>
              <w:autoSpaceDN w:val="0"/>
              <w:adjustRightInd w:val="0"/>
              <w:jc w:val="both"/>
              <w:rPr>
                <w:rFonts w:ascii="Arial" w:hAnsi="Arial" w:cs="Arial"/>
              </w:rPr>
            </w:pPr>
          </w:p>
          <w:p w14:paraId="6F1A2B02" w14:textId="46DF9102" w:rsidR="00BE148C" w:rsidRPr="004219EF" w:rsidRDefault="00F82F35" w:rsidP="00A25379">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rPr>
              <w:t xml:space="preserve">As an example, </w:t>
            </w:r>
            <w:r w:rsidR="00A25379" w:rsidRPr="004219EF">
              <w:rPr>
                <w:rFonts w:ascii="Arial" w:hAnsi="Arial" w:cs="Arial"/>
              </w:rPr>
              <w:t>t</w:t>
            </w:r>
            <w:r w:rsidRPr="004219EF">
              <w:rPr>
                <w:rFonts w:ascii="Arial" w:hAnsi="Arial" w:cs="Arial"/>
              </w:rPr>
              <w:t>he State can order one (1) pack of the REG-42B – 8 ½” x 14”: 100/Package, Face Up, Low # on Bottom if that is all the office needs at the present time.</w:t>
            </w:r>
          </w:p>
        </w:tc>
      </w:tr>
      <w:tr w:rsidR="00BE148C" w14:paraId="0D68A6A3" w14:textId="77777777" w:rsidTr="00482616">
        <w:trPr>
          <w:trHeight w:val="2321"/>
        </w:trPr>
        <w:tc>
          <w:tcPr>
            <w:tcW w:w="877" w:type="dxa"/>
            <w:tcBorders>
              <w:top w:val="single" w:sz="4" w:space="0" w:color="auto"/>
              <w:left w:val="single" w:sz="4" w:space="0" w:color="auto"/>
              <w:bottom w:val="single" w:sz="4" w:space="0" w:color="auto"/>
              <w:right w:val="single" w:sz="4" w:space="0" w:color="auto"/>
            </w:tcBorders>
          </w:tcPr>
          <w:p w14:paraId="516BA5DD" w14:textId="2D2B2C56" w:rsidR="00BE148C" w:rsidRPr="00D0507B" w:rsidRDefault="00BE148C" w:rsidP="00BE148C">
            <w:pPr>
              <w:tabs>
                <w:tab w:val="left" w:pos="0"/>
              </w:tabs>
              <w:autoSpaceDN w:val="0"/>
              <w:jc w:val="center"/>
              <w:rPr>
                <w:rFonts w:ascii="Arial" w:hAnsi="Arial" w:cs="Arial"/>
              </w:rPr>
            </w:pPr>
            <w:r w:rsidRPr="00D0507B">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2F08AF90" w14:textId="77777777"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4.7</w:t>
            </w:r>
          </w:p>
          <w:p w14:paraId="29C6FF4E" w14:textId="457270D5"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Samples, Delivery, and Worksite Visits</w:t>
            </w:r>
          </w:p>
        </w:tc>
        <w:tc>
          <w:tcPr>
            <w:tcW w:w="7200" w:type="dxa"/>
            <w:tcBorders>
              <w:top w:val="single" w:sz="4" w:space="0" w:color="auto"/>
              <w:left w:val="single" w:sz="4" w:space="0" w:color="auto"/>
              <w:bottom w:val="single" w:sz="4" w:space="0" w:color="auto"/>
              <w:right w:val="single" w:sz="4" w:space="0" w:color="auto"/>
            </w:tcBorders>
          </w:tcPr>
          <w:p w14:paraId="2F444578" w14:textId="0605CF7D"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If the State allows intaglio as an alternative can the 1-month period for samples be extended? The plate production and design can takes up to 5?</w:t>
            </w:r>
          </w:p>
          <w:p w14:paraId="5BFA3078"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p>
          <w:p w14:paraId="0401A519" w14:textId="77777777" w:rsidR="00CE03AA" w:rsidRPr="004219EF" w:rsidRDefault="00BE148C" w:rsidP="00CE03AA">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A.</w:t>
            </w:r>
            <w:r w:rsidR="00CE03AA" w:rsidRPr="004219EF">
              <w:rPr>
                <w:rFonts w:ascii="Arial" w:hAnsi="Arial" w:cs="Arial"/>
                <w:shd w:val="clear" w:color="auto" w:fill="FFFFFF"/>
              </w:rPr>
              <w:t xml:space="preserve"> Intaglio seals are not acceptable. OSVR places the seal on the document after it has been printed.</w:t>
            </w:r>
          </w:p>
          <w:p w14:paraId="4E27582B" w14:textId="77777777" w:rsidR="00CE03AA" w:rsidRPr="004219EF" w:rsidRDefault="00CE03AA" w:rsidP="00CE03AA">
            <w:pPr>
              <w:tabs>
                <w:tab w:val="left" w:pos="0"/>
              </w:tabs>
              <w:overflowPunct w:val="0"/>
              <w:autoSpaceDE w:val="0"/>
              <w:autoSpaceDN w:val="0"/>
              <w:adjustRightInd w:val="0"/>
              <w:jc w:val="both"/>
              <w:rPr>
                <w:rFonts w:ascii="Arial" w:hAnsi="Arial" w:cs="Arial"/>
                <w:shd w:val="clear" w:color="auto" w:fill="FFFFFF"/>
              </w:rPr>
            </w:pPr>
          </w:p>
          <w:p w14:paraId="523D1C04" w14:textId="38F4A0A9" w:rsidR="00BE148C" w:rsidRPr="004219EF" w:rsidRDefault="00CE03AA" w:rsidP="00A25379">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The State will consider intaglio borders; however, sample turnovers cannot extend beyond one (1) month.</w:t>
            </w:r>
            <w:r w:rsidR="00A25379" w:rsidRPr="004219EF" w:rsidDel="00A25379">
              <w:rPr>
                <w:rFonts w:ascii="Arial" w:hAnsi="Arial" w:cs="Arial"/>
                <w:shd w:val="clear" w:color="auto" w:fill="FFFFFF"/>
              </w:rPr>
              <w:t xml:space="preserve"> </w:t>
            </w:r>
          </w:p>
        </w:tc>
      </w:tr>
      <w:tr w:rsidR="00BE148C" w14:paraId="015AA87F" w14:textId="77777777" w:rsidTr="00D0507B">
        <w:trPr>
          <w:trHeight w:val="1619"/>
        </w:trPr>
        <w:tc>
          <w:tcPr>
            <w:tcW w:w="877" w:type="dxa"/>
            <w:tcBorders>
              <w:top w:val="single" w:sz="4" w:space="0" w:color="auto"/>
              <w:left w:val="single" w:sz="4" w:space="0" w:color="auto"/>
              <w:bottom w:val="single" w:sz="4" w:space="0" w:color="auto"/>
              <w:right w:val="single" w:sz="4" w:space="0" w:color="auto"/>
            </w:tcBorders>
          </w:tcPr>
          <w:p w14:paraId="53A88EF5" w14:textId="0FF139CA" w:rsidR="00BE148C" w:rsidRPr="00D0507B" w:rsidRDefault="00BE148C" w:rsidP="00BE148C">
            <w:pPr>
              <w:tabs>
                <w:tab w:val="left" w:pos="0"/>
              </w:tabs>
              <w:autoSpaceDN w:val="0"/>
              <w:jc w:val="center"/>
              <w:rPr>
                <w:rFonts w:ascii="Arial" w:hAnsi="Arial" w:cs="Arial"/>
              </w:rPr>
            </w:pPr>
            <w:r w:rsidRPr="00D0507B">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77F8DD7F" w14:textId="77777777"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6</w:t>
            </w:r>
          </w:p>
          <w:p w14:paraId="048135E8" w14:textId="490466A6"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 xml:space="preserve">Data Security Requirements – Contractor Responsibility </w:t>
            </w:r>
          </w:p>
        </w:tc>
        <w:tc>
          <w:tcPr>
            <w:tcW w:w="7200" w:type="dxa"/>
            <w:tcBorders>
              <w:top w:val="single" w:sz="4" w:space="0" w:color="auto"/>
              <w:left w:val="single" w:sz="4" w:space="0" w:color="auto"/>
              <w:bottom w:val="single" w:sz="4" w:space="0" w:color="auto"/>
              <w:right w:val="single" w:sz="4" w:space="0" w:color="auto"/>
            </w:tcBorders>
          </w:tcPr>
          <w:p w14:paraId="7FE8839E"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If awarded this work, will Section 6 need to be completed? I do not see where we will be handling any personal or confidential data as part of this engagement.</w:t>
            </w:r>
          </w:p>
          <w:p w14:paraId="612E9625"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p>
          <w:p w14:paraId="1E5204C6" w14:textId="495508E6" w:rsidR="00BE148C" w:rsidRPr="004219EF" w:rsidRDefault="00BE148C" w:rsidP="00CE03AA">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 xml:space="preserve">A. </w:t>
            </w:r>
            <w:r w:rsidR="00F82F35" w:rsidRPr="004219EF">
              <w:rPr>
                <w:rFonts w:ascii="Arial" w:hAnsi="Arial" w:cs="Arial"/>
                <w:shd w:val="clear" w:color="auto" w:fill="FFFFFF"/>
              </w:rPr>
              <w:t xml:space="preserve">Yes. </w:t>
            </w:r>
            <w:r w:rsidRPr="004219EF">
              <w:rPr>
                <w:rFonts w:ascii="Arial" w:hAnsi="Arial" w:cs="Arial"/>
                <w:shd w:val="clear" w:color="auto" w:fill="FFFFFF"/>
              </w:rPr>
              <w:t xml:space="preserve">The Contractor shall follow the requirements outlined in Bid Solicitation Section 6, </w:t>
            </w:r>
            <w:r w:rsidRPr="004219EF">
              <w:rPr>
                <w:rFonts w:ascii="Arial" w:hAnsi="Arial" w:cs="Arial"/>
                <w:i/>
                <w:shd w:val="clear" w:color="auto" w:fill="FFFFFF"/>
              </w:rPr>
              <w:t>Data Security Requirements – Contractor Responsibility</w:t>
            </w:r>
            <w:r w:rsidRPr="004219EF">
              <w:rPr>
                <w:rFonts w:ascii="Arial" w:hAnsi="Arial" w:cs="Arial"/>
                <w:shd w:val="clear" w:color="auto" w:fill="FFFFFF"/>
              </w:rPr>
              <w:t>, as the State has determined this necessary.</w:t>
            </w:r>
          </w:p>
          <w:p w14:paraId="6BFDC425" w14:textId="5AFCA607" w:rsidR="00BE148C" w:rsidRPr="004219EF" w:rsidRDefault="00BE148C" w:rsidP="00CE03AA">
            <w:pPr>
              <w:tabs>
                <w:tab w:val="left" w:pos="0"/>
              </w:tabs>
              <w:overflowPunct w:val="0"/>
              <w:autoSpaceDE w:val="0"/>
              <w:autoSpaceDN w:val="0"/>
              <w:adjustRightInd w:val="0"/>
              <w:jc w:val="both"/>
              <w:rPr>
                <w:rFonts w:ascii="Arial" w:hAnsi="Arial" w:cs="Arial"/>
                <w:shd w:val="clear" w:color="auto" w:fill="FFFFFF"/>
              </w:rPr>
            </w:pPr>
          </w:p>
        </w:tc>
      </w:tr>
      <w:tr w:rsidR="00BE148C" w14:paraId="3927C7ED" w14:textId="77777777" w:rsidTr="00D0507B">
        <w:trPr>
          <w:trHeight w:val="1214"/>
        </w:trPr>
        <w:tc>
          <w:tcPr>
            <w:tcW w:w="877" w:type="dxa"/>
            <w:tcBorders>
              <w:top w:val="single" w:sz="4" w:space="0" w:color="auto"/>
              <w:left w:val="single" w:sz="4" w:space="0" w:color="auto"/>
              <w:bottom w:val="single" w:sz="4" w:space="0" w:color="auto"/>
              <w:right w:val="single" w:sz="4" w:space="0" w:color="auto"/>
            </w:tcBorders>
          </w:tcPr>
          <w:p w14:paraId="4C15E024" w14:textId="009405E0" w:rsidR="00BE148C" w:rsidRPr="00D0507B" w:rsidRDefault="00BE148C" w:rsidP="00BE148C">
            <w:pPr>
              <w:tabs>
                <w:tab w:val="left" w:pos="0"/>
              </w:tabs>
              <w:autoSpaceDN w:val="0"/>
              <w:jc w:val="center"/>
              <w:rPr>
                <w:rFonts w:ascii="Arial" w:hAnsi="Arial" w:cs="Arial"/>
              </w:rPr>
            </w:pPr>
            <w:r w:rsidRPr="00D0507B">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7E44B278" w14:textId="177558D3"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Artwork</w:t>
            </w:r>
          </w:p>
        </w:tc>
        <w:tc>
          <w:tcPr>
            <w:tcW w:w="7200" w:type="dxa"/>
            <w:tcBorders>
              <w:top w:val="single" w:sz="4" w:space="0" w:color="auto"/>
              <w:left w:val="single" w:sz="4" w:space="0" w:color="auto"/>
              <w:bottom w:val="single" w:sz="4" w:space="0" w:color="auto"/>
              <w:right w:val="single" w:sz="4" w:space="0" w:color="auto"/>
            </w:tcBorders>
          </w:tcPr>
          <w:p w14:paraId="7DE4DB45"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Will the State provide artwork for the document? If so, in what format?</w:t>
            </w:r>
          </w:p>
          <w:p w14:paraId="0E38ED47" w14:textId="598FF8B2"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p>
          <w:p w14:paraId="0344B450" w14:textId="77777777" w:rsidR="00E2599C" w:rsidRPr="004219EF" w:rsidRDefault="00E2599C" w:rsidP="00CE03AA">
            <w:pPr>
              <w:tabs>
                <w:tab w:val="left" w:pos="0"/>
              </w:tabs>
              <w:overflowPunct w:val="0"/>
              <w:autoSpaceDE w:val="0"/>
              <w:autoSpaceDN w:val="0"/>
              <w:adjustRightInd w:val="0"/>
              <w:jc w:val="both"/>
              <w:rPr>
                <w:rFonts w:ascii="Arial" w:hAnsi="Arial" w:cs="Arial"/>
                <w:b/>
                <w:shd w:val="clear" w:color="auto" w:fill="FFFFFF"/>
              </w:rPr>
            </w:pPr>
          </w:p>
          <w:p w14:paraId="2C7FAD4A" w14:textId="2D01534D" w:rsidR="00BE148C" w:rsidRPr="004219EF" w:rsidRDefault="00BE148C" w:rsidP="00CE03AA">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A.</w:t>
            </w:r>
            <w:r w:rsidR="00CE03AA" w:rsidRPr="004219EF">
              <w:rPr>
                <w:rFonts w:ascii="Arial" w:hAnsi="Arial" w:cs="Arial"/>
                <w:shd w:val="clear" w:color="auto" w:fill="FFFFFF"/>
              </w:rPr>
              <w:t xml:space="preserve"> </w:t>
            </w:r>
            <w:r w:rsidR="00CE03AA" w:rsidRPr="004219EF">
              <w:rPr>
                <w:rFonts w:ascii="Arial" w:hAnsi="Arial" w:cs="Arial"/>
              </w:rPr>
              <w:t>The State will provide a plain/voided copy of a certificate for the Contractor’s review upon award.</w:t>
            </w:r>
          </w:p>
        </w:tc>
      </w:tr>
      <w:tr w:rsidR="00BE148C" w14:paraId="354775A6" w14:textId="77777777" w:rsidTr="00D0507B">
        <w:trPr>
          <w:trHeight w:val="1223"/>
        </w:trPr>
        <w:tc>
          <w:tcPr>
            <w:tcW w:w="877" w:type="dxa"/>
            <w:tcBorders>
              <w:top w:val="single" w:sz="4" w:space="0" w:color="auto"/>
              <w:left w:val="single" w:sz="4" w:space="0" w:color="auto"/>
              <w:bottom w:val="single" w:sz="4" w:space="0" w:color="auto"/>
              <w:right w:val="single" w:sz="4" w:space="0" w:color="auto"/>
            </w:tcBorders>
          </w:tcPr>
          <w:p w14:paraId="4601FFB7" w14:textId="36B0FFFB" w:rsidR="00BE148C" w:rsidRPr="00D0507B" w:rsidRDefault="00BE148C" w:rsidP="00BE148C">
            <w:pPr>
              <w:tabs>
                <w:tab w:val="left" w:pos="0"/>
              </w:tabs>
              <w:autoSpaceDN w:val="0"/>
              <w:jc w:val="center"/>
              <w:rPr>
                <w:rFonts w:ascii="Arial" w:hAnsi="Arial" w:cs="Arial"/>
              </w:rPr>
            </w:pPr>
            <w:r w:rsidRPr="00D0507B">
              <w:rPr>
                <w:rFonts w:ascii="Arial" w:hAnsi="Arial" w:cs="Arial"/>
              </w:rPr>
              <w:t>20</w:t>
            </w:r>
          </w:p>
          <w:p w14:paraId="6021F1BF" w14:textId="77777777" w:rsidR="00BE148C" w:rsidRPr="004219EF" w:rsidRDefault="00BE148C" w:rsidP="00BE148C">
            <w:pP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5BBE6FF" w14:textId="3EFFDE1A" w:rsidR="00BE148C" w:rsidRPr="004219EF" w:rsidRDefault="00BE148C"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Samples</w:t>
            </w:r>
          </w:p>
          <w:p w14:paraId="78F86415" w14:textId="77777777" w:rsidR="00BE148C" w:rsidRPr="004219EF" w:rsidRDefault="00BE148C" w:rsidP="00BE148C">
            <w:pPr>
              <w:jc w:val="right"/>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DFE75D6"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Q. Can we obstain a VOIDED sample copy of your current Certificate? If not, can you provide a digital photo of the front and back?</w:t>
            </w:r>
          </w:p>
          <w:p w14:paraId="66A241EF" w14:textId="77777777" w:rsidR="00BE148C" w:rsidRPr="004219EF" w:rsidRDefault="00BE148C" w:rsidP="00CE03AA">
            <w:pPr>
              <w:tabs>
                <w:tab w:val="left" w:pos="0"/>
              </w:tabs>
              <w:overflowPunct w:val="0"/>
              <w:autoSpaceDE w:val="0"/>
              <w:autoSpaceDN w:val="0"/>
              <w:adjustRightInd w:val="0"/>
              <w:jc w:val="both"/>
              <w:rPr>
                <w:rFonts w:ascii="Arial" w:hAnsi="Arial" w:cs="Arial"/>
                <w:b/>
                <w:shd w:val="clear" w:color="auto" w:fill="FFFFFF"/>
              </w:rPr>
            </w:pPr>
          </w:p>
          <w:p w14:paraId="2499A479" w14:textId="56FD9DF2" w:rsidR="00BE148C" w:rsidRPr="004219EF" w:rsidRDefault="00BE148C" w:rsidP="00A25379">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A.</w:t>
            </w:r>
            <w:r w:rsidR="00CE03AA" w:rsidRPr="004219EF">
              <w:rPr>
                <w:rFonts w:ascii="Arial" w:hAnsi="Arial" w:cs="Arial"/>
                <w:shd w:val="clear" w:color="auto" w:fill="FFFFFF"/>
              </w:rPr>
              <w:t xml:space="preserve"> </w:t>
            </w:r>
            <w:r w:rsidR="00CE03AA" w:rsidRPr="004219EF">
              <w:rPr>
                <w:rFonts w:ascii="Arial" w:hAnsi="Arial" w:cs="Arial"/>
              </w:rPr>
              <w:t>Yes</w:t>
            </w:r>
            <w:r w:rsidR="00A25379" w:rsidRPr="004219EF">
              <w:rPr>
                <w:rFonts w:ascii="Arial" w:hAnsi="Arial" w:cs="Arial"/>
              </w:rPr>
              <w:t xml:space="preserve">, </w:t>
            </w:r>
            <w:r w:rsidR="00CE03AA" w:rsidRPr="004219EF">
              <w:rPr>
                <w:rFonts w:ascii="Arial" w:hAnsi="Arial" w:cs="Arial"/>
              </w:rPr>
              <w:t xml:space="preserve"> both </w:t>
            </w:r>
            <w:r w:rsidR="00A25379" w:rsidRPr="004219EF">
              <w:rPr>
                <w:rFonts w:ascii="Arial" w:hAnsi="Arial" w:cs="Arial"/>
              </w:rPr>
              <w:t xml:space="preserve">are </w:t>
            </w:r>
            <w:r w:rsidR="00D0507B" w:rsidRPr="004219EF">
              <w:rPr>
                <w:rFonts w:ascii="Arial" w:hAnsi="Arial" w:cs="Arial"/>
              </w:rPr>
              <w:t>acceptable</w:t>
            </w:r>
            <w:r w:rsidR="00A25379" w:rsidRPr="004219EF">
              <w:rPr>
                <w:rFonts w:ascii="Arial" w:hAnsi="Arial" w:cs="Arial"/>
              </w:rPr>
              <w:t>.</w:t>
            </w:r>
            <w:r w:rsidR="00CE03AA" w:rsidRPr="004219EF">
              <w:rPr>
                <w:rFonts w:ascii="Arial" w:hAnsi="Arial" w:cs="Arial"/>
              </w:rPr>
              <w:t xml:space="preserve"> The State will provide samples for the Contractor’s review upon award.</w:t>
            </w:r>
          </w:p>
        </w:tc>
      </w:tr>
      <w:tr w:rsidR="006330A0" w14:paraId="52AC7719" w14:textId="77777777" w:rsidTr="00D0507B">
        <w:trPr>
          <w:trHeight w:val="2123"/>
        </w:trPr>
        <w:tc>
          <w:tcPr>
            <w:tcW w:w="877" w:type="dxa"/>
            <w:tcBorders>
              <w:top w:val="single" w:sz="4" w:space="0" w:color="auto"/>
              <w:left w:val="single" w:sz="4" w:space="0" w:color="auto"/>
              <w:bottom w:val="single" w:sz="4" w:space="0" w:color="auto"/>
              <w:right w:val="single" w:sz="4" w:space="0" w:color="auto"/>
            </w:tcBorders>
          </w:tcPr>
          <w:p w14:paraId="0F2F6509" w14:textId="18EBE01C" w:rsidR="006330A0" w:rsidRPr="00D0507B" w:rsidRDefault="006330A0" w:rsidP="00BE148C">
            <w:pPr>
              <w:tabs>
                <w:tab w:val="left" w:pos="0"/>
              </w:tabs>
              <w:autoSpaceDN w:val="0"/>
              <w:jc w:val="center"/>
              <w:rPr>
                <w:rFonts w:ascii="Arial" w:hAnsi="Arial" w:cs="Arial"/>
              </w:rPr>
            </w:pPr>
            <w:r w:rsidRPr="00D0507B">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2843B13C" w14:textId="4B2E62D2" w:rsidR="006330A0" w:rsidRPr="004219EF" w:rsidRDefault="006330A0" w:rsidP="00BE148C">
            <w:pPr>
              <w:tabs>
                <w:tab w:val="left" w:pos="0"/>
              </w:tabs>
              <w:overflowPunct w:val="0"/>
              <w:autoSpaceDE w:val="0"/>
              <w:autoSpaceDN w:val="0"/>
              <w:adjustRightInd w:val="0"/>
              <w:jc w:val="center"/>
              <w:rPr>
                <w:rFonts w:ascii="Arial" w:hAnsi="Arial" w:cs="Arial"/>
                <w:b/>
              </w:rPr>
            </w:pPr>
            <w:r w:rsidRPr="004219EF">
              <w:rPr>
                <w:rFonts w:ascii="Arial" w:hAnsi="Arial" w:cs="Arial"/>
                <w:b/>
              </w:rPr>
              <w:t>Samples</w:t>
            </w:r>
          </w:p>
        </w:tc>
        <w:tc>
          <w:tcPr>
            <w:tcW w:w="7200" w:type="dxa"/>
            <w:tcBorders>
              <w:top w:val="single" w:sz="4" w:space="0" w:color="auto"/>
              <w:left w:val="single" w:sz="4" w:space="0" w:color="auto"/>
              <w:bottom w:val="single" w:sz="4" w:space="0" w:color="auto"/>
              <w:right w:val="single" w:sz="4" w:space="0" w:color="auto"/>
            </w:tcBorders>
          </w:tcPr>
          <w:p w14:paraId="6BADDCFE" w14:textId="08DCD8D1" w:rsidR="006330A0" w:rsidRPr="00D0507B" w:rsidRDefault="006330A0" w:rsidP="006330A0">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 xml:space="preserve">Q. Will the State provide samples of the Reg-42a (letter) &amp; Reg-42b (legal) described in </w:t>
            </w:r>
          </w:p>
          <w:p w14:paraId="2E3118CA" w14:textId="77777777" w:rsidR="006330A0" w:rsidRPr="004219EF" w:rsidRDefault="006330A0" w:rsidP="006330A0">
            <w:pPr>
              <w:tabs>
                <w:tab w:val="left" w:pos="0"/>
              </w:tabs>
              <w:overflowPunct w:val="0"/>
              <w:autoSpaceDE w:val="0"/>
              <w:autoSpaceDN w:val="0"/>
              <w:adjustRightInd w:val="0"/>
              <w:jc w:val="both"/>
              <w:rPr>
                <w:rFonts w:ascii="Arial" w:hAnsi="Arial" w:cs="Arial"/>
                <w:b/>
                <w:shd w:val="clear" w:color="auto" w:fill="FFFFFF"/>
              </w:rPr>
            </w:pPr>
          </w:p>
          <w:p w14:paraId="0FFA9B4F" w14:textId="77777777" w:rsidR="006330A0" w:rsidRPr="004219EF" w:rsidRDefault="006330A0" w:rsidP="006330A0">
            <w:pPr>
              <w:tabs>
                <w:tab w:val="left" w:pos="0"/>
              </w:tabs>
              <w:overflowPunct w:val="0"/>
              <w:autoSpaceDE w:val="0"/>
              <w:autoSpaceDN w:val="0"/>
              <w:adjustRightInd w:val="0"/>
              <w:jc w:val="both"/>
              <w:rPr>
                <w:rFonts w:ascii="Arial" w:hAnsi="Arial" w:cs="Arial"/>
                <w:b/>
                <w:shd w:val="clear" w:color="auto" w:fill="FFFFFF"/>
              </w:rPr>
            </w:pPr>
          </w:p>
          <w:p w14:paraId="298E63ED" w14:textId="7A5D89CA" w:rsidR="006330A0" w:rsidRPr="004219EF" w:rsidRDefault="006330A0" w:rsidP="006330A0">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A. No, the State will not provide as sample of</w:t>
            </w:r>
            <w:r w:rsidR="00D0507B" w:rsidRPr="004219EF">
              <w:rPr>
                <w:rFonts w:ascii="Arial" w:hAnsi="Arial" w:cs="Arial"/>
                <w:shd w:val="clear" w:color="auto" w:fill="FFFFFF"/>
              </w:rPr>
              <w:t xml:space="preserve"> the Reg-42a (letter) &amp; Reg-42b (legal)</w:t>
            </w:r>
            <w:r w:rsidRPr="004219EF">
              <w:rPr>
                <w:rFonts w:ascii="Arial" w:hAnsi="Arial" w:cs="Arial"/>
                <w:shd w:val="clear" w:color="auto" w:fill="FFFFFF"/>
              </w:rPr>
              <w:t>. It is the intention for Bidders to demonstrate all security features offered on a "dummy form" for evaluation.</w:t>
            </w:r>
          </w:p>
          <w:p w14:paraId="11AE8B7D" w14:textId="77777777" w:rsidR="006330A0" w:rsidRPr="004219EF" w:rsidRDefault="006330A0" w:rsidP="006330A0">
            <w:pPr>
              <w:tabs>
                <w:tab w:val="left" w:pos="0"/>
              </w:tabs>
              <w:overflowPunct w:val="0"/>
              <w:autoSpaceDE w:val="0"/>
              <w:autoSpaceDN w:val="0"/>
              <w:adjustRightInd w:val="0"/>
              <w:jc w:val="both"/>
              <w:rPr>
                <w:rFonts w:ascii="Arial" w:hAnsi="Arial" w:cs="Arial"/>
                <w:shd w:val="clear" w:color="auto" w:fill="FFFFFF"/>
              </w:rPr>
            </w:pPr>
          </w:p>
          <w:p w14:paraId="12631F9B" w14:textId="13484865" w:rsidR="006330A0" w:rsidRPr="004219EF" w:rsidRDefault="006330A0" w:rsidP="006330A0">
            <w:pPr>
              <w:tabs>
                <w:tab w:val="left" w:pos="0"/>
              </w:tabs>
              <w:overflowPunct w:val="0"/>
              <w:autoSpaceDE w:val="0"/>
              <w:autoSpaceDN w:val="0"/>
              <w:adjustRightInd w:val="0"/>
              <w:jc w:val="both"/>
              <w:rPr>
                <w:rFonts w:ascii="Arial" w:hAnsi="Arial" w:cs="Arial"/>
                <w:shd w:val="clear" w:color="auto" w:fill="FFFFFF"/>
              </w:rPr>
            </w:pPr>
            <w:r w:rsidRPr="004219EF">
              <w:rPr>
                <w:rFonts w:ascii="Arial" w:hAnsi="Arial" w:cs="Arial"/>
                <w:shd w:val="clear" w:color="auto" w:fill="FFFFFF"/>
              </w:rPr>
              <w:t>Contents of the REG 42a/b's will be provided to the awarded Contractor. </w:t>
            </w:r>
          </w:p>
          <w:p w14:paraId="47F30FA8" w14:textId="524A9121" w:rsidR="006330A0" w:rsidRPr="004219EF" w:rsidRDefault="006330A0" w:rsidP="006330A0">
            <w:pPr>
              <w:tabs>
                <w:tab w:val="left" w:pos="0"/>
              </w:tabs>
              <w:overflowPunct w:val="0"/>
              <w:autoSpaceDE w:val="0"/>
              <w:autoSpaceDN w:val="0"/>
              <w:adjustRightInd w:val="0"/>
              <w:jc w:val="both"/>
              <w:rPr>
                <w:rFonts w:ascii="Arial" w:hAnsi="Arial" w:cs="Arial"/>
                <w:b/>
                <w:shd w:val="clear" w:color="auto" w:fill="FFFFFF"/>
              </w:rPr>
            </w:pPr>
            <w:r w:rsidRPr="004219EF">
              <w:rPr>
                <w:rFonts w:ascii="Arial" w:hAnsi="Arial" w:cs="Arial"/>
                <w:b/>
                <w:shd w:val="clear" w:color="auto" w:fill="FFFFFF"/>
              </w:rPr>
              <w:t xml:space="preserve"> </w:t>
            </w:r>
          </w:p>
        </w:tc>
      </w:tr>
    </w:tbl>
    <w:p w14:paraId="26EEAFBC" w14:textId="77777777" w:rsidR="00721BC8" w:rsidRDefault="00721BC8" w:rsidP="00364A22">
      <w:pPr>
        <w:tabs>
          <w:tab w:val="left" w:pos="0"/>
        </w:tabs>
        <w:rPr>
          <w:rFonts w:ascii="Arial" w:hAnsi="Arial" w:cs="Arial"/>
        </w:rPr>
      </w:pPr>
    </w:p>
    <w:sectPr w:rsidR="00721BC8"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0CF756" w14:textId="77777777" w:rsidR="00055AFE" w:rsidRDefault="00055AFE">
      <w:r>
        <w:separator/>
      </w:r>
    </w:p>
  </w:endnote>
  <w:endnote w:type="continuationSeparator" w:id="0">
    <w:p w14:paraId="46E0C537" w14:textId="77777777" w:rsidR="00055AFE" w:rsidRDefault="00055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73BE7BB" w14:textId="6A3A0FEC" w:rsidR="009C0858" w:rsidRDefault="009C0858">
        <w:pPr>
          <w:pStyle w:val="Footer"/>
          <w:jc w:val="center"/>
        </w:pPr>
        <w:r>
          <w:fldChar w:fldCharType="begin"/>
        </w:r>
        <w:r>
          <w:instrText xml:space="preserve"> PAGE   \* MERGEFORMAT </w:instrText>
        </w:r>
        <w:r>
          <w:fldChar w:fldCharType="separate"/>
        </w:r>
        <w:r w:rsidR="002658B1">
          <w:rPr>
            <w:noProof/>
          </w:rPr>
          <w:t>2</w:t>
        </w:r>
        <w:r>
          <w:rPr>
            <w:noProof/>
          </w:rPr>
          <w:fldChar w:fldCharType="end"/>
        </w:r>
      </w:p>
    </w:sdtContent>
  </w:sdt>
  <w:p w14:paraId="2035B17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BC493"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74978B32" wp14:editId="74C3EFE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D6682D" w14:textId="5B1C58DB" w:rsidR="006C37AB" w:rsidRPr="003048CF" w:rsidRDefault="006C37AB" w:rsidP="006C37AB">
                          <w:pPr>
                            <w:pStyle w:val="Footer"/>
                            <w:jc w:val="center"/>
                            <w:rPr>
                              <w:i/>
                              <w:color w:val="000080"/>
                              <w:sz w:val="16"/>
                              <w:szCs w:val="16"/>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4978B32"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BD6682D" w14:textId="5B1C58DB" w:rsidR="006C37AB" w:rsidRPr="003048CF" w:rsidRDefault="006C37AB" w:rsidP="006C37AB">
                    <w:pPr>
                      <w:pStyle w:val="Footer"/>
                      <w:jc w:val="center"/>
                      <w:rPr>
                        <w:i/>
                        <w:color w:val="000080"/>
                        <w:sz w:val="16"/>
                        <w:szCs w:val="16"/>
                      </w:rPr>
                    </w:pP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E80F2" w14:textId="77777777" w:rsidR="00055AFE" w:rsidRDefault="00055AFE">
      <w:r>
        <w:separator/>
      </w:r>
    </w:p>
  </w:footnote>
  <w:footnote w:type="continuationSeparator" w:id="0">
    <w:p w14:paraId="5E66DA62" w14:textId="77777777" w:rsidR="00055AFE" w:rsidRDefault="00055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31A1BFEF" w14:textId="77777777" w:rsidTr="0093726F">
      <w:trPr>
        <w:trHeight w:val="1080"/>
        <w:jc w:val="center"/>
      </w:trPr>
      <w:tc>
        <w:tcPr>
          <w:tcW w:w="2880" w:type="dxa"/>
        </w:tcPr>
        <w:p w14:paraId="6587214A" w14:textId="77777777" w:rsidR="00E242AB" w:rsidRDefault="00E242AB" w:rsidP="00E242AB"/>
      </w:tc>
      <w:tc>
        <w:tcPr>
          <w:tcW w:w="5760" w:type="dxa"/>
          <w:vAlign w:val="center"/>
        </w:tcPr>
        <w:p w14:paraId="0C14FCF0" w14:textId="77777777" w:rsidR="00E242AB" w:rsidRDefault="00E242AB" w:rsidP="00E242AB">
          <w:pPr>
            <w:jc w:val="center"/>
          </w:pPr>
          <w:r>
            <w:rPr>
              <w:noProof/>
            </w:rPr>
            <w:drawing>
              <wp:inline distT="0" distB="0" distL="0" distR="0" wp14:anchorId="4453E8AF" wp14:editId="621256C4">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C3829A1" w14:textId="77777777" w:rsidR="00E242AB" w:rsidRDefault="00E242AB" w:rsidP="00E242AB"/>
      </w:tc>
    </w:tr>
    <w:tr w:rsidR="00E242AB" w14:paraId="0909B2E5" w14:textId="77777777" w:rsidTr="0093726F">
      <w:trPr>
        <w:trHeight w:val="893"/>
        <w:jc w:val="center"/>
      </w:trPr>
      <w:tc>
        <w:tcPr>
          <w:tcW w:w="2880" w:type="dxa"/>
          <w:vAlign w:val="bottom"/>
        </w:tcPr>
        <w:p w14:paraId="254D0161" w14:textId="77777777" w:rsidR="00E242AB" w:rsidRPr="00DE79FE" w:rsidRDefault="00E242AB" w:rsidP="00E242AB">
          <w:pPr>
            <w:jc w:val="center"/>
            <w:rPr>
              <w:smallCaps/>
              <w:color w:val="000080"/>
            </w:rPr>
          </w:pPr>
          <w:r w:rsidRPr="00DE79FE">
            <w:rPr>
              <w:smallCaps/>
              <w:color w:val="000080"/>
            </w:rPr>
            <w:t>Philip D. Murphy</w:t>
          </w:r>
        </w:p>
        <w:p w14:paraId="163A99A4" w14:textId="77777777" w:rsidR="00E242AB" w:rsidRPr="006359DD" w:rsidRDefault="00E242AB" w:rsidP="00E242AB">
          <w:pPr>
            <w:jc w:val="center"/>
          </w:pPr>
          <w:r w:rsidRPr="00DE79FE">
            <w:rPr>
              <w:i/>
              <w:color w:val="000080"/>
            </w:rPr>
            <w:t>Governor</w:t>
          </w:r>
        </w:p>
      </w:tc>
      <w:tc>
        <w:tcPr>
          <w:tcW w:w="5760" w:type="dxa"/>
          <w:vMerge w:val="restart"/>
          <w:vAlign w:val="center"/>
        </w:tcPr>
        <w:p w14:paraId="6124F348"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195EEAA"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FF1E3F9" w14:textId="77777777" w:rsidR="00E242AB" w:rsidRPr="00CD2155" w:rsidRDefault="00E242AB" w:rsidP="00E242AB">
          <w:pPr>
            <w:jc w:val="center"/>
            <w:rPr>
              <w:smallCaps/>
              <w:color w:val="000080"/>
            </w:rPr>
          </w:pPr>
          <w:r w:rsidRPr="00CD2155">
            <w:rPr>
              <w:smallCaps/>
              <w:color w:val="000080"/>
            </w:rPr>
            <w:t>Division of Purchase and Property</w:t>
          </w:r>
        </w:p>
        <w:p w14:paraId="0DC396BC"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37A6485"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96EFAF7" w14:textId="77777777" w:rsidR="00E242AB" w:rsidRPr="00CD2155" w:rsidRDefault="00E242AB" w:rsidP="00E242AB">
          <w:pPr>
            <w:jc w:val="center"/>
            <w:rPr>
              <w:smallCaps/>
              <w:color w:val="000080"/>
            </w:rPr>
          </w:pPr>
          <w:r>
            <w:rPr>
              <w:smallCaps/>
              <w:color w:val="000080"/>
            </w:rPr>
            <w:t>P. O. Box 230</w:t>
          </w:r>
        </w:p>
        <w:p w14:paraId="219E957F"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5BD9F2B7" w14:textId="77777777" w:rsidR="00E242AB" w:rsidRPr="006359DD" w:rsidRDefault="00E242AB" w:rsidP="00E242AB">
          <w:pPr>
            <w:jc w:val="center"/>
            <w:rPr>
              <w:smallCaps/>
              <w:color w:val="000080"/>
            </w:rPr>
          </w:pPr>
          <w:r>
            <w:rPr>
              <w:smallCaps/>
              <w:color w:val="000080"/>
            </w:rPr>
            <w:t>Elizabeth Maher Muoio</w:t>
          </w:r>
        </w:p>
        <w:p w14:paraId="53413E8E" w14:textId="77777777" w:rsidR="00E242AB" w:rsidRPr="006359DD" w:rsidRDefault="00E242AB" w:rsidP="00E242AB">
          <w:pPr>
            <w:jc w:val="center"/>
          </w:pPr>
          <w:r w:rsidRPr="006359DD">
            <w:rPr>
              <w:i/>
              <w:color w:val="000080"/>
            </w:rPr>
            <w:t>State Treasurer</w:t>
          </w:r>
        </w:p>
      </w:tc>
    </w:tr>
    <w:tr w:rsidR="00E242AB" w14:paraId="504741D1" w14:textId="77777777" w:rsidTr="0093726F">
      <w:trPr>
        <w:trHeight w:val="892"/>
        <w:jc w:val="center"/>
      </w:trPr>
      <w:tc>
        <w:tcPr>
          <w:tcW w:w="2880" w:type="dxa"/>
          <w:vAlign w:val="bottom"/>
        </w:tcPr>
        <w:p w14:paraId="54209E7B" w14:textId="16D9DFC1" w:rsidR="00E242AB" w:rsidRPr="006359DD" w:rsidRDefault="0023755F" w:rsidP="00E242AB">
          <w:pPr>
            <w:jc w:val="center"/>
            <w:rPr>
              <w:smallCaps/>
              <w:color w:val="000080"/>
            </w:rPr>
          </w:pPr>
          <w:r>
            <w:rPr>
              <w:smallCaps/>
              <w:color w:val="000080"/>
            </w:rPr>
            <w:t>Tahesha</w:t>
          </w:r>
          <w:r>
            <w:rPr>
              <w:caps/>
              <w:color w:val="000080"/>
            </w:rPr>
            <w:t xml:space="preserve"> L</w:t>
          </w:r>
          <w:r w:rsidR="00E242AB">
            <w:rPr>
              <w:caps/>
              <w:color w:val="000080"/>
            </w:rPr>
            <w:t xml:space="preserve">. </w:t>
          </w:r>
          <w:r>
            <w:rPr>
              <w:smallCaps/>
              <w:color w:val="000080"/>
            </w:rPr>
            <w:t>Way</w:t>
          </w:r>
        </w:p>
        <w:p w14:paraId="026CC3BB" w14:textId="77777777" w:rsidR="00E242AB" w:rsidRPr="006359DD" w:rsidRDefault="00E242AB" w:rsidP="00E242AB">
          <w:pPr>
            <w:jc w:val="center"/>
          </w:pPr>
          <w:r w:rsidRPr="006359DD">
            <w:rPr>
              <w:i/>
              <w:color w:val="000080"/>
            </w:rPr>
            <w:t>Lt. Governor</w:t>
          </w:r>
        </w:p>
      </w:tc>
      <w:tc>
        <w:tcPr>
          <w:tcW w:w="5760" w:type="dxa"/>
          <w:vMerge/>
        </w:tcPr>
        <w:p w14:paraId="219D97C1"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35D39125" w14:textId="77777777" w:rsidR="007015B0" w:rsidRDefault="007015B0" w:rsidP="00E242AB">
          <w:pPr>
            <w:jc w:val="center"/>
            <w:rPr>
              <w:smallCaps/>
              <w:color w:val="000080"/>
            </w:rPr>
          </w:pPr>
          <w:r>
            <w:rPr>
              <w:smallCaps/>
              <w:color w:val="000080"/>
            </w:rPr>
            <w:t>Amy F. Davis, Esq.</w:t>
          </w:r>
        </w:p>
        <w:p w14:paraId="1074149B" w14:textId="77777777" w:rsidR="00E242AB" w:rsidRPr="006359DD" w:rsidRDefault="00E242AB" w:rsidP="00E242AB">
          <w:pPr>
            <w:jc w:val="center"/>
          </w:pPr>
          <w:r w:rsidRPr="006359DD">
            <w:rPr>
              <w:i/>
              <w:color w:val="000080"/>
            </w:rPr>
            <w:t>Acting Director</w:t>
          </w:r>
        </w:p>
      </w:tc>
    </w:tr>
    <w:tr w:rsidR="00E242AB" w14:paraId="5CEE9610" w14:textId="77777777" w:rsidTr="0093726F">
      <w:trPr>
        <w:jc w:val="center"/>
      </w:trPr>
      <w:tc>
        <w:tcPr>
          <w:tcW w:w="2880" w:type="dxa"/>
        </w:tcPr>
        <w:p w14:paraId="58B4E204" w14:textId="77777777" w:rsidR="00E242AB" w:rsidRPr="006359DD" w:rsidRDefault="00E242AB" w:rsidP="00E242AB"/>
      </w:tc>
      <w:tc>
        <w:tcPr>
          <w:tcW w:w="5760" w:type="dxa"/>
        </w:tcPr>
        <w:p w14:paraId="2E4F8D4B"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CEC47EB"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F8FDBC3" w14:textId="77777777" w:rsidR="00E242AB" w:rsidRPr="006359DD" w:rsidRDefault="00E242AB" w:rsidP="00E242AB"/>
      </w:tc>
    </w:tr>
  </w:tbl>
  <w:p w14:paraId="47FFD5EE"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F240E7"/>
    <w:multiLevelType w:val="hybridMultilevel"/>
    <w:tmpl w:val="04B4C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F91CFC"/>
    <w:multiLevelType w:val="hybridMultilevel"/>
    <w:tmpl w:val="26A6FFB0"/>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6679"/>
    <w:rsid w:val="000148B4"/>
    <w:rsid w:val="000178AC"/>
    <w:rsid w:val="00017E0E"/>
    <w:rsid w:val="000350E0"/>
    <w:rsid w:val="0004455E"/>
    <w:rsid w:val="0004639F"/>
    <w:rsid w:val="00047D91"/>
    <w:rsid w:val="00052193"/>
    <w:rsid w:val="00052433"/>
    <w:rsid w:val="000555F2"/>
    <w:rsid w:val="00055AFE"/>
    <w:rsid w:val="00056A05"/>
    <w:rsid w:val="0006149B"/>
    <w:rsid w:val="00080562"/>
    <w:rsid w:val="00085E17"/>
    <w:rsid w:val="00087AC7"/>
    <w:rsid w:val="000C3964"/>
    <w:rsid w:val="000C7991"/>
    <w:rsid w:val="000D0811"/>
    <w:rsid w:val="000F21AF"/>
    <w:rsid w:val="001036B6"/>
    <w:rsid w:val="001130EC"/>
    <w:rsid w:val="001236A1"/>
    <w:rsid w:val="001265C6"/>
    <w:rsid w:val="00131CB3"/>
    <w:rsid w:val="00160E56"/>
    <w:rsid w:val="00191212"/>
    <w:rsid w:val="00192A8C"/>
    <w:rsid w:val="00194DDF"/>
    <w:rsid w:val="001C505D"/>
    <w:rsid w:val="001D1ABC"/>
    <w:rsid w:val="001F34F3"/>
    <w:rsid w:val="0020175D"/>
    <w:rsid w:val="00202F19"/>
    <w:rsid w:val="00217ADE"/>
    <w:rsid w:val="00224CB7"/>
    <w:rsid w:val="0023755F"/>
    <w:rsid w:val="002420F8"/>
    <w:rsid w:val="002465D1"/>
    <w:rsid w:val="00250E3E"/>
    <w:rsid w:val="00257D6E"/>
    <w:rsid w:val="00260851"/>
    <w:rsid w:val="002658B1"/>
    <w:rsid w:val="00271544"/>
    <w:rsid w:val="002745C5"/>
    <w:rsid w:val="00285BF3"/>
    <w:rsid w:val="002A2BDA"/>
    <w:rsid w:val="002C1484"/>
    <w:rsid w:val="002C54B7"/>
    <w:rsid w:val="002D0EDE"/>
    <w:rsid w:val="002F1449"/>
    <w:rsid w:val="003048CF"/>
    <w:rsid w:val="00305B6D"/>
    <w:rsid w:val="003069D9"/>
    <w:rsid w:val="00312D7D"/>
    <w:rsid w:val="0031781F"/>
    <w:rsid w:val="00322697"/>
    <w:rsid w:val="00323AC7"/>
    <w:rsid w:val="00324355"/>
    <w:rsid w:val="00326DC4"/>
    <w:rsid w:val="0032707C"/>
    <w:rsid w:val="00333542"/>
    <w:rsid w:val="0034222F"/>
    <w:rsid w:val="00364A22"/>
    <w:rsid w:val="00372C16"/>
    <w:rsid w:val="0037646A"/>
    <w:rsid w:val="00380959"/>
    <w:rsid w:val="00391DE8"/>
    <w:rsid w:val="0039648D"/>
    <w:rsid w:val="003A76EC"/>
    <w:rsid w:val="003B1D63"/>
    <w:rsid w:val="003C23E5"/>
    <w:rsid w:val="003C72F0"/>
    <w:rsid w:val="003D02FC"/>
    <w:rsid w:val="003D747D"/>
    <w:rsid w:val="003F2A90"/>
    <w:rsid w:val="003F7837"/>
    <w:rsid w:val="00417A2E"/>
    <w:rsid w:val="004219EF"/>
    <w:rsid w:val="004315E8"/>
    <w:rsid w:val="00432811"/>
    <w:rsid w:val="004355EF"/>
    <w:rsid w:val="0043667E"/>
    <w:rsid w:val="00436D34"/>
    <w:rsid w:val="00437030"/>
    <w:rsid w:val="00446F52"/>
    <w:rsid w:val="00476106"/>
    <w:rsid w:val="00482616"/>
    <w:rsid w:val="00490B0F"/>
    <w:rsid w:val="004A0576"/>
    <w:rsid w:val="004A121D"/>
    <w:rsid w:val="004A7DA7"/>
    <w:rsid w:val="004B5CF5"/>
    <w:rsid w:val="004B7FFE"/>
    <w:rsid w:val="004C13A5"/>
    <w:rsid w:val="004C417C"/>
    <w:rsid w:val="004D39D7"/>
    <w:rsid w:val="004D4B0D"/>
    <w:rsid w:val="004E32C5"/>
    <w:rsid w:val="004E725B"/>
    <w:rsid w:val="004F3C89"/>
    <w:rsid w:val="004F542C"/>
    <w:rsid w:val="00502120"/>
    <w:rsid w:val="00502149"/>
    <w:rsid w:val="005175DC"/>
    <w:rsid w:val="00526A5A"/>
    <w:rsid w:val="005271D3"/>
    <w:rsid w:val="00531E44"/>
    <w:rsid w:val="0053372D"/>
    <w:rsid w:val="0054137B"/>
    <w:rsid w:val="00542114"/>
    <w:rsid w:val="0054794A"/>
    <w:rsid w:val="00560578"/>
    <w:rsid w:val="00561CB1"/>
    <w:rsid w:val="005642F3"/>
    <w:rsid w:val="005654E0"/>
    <w:rsid w:val="005663AD"/>
    <w:rsid w:val="00567F16"/>
    <w:rsid w:val="00572F24"/>
    <w:rsid w:val="005748C4"/>
    <w:rsid w:val="0058187A"/>
    <w:rsid w:val="005840EA"/>
    <w:rsid w:val="0058635F"/>
    <w:rsid w:val="005B2980"/>
    <w:rsid w:val="005B7B28"/>
    <w:rsid w:val="005D1FD3"/>
    <w:rsid w:val="005D5F8B"/>
    <w:rsid w:val="005E3AEA"/>
    <w:rsid w:val="005E7D9D"/>
    <w:rsid w:val="005F3A74"/>
    <w:rsid w:val="00610AAA"/>
    <w:rsid w:val="00610ADE"/>
    <w:rsid w:val="006330A0"/>
    <w:rsid w:val="00646784"/>
    <w:rsid w:val="006502FE"/>
    <w:rsid w:val="00663D6D"/>
    <w:rsid w:val="00670FCB"/>
    <w:rsid w:val="006848B7"/>
    <w:rsid w:val="00695AD4"/>
    <w:rsid w:val="006A3DE5"/>
    <w:rsid w:val="006B3833"/>
    <w:rsid w:val="006C37AB"/>
    <w:rsid w:val="006C5427"/>
    <w:rsid w:val="006D2967"/>
    <w:rsid w:val="006D6EE7"/>
    <w:rsid w:val="006E6FF8"/>
    <w:rsid w:val="007015B0"/>
    <w:rsid w:val="0071384F"/>
    <w:rsid w:val="00721BC8"/>
    <w:rsid w:val="007677A8"/>
    <w:rsid w:val="00776521"/>
    <w:rsid w:val="00776D84"/>
    <w:rsid w:val="00780679"/>
    <w:rsid w:val="007826CD"/>
    <w:rsid w:val="00785AFC"/>
    <w:rsid w:val="00795366"/>
    <w:rsid w:val="007A173B"/>
    <w:rsid w:val="007A5014"/>
    <w:rsid w:val="007A5F35"/>
    <w:rsid w:val="007C06FF"/>
    <w:rsid w:val="007C2585"/>
    <w:rsid w:val="007C31B3"/>
    <w:rsid w:val="007C3B8D"/>
    <w:rsid w:val="007C56C0"/>
    <w:rsid w:val="007D1D98"/>
    <w:rsid w:val="007D29E3"/>
    <w:rsid w:val="007D7784"/>
    <w:rsid w:val="007E2D30"/>
    <w:rsid w:val="007E56C8"/>
    <w:rsid w:val="007E60E7"/>
    <w:rsid w:val="008049AC"/>
    <w:rsid w:val="00804A53"/>
    <w:rsid w:val="00804C67"/>
    <w:rsid w:val="008062EE"/>
    <w:rsid w:val="008137DB"/>
    <w:rsid w:val="00815E39"/>
    <w:rsid w:val="00815FDD"/>
    <w:rsid w:val="00816EA4"/>
    <w:rsid w:val="0082019A"/>
    <w:rsid w:val="0083369F"/>
    <w:rsid w:val="0083614E"/>
    <w:rsid w:val="00883737"/>
    <w:rsid w:val="00884C9E"/>
    <w:rsid w:val="008918DF"/>
    <w:rsid w:val="008A1B7D"/>
    <w:rsid w:val="008B3145"/>
    <w:rsid w:val="008D3A86"/>
    <w:rsid w:val="008D7F55"/>
    <w:rsid w:val="008E50C7"/>
    <w:rsid w:val="008F75E9"/>
    <w:rsid w:val="0091092B"/>
    <w:rsid w:val="00915481"/>
    <w:rsid w:val="00917A01"/>
    <w:rsid w:val="009225CB"/>
    <w:rsid w:val="00922819"/>
    <w:rsid w:val="00923970"/>
    <w:rsid w:val="00934725"/>
    <w:rsid w:val="0094685D"/>
    <w:rsid w:val="00954320"/>
    <w:rsid w:val="00954529"/>
    <w:rsid w:val="009603CB"/>
    <w:rsid w:val="00963B9C"/>
    <w:rsid w:val="00964E79"/>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04AEA"/>
    <w:rsid w:val="00A12F28"/>
    <w:rsid w:val="00A233DA"/>
    <w:rsid w:val="00A25379"/>
    <w:rsid w:val="00A30216"/>
    <w:rsid w:val="00A33759"/>
    <w:rsid w:val="00A40774"/>
    <w:rsid w:val="00A46235"/>
    <w:rsid w:val="00A51E71"/>
    <w:rsid w:val="00A527F9"/>
    <w:rsid w:val="00A6113F"/>
    <w:rsid w:val="00A634AF"/>
    <w:rsid w:val="00A8091E"/>
    <w:rsid w:val="00A8401B"/>
    <w:rsid w:val="00A84B37"/>
    <w:rsid w:val="00A8549A"/>
    <w:rsid w:val="00A878A2"/>
    <w:rsid w:val="00A90EC5"/>
    <w:rsid w:val="00A95532"/>
    <w:rsid w:val="00AA2C37"/>
    <w:rsid w:val="00AA3920"/>
    <w:rsid w:val="00AB72B8"/>
    <w:rsid w:val="00AB7E74"/>
    <w:rsid w:val="00AD3D3C"/>
    <w:rsid w:val="00B1392F"/>
    <w:rsid w:val="00B2669F"/>
    <w:rsid w:val="00B3763D"/>
    <w:rsid w:val="00B42201"/>
    <w:rsid w:val="00B432C3"/>
    <w:rsid w:val="00B54579"/>
    <w:rsid w:val="00B555FD"/>
    <w:rsid w:val="00B55897"/>
    <w:rsid w:val="00B664C5"/>
    <w:rsid w:val="00B7192C"/>
    <w:rsid w:val="00B842BD"/>
    <w:rsid w:val="00B918A2"/>
    <w:rsid w:val="00B92AC8"/>
    <w:rsid w:val="00B9391C"/>
    <w:rsid w:val="00B94666"/>
    <w:rsid w:val="00BA79A8"/>
    <w:rsid w:val="00BC21C1"/>
    <w:rsid w:val="00BC4F10"/>
    <w:rsid w:val="00BC7C61"/>
    <w:rsid w:val="00BD0A45"/>
    <w:rsid w:val="00BD378C"/>
    <w:rsid w:val="00BD536C"/>
    <w:rsid w:val="00BD693F"/>
    <w:rsid w:val="00BE148C"/>
    <w:rsid w:val="00BF38F6"/>
    <w:rsid w:val="00BF5170"/>
    <w:rsid w:val="00BF5693"/>
    <w:rsid w:val="00C021F8"/>
    <w:rsid w:val="00C057C5"/>
    <w:rsid w:val="00C06423"/>
    <w:rsid w:val="00C12204"/>
    <w:rsid w:val="00C12A48"/>
    <w:rsid w:val="00C16006"/>
    <w:rsid w:val="00C162F6"/>
    <w:rsid w:val="00C255BB"/>
    <w:rsid w:val="00C34732"/>
    <w:rsid w:val="00C41CB6"/>
    <w:rsid w:val="00C4394F"/>
    <w:rsid w:val="00C45AB4"/>
    <w:rsid w:val="00C51D52"/>
    <w:rsid w:val="00C56198"/>
    <w:rsid w:val="00C564E7"/>
    <w:rsid w:val="00C60DC5"/>
    <w:rsid w:val="00C83977"/>
    <w:rsid w:val="00CB1CAF"/>
    <w:rsid w:val="00CC2CBB"/>
    <w:rsid w:val="00CE03AA"/>
    <w:rsid w:val="00CE1914"/>
    <w:rsid w:val="00CF3D21"/>
    <w:rsid w:val="00CF69D1"/>
    <w:rsid w:val="00D01882"/>
    <w:rsid w:val="00D0507B"/>
    <w:rsid w:val="00D057E9"/>
    <w:rsid w:val="00D100FA"/>
    <w:rsid w:val="00D2037F"/>
    <w:rsid w:val="00D279F7"/>
    <w:rsid w:val="00D33B5E"/>
    <w:rsid w:val="00D55DDC"/>
    <w:rsid w:val="00D614E1"/>
    <w:rsid w:val="00D705AB"/>
    <w:rsid w:val="00D75306"/>
    <w:rsid w:val="00D91263"/>
    <w:rsid w:val="00D91B32"/>
    <w:rsid w:val="00DC72EC"/>
    <w:rsid w:val="00DD02A5"/>
    <w:rsid w:val="00DD6116"/>
    <w:rsid w:val="00DF4E98"/>
    <w:rsid w:val="00DF64A4"/>
    <w:rsid w:val="00E001C4"/>
    <w:rsid w:val="00E02D77"/>
    <w:rsid w:val="00E103E2"/>
    <w:rsid w:val="00E1253F"/>
    <w:rsid w:val="00E14372"/>
    <w:rsid w:val="00E14B7B"/>
    <w:rsid w:val="00E242AB"/>
    <w:rsid w:val="00E2599C"/>
    <w:rsid w:val="00E35E58"/>
    <w:rsid w:val="00E4652C"/>
    <w:rsid w:val="00E61D3A"/>
    <w:rsid w:val="00E64C53"/>
    <w:rsid w:val="00E66903"/>
    <w:rsid w:val="00E67791"/>
    <w:rsid w:val="00E76F39"/>
    <w:rsid w:val="00E807AD"/>
    <w:rsid w:val="00E90D91"/>
    <w:rsid w:val="00E92ADD"/>
    <w:rsid w:val="00E945C1"/>
    <w:rsid w:val="00E97321"/>
    <w:rsid w:val="00EA330C"/>
    <w:rsid w:val="00EB3E79"/>
    <w:rsid w:val="00EB557F"/>
    <w:rsid w:val="00EC4100"/>
    <w:rsid w:val="00EC5F73"/>
    <w:rsid w:val="00ED3B68"/>
    <w:rsid w:val="00EE31B0"/>
    <w:rsid w:val="00EE59E9"/>
    <w:rsid w:val="00EF713C"/>
    <w:rsid w:val="00EF7D4E"/>
    <w:rsid w:val="00F029E0"/>
    <w:rsid w:val="00F043D3"/>
    <w:rsid w:val="00F05D01"/>
    <w:rsid w:val="00F3434F"/>
    <w:rsid w:val="00F34973"/>
    <w:rsid w:val="00F401B4"/>
    <w:rsid w:val="00F40A08"/>
    <w:rsid w:val="00F44990"/>
    <w:rsid w:val="00F47276"/>
    <w:rsid w:val="00F52E4E"/>
    <w:rsid w:val="00F75EFF"/>
    <w:rsid w:val="00F82F35"/>
    <w:rsid w:val="00FA0A5A"/>
    <w:rsid w:val="00FA0C58"/>
    <w:rsid w:val="00FA1383"/>
    <w:rsid w:val="00FA59AD"/>
    <w:rsid w:val="00FA5DF6"/>
    <w:rsid w:val="00FA7242"/>
    <w:rsid w:val="00FA78B9"/>
    <w:rsid w:val="00FB2462"/>
    <w:rsid w:val="00FB6B05"/>
    <w:rsid w:val="00FB7C6E"/>
    <w:rsid w:val="00FC529C"/>
    <w:rsid w:val="00FF3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AC8A971"/>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C255BB"/>
  </w:style>
  <w:style w:type="paragraph" w:customStyle="1" w:styleId="Default">
    <w:name w:val="Default"/>
    <w:rsid w:val="00FA78B9"/>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224CB7"/>
    <w:rPr>
      <w:color w:val="0000FF"/>
      <w:u w:val="single"/>
    </w:rPr>
  </w:style>
  <w:style w:type="paragraph" w:styleId="Revision">
    <w:name w:val="Revision"/>
    <w:hidden/>
    <w:uiPriority w:val="99"/>
    <w:semiHidden/>
    <w:rsid w:val="00056A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92753">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85278554">
      <w:bodyDiv w:val="1"/>
      <w:marLeft w:val="0"/>
      <w:marRight w:val="0"/>
      <w:marTop w:val="0"/>
      <w:marBottom w:val="0"/>
      <w:divBdr>
        <w:top w:val="none" w:sz="0" w:space="0" w:color="auto"/>
        <w:left w:val="none" w:sz="0" w:space="0" w:color="auto"/>
        <w:bottom w:val="none" w:sz="0" w:space="0" w:color="auto"/>
        <w:right w:val="none" w:sz="0" w:space="0" w:color="auto"/>
      </w:divBdr>
    </w:div>
    <w:div w:id="297296691">
      <w:bodyDiv w:val="1"/>
      <w:marLeft w:val="0"/>
      <w:marRight w:val="0"/>
      <w:marTop w:val="0"/>
      <w:marBottom w:val="0"/>
      <w:divBdr>
        <w:top w:val="none" w:sz="0" w:space="0" w:color="auto"/>
        <w:left w:val="none" w:sz="0" w:space="0" w:color="auto"/>
        <w:bottom w:val="none" w:sz="0" w:space="0" w:color="auto"/>
        <w:right w:val="none" w:sz="0" w:space="0" w:color="auto"/>
      </w:divBdr>
    </w:div>
    <w:div w:id="32316999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34509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2215297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92624017">
      <w:bodyDiv w:val="1"/>
      <w:marLeft w:val="0"/>
      <w:marRight w:val="0"/>
      <w:marTop w:val="0"/>
      <w:marBottom w:val="0"/>
      <w:divBdr>
        <w:top w:val="none" w:sz="0" w:space="0" w:color="auto"/>
        <w:left w:val="none" w:sz="0" w:space="0" w:color="auto"/>
        <w:bottom w:val="none" w:sz="0" w:space="0" w:color="auto"/>
        <w:right w:val="none" w:sz="0" w:space="0" w:color="auto"/>
      </w:divBdr>
    </w:div>
    <w:div w:id="1414859417">
      <w:bodyDiv w:val="1"/>
      <w:marLeft w:val="0"/>
      <w:marRight w:val="0"/>
      <w:marTop w:val="0"/>
      <w:marBottom w:val="0"/>
      <w:divBdr>
        <w:top w:val="none" w:sz="0" w:space="0" w:color="auto"/>
        <w:left w:val="none" w:sz="0" w:space="0" w:color="auto"/>
        <w:bottom w:val="none" w:sz="0" w:space="0" w:color="auto"/>
        <w:right w:val="none" w:sz="0" w:space="0" w:color="auto"/>
      </w:divBdr>
    </w:div>
    <w:div w:id="149422129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9710419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start.gov/bso/external/purchaseorder/poSummary.sdo?docId=86247&amp;releaseNbr=0&amp;external=true&amp;parentUrl=close"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tmp"/><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start.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14367137-f239-478c-8280-d6592b7ab3cf">DXV2RQSVUS77-2605-289</_dlc_DocId>
    <_dlc_DocIdUrl xmlns="14367137-f239-478c-8280-d6592b7ab3cf">
      <Url>http://treassp19/sites/purchase/NJSTART%20Document%20Templates/_layouts/15/DocIdRedir.aspx?ID=DXV2RQSVUS77-2605-289</Url>
      <Description>DXV2RQSVUS77-2605-289</Description>
    </_dlc_DocIdUrl>
    <_dlc_DocIdPersistId xmlns="14367137-f239-478c-8280-d6592b7ab3cf" xsi:nil="true"/>
    <NOTES xmlns="aa616cd4-2fd1-4d8b-80f2-8564c525044b" xsi:nil="true"/>
    <_ip_UnifiedCompliancePolicyProperties xmlns="14367137-f239-478c-8280-d6592b7ab3cf" xsi:nil="true"/>
    <TaxCatchAll xmlns="14367137-f239-478c-8280-d6592b7ab3cf" xsi:nil="true"/>
    <lcf76f155ced4ddcb4097134ff3c332f xmlns="aa616cd4-2fd1-4d8b-80f2-8564c525044b">
      <Terms xmlns="http://schemas.microsoft.com/office/infopath/2007/PartnerControls"/>
    </lcf76f155ced4ddcb4097134ff3c332f>
    <_ip_UnifiedCompliancePolicyUIAction xmlns="14367137-f239-478c-8280-d6592b7ab3c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75" ma:contentTypeDescription="Create a new document." ma:contentTypeScope="" ma:versionID="bfaee0ed6fd21bfd1fd59f72904cea31">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94149e7fefdbf9de100a3a0e960dcd9f"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element ref="ns3:MediaServiceObjectDetectorVersions" minOccurs="0"/>
                <xsd:element ref="ns3:NOTE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NOTES" ma:index="28" nillable="true" ma:displayName="NOTES" ma:format="Dropdown" ma:internalName="NOTES">
      <xsd:simpleType>
        <xsd:restriction base="dms:Note">
          <xsd:maxLength value="255"/>
        </xsd:restriction>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4367137-f239-478c-8280-d6592b7ab3cf"/>
    <ds:schemaRef ds:uri="http://purl.org/dc/elements/1.1/"/>
    <ds:schemaRef ds:uri="http://schemas.microsoft.com/office/2006/metadata/properties"/>
    <ds:schemaRef ds:uri="aa616cd4-2fd1-4d8b-80f2-8564c525044b"/>
    <ds:schemaRef ds:uri="http://www.w3.org/XML/1998/namespace"/>
    <ds:schemaRef ds:uri="http://purl.org/dc/dcmitype/"/>
  </ds:schemaRefs>
</ds:datastoreItem>
</file>

<file path=customXml/itemProps4.xml><?xml version="1.0" encoding="utf-8"?>
<ds:datastoreItem xmlns:ds="http://schemas.openxmlformats.org/officeDocument/2006/customXml" ds:itemID="{F2762656-0A38-4671-8B46-A170B99D5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85FE149-6826-47B4-A0BE-654A1EC77E2C}">
  <ds:schemaRefs>
    <ds:schemaRef ds:uri="http://schemas.microsoft.com/sharepoint/events"/>
  </ds:schemaRefs>
</ds:datastoreItem>
</file>

<file path=customXml/itemProps6.xml><?xml version="1.0" encoding="utf-8"?>
<ds:datastoreItem xmlns:ds="http://schemas.openxmlformats.org/officeDocument/2006/customXml" ds:itemID="{E0ECBCC9-A10F-427D-88E7-A4A4EF761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12</TotalTime>
  <Pages>6</Pages>
  <Words>2161</Words>
  <Characters>11826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Michael Maciolek</cp:lastModifiedBy>
  <cp:revision>3</cp:revision>
  <cp:lastPrinted>2016-08-03T15:29:00Z</cp:lastPrinted>
  <dcterms:created xsi:type="dcterms:W3CDTF">2024-07-12T12:36:00Z</dcterms:created>
  <dcterms:modified xsi:type="dcterms:W3CDTF">2024-07-12T12:51:00Z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0x010100509BCCAA6AA3C043B77BCA18B69D5D01</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