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617C1" w:rsidRDefault="00CA146A" w:rsidP="002B03DD">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color w:val="000000"/>
          <w:sz w:val="36"/>
          <w:szCs w:val="36"/>
        </w:rPr>
      </w:pPr>
      <w:r>
        <w:rPr>
          <w:noProof/>
        </w:rPr>
        <w:drawing>
          <wp:anchor distT="0" distB="0" distL="0" distR="0" simplePos="0" relativeHeight="251658240" behindDoc="1" locked="0" layoutInCell="1" hidden="0" allowOverlap="1" wp14:anchorId="75ADA3C9" wp14:editId="21713E19">
            <wp:simplePos x="0" y="0"/>
            <wp:positionH relativeFrom="column">
              <wp:posOffset>1885950</wp:posOffset>
            </wp:positionH>
            <wp:positionV relativeFrom="paragraph">
              <wp:posOffset>-523872</wp:posOffset>
            </wp:positionV>
            <wp:extent cx="2247900" cy="933450"/>
            <wp:effectExtent l="0" t="0" r="0" b="0"/>
            <wp:wrapNone/>
            <wp:docPr id="1" name="image1.png" descr="Graphic 1, Picture"/>
            <wp:cNvGraphicFramePr/>
            <a:graphic xmlns:a="http://schemas.openxmlformats.org/drawingml/2006/main">
              <a:graphicData uri="http://schemas.openxmlformats.org/drawingml/2006/picture">
                <pic:pic xmlns:pic="http://schemas.openxmlformats.org/drawingml/2006/picture">
                  <pic:nvPicPr>
                    <pic:cNvPr id="0" name="image1.png" descr="Graphic 1, Picture"/>
                    <pic:cNvPicPr preferRelativeResize="0"/>
                  </pic:nvPicPr>
                  <pic:blipFill>
                    <a:blip r:embed="rId12"/>
                    <a:srcRect/>
                    <a:stretch>
                      <a:fillRect/>
                    </a:stretch>
                  </pic:blipFill>
                  <pic:spPr>
                    <a:xfrm>
                      <a:off x="0" y="0"/>
                      <a:ext cx="2247900" cy="933450"/>
                    </a:xfrm>
                    <a:prstGeom prst="rect">
                      <a:avLst/>
                    </a:prstGeom>
                    <a:ln/>
                  </pic:spPr>
                </pic:pic>
              </a:graphicData>
            </a:graphic>
          </wp:anchor>
        </w:drawing>
      </w:r>
    </w:p>
    <w:p w14:paraId="00000002" w14:textId="77777777" w:rsidR="003617C1" w:rsidRDefault="003617C1" w:rsidP="002B03DD">
      <w:pPr>
        <w:widowControl w:val="0"/>
        <w:pBdr>
          <w:top w:val="nil"/>
          <w:left w:val="nil"/>
          <w:bottom w:val="nil"/>
          <w:right w:val="nil"/>
          <w:between w:val="nil"/>
        </w:pBdr>
        <w:spacing w:before="70" w:after="0" w:line="240" w:lineRule="auto"/>
        <w:ind w:left="720" w:right="1135" w:firstLine="720"/>
        <w:jc w:val="center"/>
        <w:rPr>
          <w:rFonts w:ascii="Times New Roman" w:eastAsia="Times New Roman" w:hAnsi="Times New Roman" w:cs="Times New Roman"/>
          <w:color w:val="000000"/>
          <w:sz w:val="36"/>
          <w:szCs w:val="36"/>
        </w:rPr>
      </w:pPr>
    </w:p>
    <w:p w14:paraId="00000003" w14:textId="77777777" w:rsidR="003617C1" w:rsidRPr="00E428A3" w:rsidRDefault="00CA146A" w:rsidP="003E3240">
      <w:pPr>
        <w:widowControl w:val="0"/>
        <w:pBdr>
          <w:top w:val="nil"/>
          <w:left w:val="nil"/>
          <w:bottom w:val="nil"/>
          <w:right w:val="nil"/>
          <w:between w:val="nil"/>
        </w:pBdr>
        <w:spacing w:after="0" w:line="240" w:lineRule="auto"/>
        <w:ind w:left="720" w:right="1135" w:firstLine="720"/>
        <w:jc w:val="center"/>
        <w:rPr>
          <w:rFonts w:ascii="Times New Roman" w:eastAsia="Times New Roman" w:hAnsi="Times New Roman" w:cs="Times New Roman"/>
          <w:color w:val="000000"/>
          <w:sz w:val="36"/>
          <w:szCs w:val="36"/>
        </w:rPr>
      </w:pPr>
      <w:r w:rsidRPr="00E428A3">
        <w:rPr>
          <w:rFonts w:ascii="Times New Roman" w:eastAsia="Times New Roman" w:hAnsi="Times New Roman" w:cs="Times New Roman"/>
          <w:color w:val="000000"/>
          <w:sz w:val="36"/>
          <w:szCs w:val="36"/>
        </w:rPr>
        <w:t>Notice of Funding Opportunity (NOFO)</w:t>
      </w:r>
    </w:p>
    <w:p w14:paraId="00000005" w14:textId="77777777" w:rsidR="003617C1" w:rsidRPr="00E428A3" w:rsidRDefault="003617C1" w:rsidP="002B03DD">
      <w:pPr>
        <w:widowControl w:val="0"/>
        <w:pBdr>
          <w:top w:val="nil"/>
          <w:left w:val="nil"/>
          <w:bottom w:val="nil"/>
          <w:right w:val="nil"/>
          <w:between w:val="nil"/>
        </w:pBdr>
        <w:spacing w:after="0" w:line="240" w:lineRule="auto"/>
        <w:jc w:val="center"/>
        <w:rPr>
          <w:rFonts w:ascii="Times New Roman" w:eastAsia="Times New Roman" w:hAnsi="Times New Roman" w:cs="Times New Roman"/>
          <w:b/>
          <w:bCs/>
          <w:color w:val="000000"/>
          <w:sz w:val="36"/>
          <w:szCs w:val="36"/>
        </w:rPr>
      </w:pPr>
    </w:p>
    <w:p w14:paraId="7034DA30" w14:textId="4935C45E" w:rsidR="00F07DC4" w:rsidRDefault="00CA146A" w:rsidP="003E3240">
      <w:pPr>
        <w:widowControl w:val="0"/>
        <w:pBdr>
          <w:top w:val="nil"/>
          <w:left w:val="nil"/>
          <w:bottom w:val="nil"/>
          <w:right w:val="nil"/>
          <w:between w:val="nil"/>
        </w:pBdr>
        <w:spacing w:after="0" w:line="240" w:lineRule="auto"/>
        <w:jc w:val="center"/>
        <w:rPr>
          <w:rFonts w:ascii="Times New Roman" w:eastAsia="Times New Roman" w:hAnsi="Times New Roman" w:cs="Times New Roman"/>
          <w:sz w:val="36"/>
          <w:szCs w:val="36"/>
          <w:lang w:val="en-US"/>
        </w:rPr>
      </w:pPr>
      <w:r w:rsidRPr="00E428A3">
        <w:rPr>
          <w:rFonts w:ascii="Times New Roman" w:eastAsia="Times New Roman" w:hAnsi="Times New Roman" w:cs="Times New Roman"/>
          <w:sz w:val="36"/>
          <w:szCs w:val="36"/>
          <w:lang w:val="en-US"/>
        </w:rPr>
        <w:t>EducationUSA Opportunity Funds Program 2026</w:t>
      </w:r>
    </w:p>
    <w:p w14:paraId="41EE0845" w14:textId="77777777" w:rsidR="00E428A3" w:rsidRPr="00E428A3" w:rsidRDefault="00E428A3" w:rsidP="003E3240">
      <w:pPr>
        <w:widowControl w:val="0"/>
        <w:pBdr>
          <w:top w:val="nil"/>
          <w:left w:val="nil"/>
          <w:bottom w:val="nil"/>
          <w:right w:val="nil"/>
          <w:between w:val="nil"/>
        </w:pBdr>
        <w:spacing w:after="0" w:line="240" w:lineRule="auto"/>
        <w:jc w:val="center"/>
        <w:rPr>
          <w:rFonts w:ascii="Times New Roman" w:eastAsia="Times New Roman" w:hAnsi="Times New Roman" w:cs="Times New Roman"/>
          <w:sz w:val="36"/>
          <w:szCs w:val="36"/>
          <w:lang w:val="en-US"/>
        </w:rPr>
      </w:pPr>
    </w:p>
    <w:p w14:paraId="00000009" w14:textId="6FE646BE" w:rsidR="003617C1" w:rsidRDefault="00CA146A" w:rsidP="002B03DD">
      <w:pPr>
        <w:widowControl w:val="0"/>
        <w:pBdr>
          <w:top w:val="nil"/>
          <w:left w:val="nil"/>
          <w:bottom w:val="nil"/>
          <w:right w:val="nil"/>
          <w:between w:val="nil"/>
        </w:pBdr>
        <w:spacing w:after="0" w:line="240" w:lineRule="auto"/>
        <w:jc w:val="center"/>
        <w:rPr>
          <w:rFonts w:ascii="Times New Roman" w:eastAsia="Times New Roman" w:hAnsi="Times New Roman" w:cs="Times New Roman"/>
          <w:sz w:val="36"/>
          <w:szCs w:val="36"/>
        </w:rPr>
      </w:pPr>
      <w:r w:rsidRPr="00E428A3">
        <w:rPr>
          <w:rFonts w:ascii="Times New Roman" w:eastAsia="Times New Roman" w:hAnsi="Times New Roman" w:cs="Times New Roman"/>
          <w:sz w:val="36"/>
          <w:szCs w:val="36"/>
        </w:rPr>
        <w:t>U.S. Embassy Zambia, Department of State</w:t>
      </w:r>
    </w:p>
    <w:p w14:paraId="30DAA5BA" w14:textId="77777777" w:rsidR="002B03DD" w:rsidRPr="00E428A3" w:rsidRDefault="002B03DD" w:rsidP="003E3240">
      <w:pPr>
        <w:widowControl w:val="0"/>
        <w:pBdr>
          <w:top w:val="nil"/>
          <w:left w:val="nil"/>
          <w:bottom w:val="nil"/>
          <w:right w:val="nil"/>
          <w:between w:val="nil"/>
        </w:pBdr>
        <w:spacing w:after="0" w:line="240" w:lineRule="auto"/>
        <w:jc w:val="center"/>
        <w:rPr>
          <w:sz w:val="36"/>
          <w:szCs w:val="36"/>
        </w:rPr>
      </w:pPr>
    </w:p>
    <w:p w14:paraId="0000000A" w14:textId="2222BB7D" w:rsidR="003617C1" w:rsidRDefault="00CA146A" w:rsidP="002B03DD">
      <w:pPr>
        <w:spacing w:after="0" w:line="240" w:lineRule="auto"/>
        <w:ind w:left="113"/>
        <w:jc w:val="center"/>
        <w:rPr>
          <w:rFonts w:ascii="Times New Roman" w:eastAsia="Times New Roman" w:hAnsi="Times New Roman" w:cs="Times New Roman"/>
          <w:sz w:val="36"/>
          <w:szCs w:val="36"/>
        </w:rPr>
      </w:pPr>
      <w:r w:rsidRPr="00E428A3">
        <w:rPr>
          <w:rFonts w:ascii="Times New Roman" w:eastAsia="Times New Roman" w:hAnsi="Times New Roman" w:cs="Times New Roman"/>
          <w:sz w:val="36"/>
          <w:szCs w:val="36"/>
        </w:rPr>
        <w:t xml:space="preserve">Opportunity number: </w:t>
      </w:r>
      <w:r w:rsidR="00470719">
        <w:rPr>
          <w:rFonts w:ascii="Times New Roman" w:eastAsia="Times New Roman" w:hAnsi="Times New Roman" w:cs="Times New Roman"/>
          <w:sz w:val="36"/>
          <w:szCs w:val="36"/>
        </w:rPr>
        <w:t>PDS-LUSAKA-EDUSA-FY26</w:t>
      </w:r>
    </w:p>
    <w:p w14:paraId="796A7414" w14:textId="77777777" w:rsidR="002B03DD" w:rsidRPr="00E428A3" w:rsidRDefault="002B03DD" w:rsidP="003E3240">
      <w:pPr>
        <w:spacing w:after="0" w:line="240" w:lineRule="auto"/>
        <w:ind w:left="113"/>
        <w:jc w:val="center"/>
        <w:rPr>
          <w:rFonts w:ascii="Times New Roman" w:eastAsia="Times New Roman" w:hAnsi="Times New Roman" w:cs="Times New Roman"/>
          <w:sz w:val="36"/>
          <w:szCs w:val="36"/>
        </w:rPr>
      </w:pPr>
    </w:p>
    <w:p w14:paraId="0000000B" w14:textId="08AB7D83" w:rsidR="003617C1" w:rsidRPr="00E428A3" w:rsidRDefault="00CA146A" w:rsidP="003E3240">
      <w:pPr>
        <w:spacing w:after="0" w:line="240" w:lineRule="auto"/>
        <w:ind w:left="113"/>
        <w:jc w:val="center"/>
        <w:rPr>
          <w:rFonts w:ascii="Times New Roman" w:eastAsia="Times New Roman" w:hAnsi="Times New Roman" w:cs="Times New Roman"/>
          <w:sz w:val="36"/>
          <w:szCs w:val="36"/>
          <w:lang w:val="en-US"/>
        </w:rPr>
      </w:pPr>
      <w:r w:rsidRPr="00E428A3">
        <w:rPr>
          <w:rFonts w:ascii="Times New Roman" w:eastAsia="Times New Roman" w:hAnsi="Times New Roman" w:cs="Times New Roman"/>
          <w:sz w:val="36"/>
          <w:szCs w:val="36"/>
          <w:lang w:val="en-US"/>
        </w:rPr>
        <w:t xml:space="preserve">Application deadline: </w:t>
      </w:r>
      <w:r w:rsidR="00E428A3">
        <w:rPr>
          <w:rFonts w:ascii="Times New Roman" w:eastAsia="Times New Roman" w:hAnsi="Times New Roman" w:cs="Times New Roman"/>
          <w:sz w:val="36"/>
          <w:szCs w:val="36"/>
          <w:lang w:val="en-US"/>
        </w:rPr>
        <w:t>Ju</w:t>
      </w:r>
      <w:r w:rsidR="007B7D25">
        <w:rPr>
          <w:rFonts w:ascii="Times New Roman" w:eastAsia="Times New Roman" w:hAnsi="Times New Roman" w:cs="Times New Roman"/>
          <w:sz w:val="36"/>
          <w:szCs w:val="36"/>
          <w:lang w:val="en-US"/>
        </w:rPr>
        <w:t>ly 1</w:t>
      </w:r>
      <w:r w:rsidR="005069B5">
        <w:rPr>
          <w:rFonts w:ascii="Times New Roman" w:eastAsia="Times New Roman" w:hAnsi="Times New Roman" w:cs="Times New Roman"/>
          <w:sz w:val="36"/>
          <w:szCs w:val="36"/>
          <w:lang w:val="en-US"/>
        </w:rPr>
        <w:t>0</w:t>
      </w:r>
      <w:r w:rsidRPr="00E428A3">
        <w:rPr>
          <w:rFonts w:ascii="Times New Roman" w:eastAsia="Times New Roman" w:hAnsi="Times New Roman" w:cs="Times New Roman"/>
          <w:sz w:val="36"/>
          <w:szCs w:val="36"/>
          <w:lang w:val="en-US"/>
        </w:rPr>
        <w:t>, 2026 at 12 pm CAT</w:t>
      </w:r>
    </w:p>
    <w:p w14:paraId="0000000C"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0D"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0E"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0F"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10"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11"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12"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13"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14"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15"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16"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17"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18"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19"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1A"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1B"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1C"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1D"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1E"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1F"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20"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21"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22"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23"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24"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25"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78149717" w14:textId="77777777" w:rsidR="002B03DD" w:rsidRDefault="002B03DD" w:rsidP="002B03DD">
      <w:pPr>
        <w:spacing w:after="0" w:line="240" w:lineRule="auto"/>
        <w:jc w:val="center"/>
        <w:rPr>
          <w:rFonts w:ascii="Times New Roman" w:eastAsia="Times New Roman" w:hAnsi="Times New Roman" w:cs="Times New Roman"/>
          <w:b/>
          <w:bCs/>
          <w:sz w:val="24"/>
          <w:szCs w:val="24"/>
        </w:rPr>
      </w:pPr>
    </w:p>
    <w:p w14:paraId="00000026" w14:textId="77777777" w:rsidR="003617C1" w:rsidRDefault="00CA146A" w:rsidP="003E3240">
      <w:pPr>
        <w:keepNext/>
        <w:keepLines/>
        <w:pBdr>
          <w:top w:val="nil"/>
          <w:left w:val="nil"/>
          <w:bottom w:val="nil"/>
          <w:right w:val="nil"/>
          <w:between w:val="nil"/>
        </w:pBdr>
        <w:spacing w:before="240" w:after="0" w:line="240" w:lineRule="auto"/>
        <w:jc w:val="center"/>
        <w:rPr>
          <w:rFonts w:ascii="Times New Roman" w:eastAsia="Times New Roman" w:hAnsi="Times New Roman" w:cs="Times New Roman"/>
          <w:b/>
          <w:bCs/>
          <w:color w:val="000000"/>
          <w:sz w:val="28"/>
          <w:szCs w:val="28"/>
          <w:highlight w:val="yellow"/>
        </w:rPr>
      </w:pPr>
      <w:r>
        <w:rPr>
          <w:rFonts w:ascii="Times New Roman" w:eastAsia="Times New Roman" w:hAnsi="Times New Roman" w:cs="Times New Roman"/>
          <w:color w:val="000000"/>
          <w:sz w:val="28"/>
          <w:szCs w:val="28"/>
        </w:rPr>
        <w:lastRenderedPageBreak/>
        <w:t>Table of Contents</w:t>
      </w:r>
    </w:p>
    <w:p w14:paraId="00000027" w14:textId="77777777" w:rsidR="003617C1" w:rsidRDefault="003617C1" w:rsidP="003E3240">
      <w:pPr>
        <w:spacing w:line="240" w:lineRule="auto"/>
        <w:rPr>
          <w:rFonts w:ascii="Times New Roman" w:eastAsia="Times New Roman" w:hAnsi="Times New Roman" w:cs="Times New Roman"/>
          <w:b/>
          <w:bCs/>
          <w:highlight w:val="yellow"/>
        </w:rPr>
      </w:pPr>
    </w:p>
    <w:sdt>
      <w:sdtPr>
        <w:id w:val="1940495862"/>
        <w:docPartObj>
          <w:docPartGallery w:val="Table of Contents"/>
          <w:docPartUnique/>
        </w:docPartObj>
      </w:sdtPr>
      <w:sdtEndPr/>
      <w:sdtContent>
        <w:p w14:paraId="00000028" w14:textId="77777777" w:rsidR="003617C1" w:rsidRDefault="003617C1" w:rsidP="003E3240">
          <w:pPr>
            <w:pBdr>
              <w:top w:val="nil"/>
              <w:left w:val="nil"/>
              <w:bottom w:val="nil"/>
              <w:right w:val="nil"/>
              <w:between w:val="nil"/>
            </w:pBdr>
            <w:tabs>
              <w:tab w:val="left" w:pos="870"/>
              <w:tab w:val="right" w:pos="9345"/>
            </w:tabs>
            <w:spacing w:after="100" w:line="240" w:lineRule="auto"/>
            <w:ind w:left="440"/>
            <w:rPr>
              <w:rFonts w:ascii="Times New Roman" w:eastAsia="Times New Roman" w:hAnsi="Times New Roman" w:cs="Times New Roman"/>
              <w:b/>
              <w:bCs/>
              <w:color w:val="467886"/>
              <w:u w:val="single"/>
            </w:rPr>
          </w:pPr>
          <w:r>
            <w:fldChar w:fldCharType="begin"/>
          </w:r>
          <w:r>
            <w:instrText xml:space="preserve"> TOC \h \u \z \t "Heading 1,1,Heading 2,2,Heading 3,3,"</w:instrText>
          </w:r>
          <w:r>
            <w:fldChar w:fldCharType="separate"/>
          </w:r>
          <w:hyperlink w:anchor="_heading=h.lawmyfnqgozg">
            <w:r>
              <w:rPr>
                <w:rFonts w:ascii="Times New Roman" w:eastAsia="Times New Roman" w:hAnsi="Times New Roman" w:cs="Times New Roman"/>
                <w:b/>
                <w:bCs/>
                <w:color w:val="000000"/>
              </w:rPr>
              <w:t>A.</w:t>
            </w:r>
          </w:hyperlink>
          <w:hyperlink w:anchor="_heading=h.lawmyfnqgozg">
            <w:r>
              <w:tab/>
            </w:r>
          </w:hyperlink>
          <w:r>
            <w:fldChar w:fldCharType="begin"/>
          </w:r>
          <w:r>
            <w:instrText xml:space="preserve"> PAGEREF _heading=h.lawmyfnqgozg \h </w:instrText>
          </w:r>
          <w:r>
            <w:fldChar w:fldCharType="separate"/>
          </w:r>
          <w:r>
            <w:rPr>
              <w:rFonts w:ascii="Times New Roman" w:eastAsia="Times New Roman" w:hAnsi="Times New Roman" w:cs="Times New Roman"/>
              <w:b/>
              <w:bCs/>
              <w:color w:val="000000"/>
            </w:rPr>
            <w:t>BASIC INFORMATION</w:t>
          </w:r>
          <w:r>
            <w:tab/>
          </w:r>
          <w:r>
            <w:rPr>
              <w:rFonts w:ascii="Times New Roman" w:eastAsia="Times New Roman" w:hAnsi="Times New Roman" w:cs="Times New Roman"/>
              <w:b/>
              <w:bCs/>
              <w:color w:val="000000"/>
            </w:rPr>
            <w:t>2</w:t>
          </w:r>
          <w:r>
            <w:fldChar w:fldCharType="end"/>
          </w:r>
        </w:p>
        <w:p w14:paraId="00000029" w14:textId="77777777" w:rsidR="003617C1" w:rsidRDefault="003617C1" w:rsidP="003E3240">
          <w:pPr>
            <w:pBdr>
              <w:top w:val="nil"/>
              <w:left w:val="nil"/>
              <w:bottom w:val="nil"/>
              <w:right w:val="nil"/>
              <w:between w:val="nil"/>
            </w:pBdr>
            <w:tabs>
              <w:tab w:val="left" w:pos="870"/>
              <w:tab w:val="right" w:pos="9345"/>
            </w:tabs>
            <w:spacing w:after="100" w:line="240" w:lineRule="auto"/>
            <w:ind w:left="440"/>
            <w:rPr>
              <w:rFonts w:ascii="Times New Roman" w:eastAsia="Times New Roman" w:hAnsi="Times New Roman" w:cs="Times New Roman"/>
              <w:b/>
              <w:bCs/>
              <w:color w:val="467886"/>
              <w:u w:val="single"/>
            </w:rPr>
          </w:pPr>
          <w:hyperlink w:anchor="_heading=h.rgr6zo5vjd6g">
            <w:r>
              <w:rPr>
                <w:rFonts w:ascii="Times New Roman" w:eastAsia="Times New Roman" w:hAnsi="Times New Roman" w:cs="Times New Roman"/>
                <w:b/>
                <w:bCs/>
                <w:color w:val="000000"/>
              </w:rPr>
              <w:t>B.</w:t>
            </w:r>
          </w:hyperlink>
          <w:hyperlink w:anchor="_heading=h.rgr6zo5vjd6g">
            <w:r>
              <w:tab/>
            </w:r>
          </w:hyperlink>
          <w:r>
            <w:fldChar w:fldCharType="begin"/>
          </w:r>
          <w:r>
            <w:instrText xml:space="preserve"> PAGEREF _heading=h.rgr6zo5vjd6g \h </w:instrText>
          </w:r>
          <w:r>
            <w:fldChar w:fldCharType="separate"/>
          </w:r>
          <w:r>
            <w:rPr>
              <w:rFonts w:ascii="Times New Roman" w:eastAsia="Times New Roman" w:hAnsi="Times New Roman" w:cs="Times New Roman"/>
              <w:b/>
              <w:bCs/>
              <w:color w:val="000000"/>
            </w:rPr>
            <w:t>ELIGIBILITY</w:t>
          </w:r>
          <w:r>
            <w:tab/>
          </w:r>
          <w:r>
            <w:rPr>
              <w:rFonts w:ascii="Times New Roman" w:eastAsia="Times New Roman" w:hAnsi="Times New Roman" w:cs="Times New Roman"/>
              <w:b/>
              <w:bCs/>
              <w:color w:val="000000"/>
            </w:rPr>
            <w:t>4</w:t>
          </w:r>
          <w:r>
            <w:fldChar w:fldCharType="end"/>
          </w:r>
        </w:p>
        <w:p w14:paraId="0000002A" w14:textId="77777777" w:rsidR="003617C1" w:rsidRDefault="003617C1" w:rsidP="003E3240">
          <w:pPr>
            <w:pBdr>
              <w:top w:val="nil"/>
              <w:left w:val="nil"/>
              <w:bottom w:val="nil"/>
              <w:right w:val="nil"/>
              <w:between w:val="nil"/>
            </w:pBdr>
            <w:tabs>
              <w:tab w:val="left" w:pos="870"/>
              <w:tab w:val="right" w:pos="9345"/>
            </w:tabs>
            <w:spacing w:after="100" w:line="240" w:lineRule="auto"/>
            <w:ind w:left="440"/>
            <w:rPr>
              <w:rFonts w:ascii="Times New Roman" w:eastAsia="Times New Roman" w:hAnsi="Times New Roman" w:cs="Times New Roman"/>
              <w:b/>
              <w:bCs/>
              <w:color w:val="467886"/>
              <w:u w:val="single"/>
            </w:rPr>
          </w:pPr>
          <w:hyperlink w:anchor="_heading=h.t8mx8zggz8ge">
            <w:r>
              <w:rPr>
                <w:rFonts w:ascii="Times New Roman" w:eastAsia="Times New Roman" w:hAnsi="Times New Roman" w:cs="Times New Roman"/>
                <w:b/>
                <w:bCs/>
                <w:color w:val="000000"/>
              </w:rPr>
              <w:t>C.</w:t>
            </w:r>
          </w:hyperlink>
          <w:hyperlink w:anchor="_heading=h.t8mx8zggz8ge">
            <w:r>
              <w:tab/>
            </w:r>
          </w:hyperlink>
          <w:r>
            <w:fldChar w:fldCharType="begin"/>
          </w:r>
          <w:r>
            <w:instrText xml:space="preserve"> PAGEREF _heading=h.t8mx8zggz8ge \h </w:instrText>
          </w:r>
          <w:r>
            <w:fldChar w:fldCharType="separate"/>
          </w:r>
          <w:r>
            <w:rPr>
              <w:rFonts w:ascii="Times New Roman" w:eastAsia="Times New Roman" w:hAnsi="Times New Roman" w:cs="Times New Roman"/>
              <w:b/>
              <w:bCs/>
              <w:color w:val="000000"/>
            </w:rPr>
            <w:t>PROGRAM DESCRIPTION</w:t>
          </w:r>
          <w:r>
            <w:tab/>
          </w:r>
          <w:r>
            <w:rPr>
              <w:rFonts w:ascii="Times New Roman" w:eastAsia="Times New Roman" w:hAnsi="Times New Roman" w:cs="Times New Roman"/>
              <w:b/>
              <w:bCs/>
              <w:color w:val="000000"/>
            </w:rPr>
            <w:t>5</w:t>
          </w:r>
          <w:r>
            <w:fldChar w:fldCharType="end"/>
          </w:r>
        </w:p>
        <w:p w14:paraId="0000002B" w14:textId="77777777" w:rsidR="003617C1" w:rsidRDefault="003617C1" w:rsidP="003E3240">
          <w:pPr>
            <w:pBdr>
              <w:top w:val="nil"/>
              <w:left w:val="nil"/>
              <w:bottom w:val="nil"/>
              <w:right w:val="nil"/>
              <w:between w:val="nil"/>
            </w:pBdr>
            <w:tabs>
              <w:tab w:val="left" w:pos="870"/>
              <w:tab w:val="right" w:pos="9345"/>
            </w:tabs>
            <w:spacing w:after="100" w:line="240" w:lineRule="auto"/>
            <w:ind w:left="440"/>
            <w:rPr>
              <w:rFonts w:ascii="Times New Roman" w:eastAsia="Times New Roman" w:hAnsi="Times New Roman" w:cs="Times New Roman"/>
              <w:b/>
              <w:bCs/>
              <w:color w:val="467886"/>
              <w:u w:val="single"/>
            </w:rPr>
          </w:pPr>
          <w:hyperlink w:anchor="_heading=h.sjjprf9wq7ry">
            <w:r>
              <w:rPr>
                <w:rFonts w:ascii="Times New Roman" w:eastAsia="Times New Roman" w:hAnsi="Times New Roman" w:cs="Times New Roman"/>
                <w:b/>
                <w:bCs/>
                <w:color w:val="000000"/>
              </w:rPr>
              <w:t>D.</w:t>
            </w:r>
          </w:hyperlink>
          <w:hyperlink w:anchor="_heading=h.sjjprf9wq7ry">
            <w:r>
              <w:tab/>
            </w:r>
          </w:hyperlink>
          <w:r>
            <w:fldChar w:fldCharType="begin"/>
          </w:r>
          <w:r>
            <w:instrText xml:space="preserve"> PAGEREF _heading=h.sjjprf9wq7ry \h </w:instrText>
          </w:r>
          <w:r>
            <w:fldChar w:fldCharType="separate"/>
          </w:r>
          <w:r>
            <w:rPr>
              <w:rFonts w:ascii="Times New Roman" w:eastAsia="Times New Roman" w:hAnsi="Times New Roman" w:cs="Times New Roman"/>
              <w:b/>
              <w:bCs/>
              <w:color w:val="000000"/>
            </w:rPr>
            <w:t>APPLICATION CONTENTS AND FORMAT</w:t>
          </w:r>
          <w:r>
            <w:tab/>
          </w:r>
          <w:r>
            <w:rPr>
              <w:rFonts w:ascii="Times New Roman" w:eastAsia="Times New Roman" w:hAnsi="Times New Roman" w:cs="Times New Roman"/>
              <w:b/>
              <w:bCs/>
              <w:color w:val="000000"/>
            </w:rPr>
            <w:t>6</w:t>
          </w:r>
          <w:r>
            <w:fldChar w:fldCharType="end"/>
          </w:r>
        </w:p>
        <w:p w14:paraId="0000002C" w14:textId="4D3A654C" w:rsidR="003617C1" w:rsidRDefault="003617C1" w:rsidP="003E3240">
          <w:pPr>
            <w:pBdr>
              <w:top w:val="nil"/>
              <w:left w:val="nil"/>
              <w:bottom w:val="nil"/>
              <w:right w:val="nil"/>
              <w:between w:val="nil"/>
            </w:pBdr>
            <w:tabs>
              <w:tab w:val="left" w:pos="870"/>
              <w:tab w:val="right" w:pos="9345"/>
            </w:tabs>
            <w:spacing w:after="100" w:line="240" w:lineRule="auto"/>
            <w:ind w:left="440"/>
            <w:rPr>
              <w:rFonts w:ascii="Times New Roman" w:eastAsia="Times New Roman" w:hAnsi="Times New Roman" w:cs="Times New Roman"/>
              <w:b/>
              <w:bCs/>
              <w:color w:val="467886"/>
              <w:u w:val="single"/>
            </w:rPr>
          </w:pPr>
          <w:hyperlink w:anchor="_heading=h.nye5z1mffxr9">
            <w:r>
              <w:rPr>
                <w:rFonts w:ascii="Times New Roman" w:eastAsia="Times New Roman" w:hAnsi="Times New Roman" w:cs="Times New Roman"/>
                <w:b/>
                <w:bCs/>
                <w:color w:val="000000"/>
              </w:rPr>
              <w:t>E.</w:t>
            </w:r>
          </w:hyperlink>
          <w:hyperlink w:anchor="_heading=h.nye5z1mffxr9">
            <w:r>
              <w:tab/>
            </w:r>
          </w:hyperlink>
          <w:r>
            <w:fldChar w:fldCharType="begin"/>
          </w:r>
          <w:r>
            <w:instrText xml:space="preserve"> PAGEREF _heading=h.nye5z1mffxr9 \h </w:instrText>
          </w:r>
          <w:r>
            <w:fldChar w:fldCharType="separate"/>
          </w:r>
          <w:r>
            <w:rPr>
              <w:rFonts w:ascii="Times New Roman" w:eastAsia="Times New Roman" w:hAnsi="Times New Roman" w:cs="Times New Roman"/>
              <w:b/>
              <w:bCs/>
              <w:color w:val="000000"/>
            </w:rPr>
            <w:t>SUBMISSION REQUIREMENTS AND DEADLINES12</w:t>
          </w:r>
          <w:r>
            <w:fldChar w:fldCharType="end"/>
          </w:r>
        </w:p>
        <w:p w14:paraId="0000002D" w14:textId="77777777" w:rsidR="003617C1" w:rsidRDefault="003617C1" w:rsidP="003E3240">
          <w:pPr>
            <w:pBdr>
              <w:top w:val="nil"/>
              <w:left w:val="nil"/>
              <w:bottom w:val="nil"/>
              <w:right w:val="nil"/>
              <w:between w:val="nil"/>
            </w:pBdr>
            <w:tabs>
              <w:tab w:val="left" w:pos="870"/>
              <w:tab w:val="right" w:pos="9345"/>
            </w:tabs>
            <w:spacing w:after="100" w:line="240" w:lineRule="auto"/>
            <w:ind w:left="440"/>
            <w:rPr>
              <w:rFonts w:ascii="Times New Roman" w:eastAsia="Times New Roman" w:hAnsi="Times New Roman" w:cs="Times New Roman"/>
              <w:b/>
              <w:bCs/>
              <w:color w:val="467886"/>
              <w:u w:val="single"/>
            </w:rPr>
          </w:pPr>
          <w:hyperlink w:anchor="_heading=h.38p96xyqjhg2">
            <w:r>
              <w:rPr>
                <w:rFonts w:ascii="Times New Roman" w:eastAsia="Times New Roman" w:hAnsi="Times New Roman" w:cs="Times New Roman"/>
                <w:b/>
                <w:bCs/>
                <w:color w:val="000000"/>
              </w:rPr>
              <w:t>F.</w:t>
            </w:r>
          </w:hyperlink>
          <w:hyperlink w:anchor="_heading=h.38p96xyqjhg2">
            <w:r>
              <w:tab/>
            </w:r>
          </w:hyperlink>
          <w:r>
            <w:fldChar w:fldCharType="begin"/>
          </w:r>
          <w:r>
            <w:instrText xml:space="preserve"> PAGEREF _heading=h.38p96xyqjhg2 \h </w:instrText>
          </w:r>
          <w:r>
            <w:fldChar w:fldCharType="separate"/>
          </w:r>
          <w:r>
            <w:rPr>
              <w:rFonts w:ascii="Times New Roman" w:eastAsia="Times New Roman" w:hAnsi="Times New Roman" w:cs="Times New Roman"/>
              <w:b/>
              <w:bCs/>
              <w:color w:val="000000"/>
            </w:rPr>
            <w:t>APPLICATION REVIEW INFORMATION</w:t>
          </w:r>
          <w:r>
            <w:tab/>
          </w:r>
          <w:r>
            <w:rPr>
              <w:rFonts w:ascii="Times New Roman" w:eastAsia="Times New Roman" w:hAnsi="Times New Roman" w:cs="Times New Roman"/>
              <w:b/>
              <w:bCs/>
              <w:color w:val="000000"/>
            </w:rPr>
            <w:t>15</w:t>
          </w:r>
          <w:r>
            <w:fldChar w:fldCharType="end"/>
          </w:r>
        </w:p>
        <w:p w14:paraId="0000002E" w14:textId="77777777" w:rsidR="003617C1" w:rsidRDefault="003617C1" w:rsidP="003E3240">
          <w:pPr>
            <w:pBdr>
              <w:top w:val="nil"/>
              <w:left w:val="nil"/>
              <w:bottom w:val="nil"/>
              <w:right w:val="nil"/>
              <w:between w:val="nil"/>
            </w:pBdr>
            <w:tabs>
              <w:tab w:val="left" w:pos="870"/>
              <w:tab w:val="right" w:pos="9345"/>
            </w:tabs>
            <w:spacing w:after="100" w:line="240" w:lineRule="auto"/>
            <w:ind w:left="440"/>
            <w:rPr>
              <w:rFonts w:ascii="Times New Roman" w:eastAsia="Times New Roman" w:hAnsi="Times New Roman" w:cs="Times New Roman"/>
              <w:b/>
              <w:bCs/>
              <w:color w:val="467886"/>
              <w:u w:val="single"/>
            </w:rPr>
          </w:pPr>
          <w:hyperlink w:anchor="_heading=h.mtzruaecwzli">
            <w:r>
              <w:rPr>
                <w:rFonts w:ascii="Times New Roman" w:eastAsia="Times New Roman" w:hAnsi="Times New Roman" w:cs="Times New Roman"/>
                <w:b/>
                <w:bCs/>
                <w:color w:val="000000"/>
              </w:rPr>
              <w:t>G.</w:t>
            </w:r>
          </w:hyperlink>
          <w:hyperlink w:anchor="_heading=h.mtzruaecwzli">
            <w:r>
              <w:tab/>
            </w:r>
          </w:hyperlink>
          <w:r>
            <w:fldChar w:fldCharType="begin"/>
          </w:r>
          <w:r>
            <w:instrText xml:space="preserve"> PAGEREF _heading=h.mtzruaecwzli \h </w:instrText>
          </w:r>
          <w:r>
            <w:fldChar w:fldCharType="separate"/>
          </w:r>
          <w:r>
            <w:rPr>
              <w:rFonts w:ascii="Times New Roman" w:eastAsia="Times New Roman" w:hAnsi="Times New Roman" w:cs="Times New Roman"/>
              <w:b/>
              <w:bCs/>
              <w:color w:val="000000"/>
            </w:rPr>
            <w:t>AWARD NOTICES</w:t>
          </w:r>
          <w:r>
            <w:tab/>
          </w:r>
          <w:r>
            <w:rPr>
              <w:rFonts w:ascii="Times New Roman" w:eastAsia="Times New Roman" w:hAnsi="Times New Roman" w:cs="Times New Roman"/>
              <w:b/>
              <w:bCs/>
              <w:color w:val="000000"/>
            </w:rPr>
            <w:t>17</w:t>
          </w:r>
          <w:r>
            <w:fldChar w:fldCharType="end"/>
          </w:r>
        </w:p>
        <w:p w14:paraId="0000002F" w14:textId="77777777" w:rsidR="003617C1" w:rsidRDefault="003617C1" w:rsidP="003E3240">
          <w:pPr>
            <w:pBdr>
              <w:top w:val="nil"/>
              <w:left w:val="nil"/>
              <w:bottom w:val="nil"/>
              <w:right w:val="nil"/>
              <w:between w:val="nil"/>
            </w:pBdr>
            <w:tabs>
              <w:tab w:val="left" w:pos="870"/>
              <w:tab w:val="right" w:pos="9345"/>
            </w:tabs>
            <w:spacing w:after="100" w:line="240" w:lineRule="auto"/>
            <w:ind w:left="440"/>
            <w:rPr>
              <w:rFonts w:ascii="Times New Roman" w:eastAsia="Times New Roman" w:hAnsi="Times New Roman" w:cs="Times New Roman"/>
              <w:b/>
              <w:bCs/>
              <w:color w:val="467886"/>
              <w:u w:val="single"/>
            </w:rPr>
          </w:pPr>
          <w:hyperlink w:anchor="_heading=h.ucwp9gkzhhdd">
            <w:r>
              <w:rPr>
                <w:rFonts w:ascii="Times New Roman" w:eastAsia="Times New Roman" w:hAnsi="Times New Roman" w:cs="Times New Roman"/>
                <w:b/>
                <w:bCs/>
                <w:color w:val="000000"/>
              </w:rPr>
              <w:t>H.</w:t>
            </w:r>
          </w:hyperlink>
          <w:hyperlink w:anchor="_heading=h.ucwp9gkzhhdd">
            <w:r>
              <w:tab/>
            </w:r>
          </w:hyperlink>
          <w:r>
            <w:fldChar w:fldCharType="begin"/>
          </w:r>
          <w:r>
            <w:instrText xml:space="preserve"> PAGEREF _heading=h.ucwp9gkzhhdd \h </w:instrText>
          </w:r>
          <w:r>
            <w:fldChar w:fldCharType="separate"/>
          </w:r>
          <w:r>
            <w:rPr>
              <w:rFonts w:ascii="Times New Roman" w:eastAsia="Times New Roman" w:hAnsi="Times New Roman" w:cs="Times New Roman"/>
              <w:b/>
              <w:bCs/>
              <w:color w:val="000000"/>
            </w:rPr>
            <w:t>POST-AWARD REQUIREMENTS AND ADMINISTRATION</w:t>
          </w:r>
          <w:r>
            <w:tab/>
          </w:r>
          <w:r>
            <w:rPr>
              <w:rFonts w:ascii="Times New Roman" w:eastAsia="Times New Roman" w:hAnsi="Times New Roman" w:cs="Times New Roman"/>
              <w:b/>
              <w:bCs/>
              <w:color w:val="000000"/>
            </w:rPr>
            <w:t>18</w:t>
          </w:r>
          <w:r>
            <w:fldChar w:fldCharType="end"/>
          </w:r>
        </w:p>
        <w:p w14:paraId="00000030" w14:textId="77777777" w:rsidR="003617C1" w:rsidRDefault="003617C1" w:rsidP="003E3240">
          <w:pPr>
            <w:pBdr>
              <w:top w:val="nil"/>
              <w:left w:val="nil"/>
              <w:bottom w:val="nil"/>
              <w:right w:val="nil"/>
              <w:between w:val="nil"/>
            </w:pBdr>
            <w:tabs>
              <w:tab w:val="left" w:pos="870"/>
              <w:tab w:val="right" w:pos="9345"/>
            </w:tabs>
            <w:spacing w:after="100" w:line="240" w:lineRule="auto"/>
            <w:ind w:left="440"/>
            <w:rPr>
              <w:rFonts w:ascii="Times New Roman" w:eastAsia="Times New Roman" w:hAnsi="Times New Roman" w:cs="Times New Roman"/>
              <w:color w:val="467886"/>
              <w:u w:val="single"/>
            </w:rPr>
          </w:pPr>
          <w:hyperlink w:anchor="_heading=h.ly6s19dlijuf">
            <w:r>
              <w:rPr>
                <w:rFonts w:ascii="Times New Roman" w:eastAsia="Times New Roman" w:hAnsi="Times New Roman" w:cs="Times New Roman"/>
                <w:b/>
                <w:bCs/>
                <w:color w:val="000000"/>
              </w:rPr>
              <w:t>I.</w:t>
            </w:r>
          </w:hyperlink>
          <w:hyperlink w:anchor="_heading=h.ly6s19dlijuf">
            <w:r>
              <w:tab/>
            </w:r>
          </w:hyperlink>
          <w:r>
            <w:fldChar w:fldCharType="begin"/>
          </w:r>
          <w:r>
            <w:instrText xml:space="preserve"> PAGEREF _heading=h.ly6s19dlijuf \h </w:instrText>
          </w:r>
          <w:r>
            <w:fldChar w:fldCharType="separate"/>
          </w:r>
          <w:r>
            <w:rPr>
              <w:rFonts w:ascii="Times New Roman" w:eastAsia="Times New Roman" w:hAnsi="Times New Roman" w:cs="Times New Roman"/>
              <w:b/>
              <w:bCs/>
              <w:color w:val="000000"/>
            </w:rPr>
            <w:t>OTHER INFORMATION</w:t>
          </w:r>
          <w:r>
            <w:tab/>
          </w:r>
          <w:r>
            <w:rPr>
              <w:rFonts w:ascii="Times New Roman" w:eastAsia="Times New Roman" w:hAnsi="Times New Roman" w:cs="Times New Roman"/>
              <w:b/>
              <w:bCs/>
              <w:color w:val="000000"/>
            </w:rPr>
            <w:t>21</w:t>
          </w:r>
          <w:r>
            <w:fldChar w:fldCharType="end"/>
          </w:r>
          <w:r>
            <w:fldChar w:fldCharType="end"/>
          </w:r>
        </w:p>
      </w:sdtContent>
    </w:sdt>
    <w:p w14:paraId="00000031" w14:textId="77777777" w:rsidR="003617C1" w:rsidRDefault="003617C1" w:rsidP="003E3240">
      <w:pPr>
        <w:spacing w:line="240" w:lineRule="auto"/>
        <w:rPr>
          <w:rFonts w:ascii="Times New Roman" w:eastAsia="Times New Roman" w:hAnsi="Times New Roman" w:cs="Times New Roman"/>
        </w:rPr>
      </w:pPr>
    </w:p>
    <w:p w14:paraId="00000032" w14:textId="77777777" w:rsidR="003617C1" w:rsidRDefault="003617C1" w:rsidP="002B03DD">
      <w:pPr>
        <w:spacing w:after="0" w:line="240" w:lineRule="auto"/>
        <w:rPr>
          <w:rFonts w:ascii="Times New Roman" w:eastAsia="Times New Roman" w:hAnsi="Times New Roman" w:cs="Times New Roman"/>
          <w:b/>
          <w:bCs/>
          <w:sz w:val="24"/>
          <w:szCs w:val="24"/>
        </w:rPr>
      </w:pPr>
    </w:p>
    <w:p w14:paraId="00000033"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34"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35"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36"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37" w14:textId="77777777" w:rsidR="003617C1" w:rsidRDefault="003617C1" w:rsidP="002B03DD">
      <w:pPr>
        <w:spacing w:after="0" w:line="240" w:lineRule="auto"/>
        <w:rPr>
          <w:rFonts w:ascii="Times New Roman" w:eastAsia="Times New Roman" w:hAnsi="Times New Roman" w:cs="Times New Roman"/>
          <w:b/>
          <w:bCs/>
          <w:sz w:val="24"/>
          <w:szCs w:val="24"/>
        </w:rPr>
      </w:pPr>
    </w:p>
    <w:p w14:paraId="00000038"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39"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3A"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3B"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3C"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3D"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3E"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3F"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40"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41"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42"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43"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44"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45"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46"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47"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48"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49"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4A"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4B"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4C"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4D"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4E"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4F"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50"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51" w14:textId="77777777" w:rsidR="003617C1" w:rsidRDefault="003617C1" w:rsidP="002B03DD">
      <w:pPr>
        <w:spacing w:after="0" w:line="240" w:lineRule="auto"/>
        <w:rPr>
          <w:rFonts w:ascii="Times New Roman" w:eastAsia="Times New Roman" w:hAnsi="Times New Roman" w:cs="Times New Roman"/>
          <w:b/>
          <w:bCs/>
          <w:sz w:val="24"/>
          <w:szCs w:val="24"/>
        </w:rPr>
      </w:pPr>
    </w:p>
    <w:p w14:paraId="00000052" w14:textId="77777777" w:rsidR="003617C1" w:rsidRDefault="003617C1" w:rsidP="002B03DD">
      <w:pPr>
        <w:spacing w:after="0" w:line="240" w:lineRule="auto"/>
        <w:jc w:val="center"/>
        <w:rPr>
          <w:rFonts w:ascii="Times New Roman" w:eastAsia="Times New Roman" w:hAnsi="Times New Roman" w:cs="Times New Roman"/>
          <w:b/>
          <w:bCs/>
          <w:sz w:val="24"/>
          <w:szCs w:val="24"/>
        </w:rPr>
      </w:pPr>
    </w:p>
    <w:p w14:paraId="00000053" w14:textId="77777777" w:rsidR="003617C1" w:rsidRPr="004B3A38" w:rsidRDefault="00CA146A" w:rsidP="002B03DD">
      <w:pPr>
        <w:spacing w:after="0" w:line="24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U.S Department of State</w:t>
      </w:r>
      <w:r>
        <w:br/>
      </w:r>
      <w:r w:rsidRPr="004B3A38">
        <w:rPr>
          <w:rFonts w:ascii="Times New Roman" w:eastAsia="Times New Roman" w:hAnsi="Times New Roman" w:cs="Times New Roman"/>
          <w:b/>
          <w:bCs/>
          <w:sz w:val="28"/>
          <w:szCs w:val="28"/>
        </w:rPr>
        <w:t>U.S Embassy Zambia,</w:t>
      </w:r>
      <w:r w:rsidRPr="004B3A38">
        <w:rPr>
          <w:rFonts w:ascii="Times New Roman" w:eastAsia="Times New Roman" w:hAnsi="Times New Roman" w:cs="Times New Roman"/>
          <w:b/>
          <w:bCs/>
          <w:i/>
          <w:iCs/>
          <w:sz w:val="28"/>
          <w:szCs w:val="28"/>
        </w:rPr>
        <w:t xml:space="preserve"> </w:t>
      </w:r>
      <w:r w:rsidRPr="004B3A38">
        <w:rPr>
          <w:rFonts w:ascii="Times New Roman" w:eastAsia="Times New Roman" w:hAnsi="Times New Roman" w:cs="Times New Roman"/>
          <w:b/>
          <w:bCs/>
          <w:sz w:val="28"/>
          <w:szCs w:val="28"/>
        </w:rPr>
        <w:t xml:space="preserve">Public Diplomacy Section </w:t>
      </w:r>
    </w:p>
    <w:p w14:paraId="00000054" w14:textId="77777777" w:rsidR="003617C1" w:rsidRDefault="00CA146A" w:rsidP="002B03DD">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bCs/>
          <w:sz w:val="28"/>
          <w:szCs w:val="28"/>
        </w:rPr>
        <w:t>Notice of Funding Opportunity</w:t>
      </w:r>
    </w:p>
    <w:p w14:paraId="00000055" w14:textId="77777777" w:rsidR="003617C1" w:rsidRDefault="003617C1" w:rsidP="003E3240">
      <w:pPr>
        <w:spacing w:line="240" w:lineRule="auto"/>
        <w:ind w:left="360" w:hanging="360"/>
        <w:rPr>
          <w:rFonts w:ascii="Times New Roman" w:eastAsia="Times New Roman" w:hAnsi="Times New Roman" w:cs="Times New Roman"/>
        </w:rPr>
      </w:pPr>
    </w:p>
    <w:p w14:paraId="00000056" w14:textId="77777777" w:rsidR="003617C1" w:rsidRDefault="00CA146A" w:rsidP="003E3240">
      <w:pPr>
        <w:pStyle w:val="Heading3"/>
        <w:numPr>
          <w:ilvl w:val="0"/>
          <w:numId w:val="3"/>
        </w:numPr>
        <w:spacing w:line="240" w:lineRule="auto"/>
        <w:ind w:left="360"/>
        <w:rPr>
          <w:rFonts w:ascii="Times New Roman" w:eastAsia="Times New Roman" w:hAnsi="Times New Roman" w:cs="Times New Roman"/>
          <w:b/>
          <w:bCs/>
        </w:rPr>
      </w:pPr>
      <w:bookmarkStart w:id="0" w:name="_heading=h.lawmyfnqgozg" w:colFirst="0" w:colLast="0"/>
      <w:bookmarkEnd w:id="0"/>
      <w:r>
        <w:rPr>
          <w:rFonts w:ascii="Times New Roman" w:eastAsia="Times New Roman" w:hAnsi="Times New Roman" w:cs="Times New Roman"/>
          <w:b/>
          <w:bCs/>
          <w:color w:val="000000"/>
        </w:rPr>
        <w:t>BASIC INFORMATION</w:t>
      </w:r>
    </w:p>
    <w:p w14:paraId="00000057" w14:textId="77777777" w:rsidR="003617C1" w:rsidRDefault="00CA146A" w:rsidP="003E3240">
      <w:pPr>
        <w:pStyle w:val="Heading5"/>
        <w:numPr>
          <w:ilvl w:val="0"/>
          <w:numId w:val="5"/>
        </w:numPr>
        <w:spacing w:line="240" w:lineRule="auto"/>
        <w:ind w:left="270" w:hanging="270"/>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Overview</w:t>
      </w:r>
    </w:p>
    <w:tbl>
      <w:tblPr>
        <w:tblStyle w:val="a"/>
        <w:tblW w:w="935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775"/>
        <w:gridCol w:w="5575"/>
      </w:tblGrid>
      <w:tr w:rsidR="003617C1" w14:paraId="7C32F264" w14:textId="77777777" w:rsidTr="3E526B1D">
        <w:trPr>
          <w:trHeight w:val="300"/>
        </w:trPr>
        <w:tc>
          <w:tcPr>
            <w:tcW w:w="3775" w:type="dxa"/>
          </w:tcPr>
          <w:p w14:paraId="00000058" w14:textId="77777777" w:rsidR="003617C1" w:rsidRDefault="00CA146A" w:rsidP="002B03DD">
            <w:pPr>
              <w:rPr>
                <w:rFonts w:ascii="Times New Roman" w:eastAsia="Times New Roman" w:hAnsi="Times New Roman" w:cs="Times New Roman"/>
                <w:b/>
                <w:bCs/>
              </w:rPr>
            </w:pPr>
            <w:r>
              <w:rPr>
                <w:rFonts w:ascii="Times New Roman" w:eastAsia="Times New Roman" w:hAnsi="Times New Roman" w:cs="Times New Roman"/>
                <w:b/>
                <w:bCs/>
              </w:rPr>
              <w:t>Funding Opportunity Title</w:t>
            </w:r>
          </w:p>
        </w:tc>
        <w:tc>
          <w:tcPr>
            <w:tcW w:w="5575" w:type="dxa"/>
          </w:tcPr>
          <w:p w14:paraId="00000059" w14:textId="1894DB87" w:rsidR="003617C1" w:rsidRPr="00F07DC4" w:rsidRDefault="00CA146A" w:rsidP="002B03DD">
            <w:pPr>
              <w:rPr>
                <w:rFonts w:ascii="Times New Roman" w:eastAsia="Times New Roman" w:hAnsi="Times New Roman" w:cs="Times New Roman"/>
                <w:b/>
                <w:bCs/>
                <w:lang w:val="en-US"/>
              </w:rPr>
            </w:pPr>
            <w:r w:rsidRPr="3E526B1D">
              <w:rPr>
                <w:rFonts w:ascii="Times New Roman" w:eastAsia="Times New Roman" w:hAnsi="Times New Roman" w:cs="Times New Roman"/>
                <w:b/>
                <w:bCs/>
                <w:lang w:val="en-US"/>
              </w:rPr>
              <w:t xml:space="preserve">EducationUSA </w:t>
            </w:r>
            <w:r w:rsidR="00F72628" w:rsidRPr="3E526B1D">
              <w:rPr>
                <w:rFonts w:ascii="Times New Roman" w:eastAsia="Times New Roman" w:hAnsi="Times New Roman" w:cs="Times New Roman"/>
                <w:b/>
                <w:bCs/>
                <w:lang w:val="en-US"/>
              </w:rPr>
              <w:t>Opportunity</w:t>
            </w:r>
            <w:r w:rsidRPr="3E526B1D">
              <w:rPr>
                <w:rFonts w:ascii="Times New Roman" w:eastAsia="Times New Roman" w:hAnsi="Times New Roman" w:cs="Times New Roman"/>
                <w:b/>
                <w:bCs/>
                <w:lang w:val="en-US"/>
              </w:rPr>
              <w:t xml:space="preserve"> Funds Program 2026</w:t>
            </w:r>
          </w:p>
        </w:tc>
      </w:tr>
      <w:tr w:rsidR="003617C1" w14:paraId="4989D226" w14:textId="77777777" w:rsidTr="3E526B1D">
        <w:trPr>
          <w:trHeight w:val="300"/>
        </w:trPr>
        <w:tc>
          <w:tcPr>
            <w:tcW w:w="3775" w:type="dxa"/>
          </w:tcPr>
          <w:p w14:paraId="0000005A" w14:textId="77777777" w:rsidR="003617C1" w:rsidRDefault="00CA146A" w:rsidP="002B03DD">
            <w:pPr>
              <w:rPr>
                <w:rFonts w:ascii="Times New Roman" w:eastAsia="Times New Roman" w:hAnsi="Times New Roman" w:cs="Times New Roman"/>
                <w:b/>
                <w:bCs/>
              </w:rPr>
            </w:pPr>
            <w:r>
              <w:rPr>
                <w:rFonts w:ascii="Times New Roman" w:eastAsia="Times New Roman" w:hAnsi="Times New Roman" w:cs="Times New Roman"/>
                <w:b/>
                <w:bCs/>
              </w:rPr>
              <w:t>Funding Opportunity Number</w:t>
            </w:r>
          </w:p>
        </w:tc>
        <w:tc>
          <w:tcPr>
            <w:tcW w:w="5575" w:type="dxa"/>
          </w:tcPr>
          <w:p w14:paraId="0000005B" w14:textId="7774B62C" w:rsidR="003617C1" w:rsidRPr="00F2768E" w:rsidRDefault="00F2768E" w:rsidP="002B03DD">
            <w:pPr>
              <w:rPr>
                <w:rFonts w:ascii="Times New Roman" w:eastAsia="Times New Roman" w:hAnsi="Times New Roman" w:cs="Times New Roman"/>
              </w:rPr>
            </w:pPr>
            <w:r w:rsidRPr="00F2768E">
              <w:rPr>
                <w:rFonts w:ascii="Times New Roman" w:eastAsia="Times New Roman" w:hAnsi="Times New Roman" w:cs="Times New Roman"/>
              </w:rPr>
              <w:t>PDS-LUSAKA-EDUSA-FY26</w:t>
            </w:r>
          </w:p>
        </w:tc>
      </w:tr>
      <w:tr w:rsidR="003617C1" w14:paraId="474FE454" w14:textId="77777777" w:rsidTr="3E526B1D">
        <w:trPr>
          <w:trHeight w:val="300"/>
        </w:trPr>
        <w:tc>
          <w:tcPr>
            <w:tcW w:w="3775" w:type="dxa"/>
          </w:tcPr>
          <w:p w14:paraId="0000005C" w14:textId="77777777" w:rsidR="003617C1" w:rsidRDefault="00CA146A" w:rsidP="002B03DD">
            <w:pPr>
              <w:rPr>
                <w:rFonts w:ascii="Times New Roman" w:eastAsia="Times New Roman" w:hAnsi="Times New Roman" w:cs="Times New Roman"/>
                <w:b/>
                <w:bCs/>
              </w:rPr>
            </w:pPr>
            <w:r>
              <w:rPr>
                <w:rFonts w:ascii="Times New Roman" w:eastAsia="Times New Roman" w:hAnsi="Times New Roman" w:cs="Times New Roman"/>
                <w:b/>
                <w:bCs/>
              </w:rPr>
              <w:t>Announcement Type</w:t>
            </w:r>
          </w:p>
        </w:tc>
        <w:tc>
          <w:tcPr>
            <w:tcW w:w="5575" w:type="dxa"/>
          </w:tcPr>
          <w:p w14:paraId="0000005D" w14:textId="77777777" w:rsidR="003617C1" w:rsidRPr="00F07DC4" w:rsidRDefault="00CA146A" w:rsidP="002B03DD">
            <w:pPr>
              <w:rPr>
                <w:rFonts w:ascii="Times New Roman" w:eastAsia="Times New Roman" w:hAnsi="Times New Roman" w:cs="Times New Roman"/>
              </w:rPr>
            </w:pPr>
            <w:r w:rsidRPr="00F07DC4">
              <w:rPr>
                <w:rFonts w:ascii="Times New Roman" w:eastAsia="Times New Roman" w:hAnsi="Times New Roman" w:cs="Times New Roman"/>
              </w:rPr>
              <w:t>Initial announcement</w:t>
            </w:r>
          </w:p>
        </w:tc>
      </w:tr>
      <w:tr w:rsidR="003617C1" w14:paraId="5EF75344" w14:textId="77777777" w:rsidTr="3E526B1D">
        <w:trPr>
          <w:trHeight w:val="300"/>
        </w:trPr>
        <w:tc>
          <w:tcPr>
            <w:tcW w:w="3775" w:type="dxa"/>
          </w:tcPr>
          <w:p w14:paraId="0000005E" w14:textId="77777777" w:rsidR="003617C1" w:rsidRDefault="00CA146A" w:rsidP="002B03DD">
            <w:pPr>
              <w:rPr>
                <w:rFonts w:ascii="Times New Roman" w:eastAsia="Times New Roman" w:hAnsi="Times New Roman" w:cs="Times New Roman"/>
                <w:b/>
                <w:bCs/>
              </w:rPr>
            </w:pPr>
            <w:r>
              <w:rPr>
                <w:rFonts w:ascii="Times New Roman" w:eastAsia="Times New Roman" w:hAnsi="Times New Roman" w:cs="Times New Roman"/>
                <w:b/>
                <w:bCs/>
              </w:rPr>
              <w:t>Deadline for Applications</w:t>
            </w:r>
          </w:p>
        </w:tc>
        <w:tc>
          <w:tcPr>
            <w:tcW w:w="5575" w:type="dxa"/>
          </w:tcPr>
          <w:p w14:paraId="0000005F" w14:textId="7DF70800" w:rsidR="003617C1" w:rsidRPr="00F07DC4" w:rsidRDefault="007C0035" w:rsidP="002B03DD">
            <w:pPr>
              <w:rPr>
                <w:rFonts w:ascii="Times New Roman" w:eastAsia="Times New Roman" w:hAnsi="Times New Roman" w:cs="Times New Roman"/>
              </w:rPr>
            </w:pPr>
            <w:r>
              <w:rPr>
                <w:rFonts w:ascii="Times New Roman" w:eastAsia="Times New Roman" w:hAnsi="Times New Roman" w:cs="Times New Roman"/>
              </w:rPr>
              <w:t>June</w:t>
            </w:r>
            <w:r w:rsidRPr="00F07DC4">
              <w:rPr>
                <w:rFonts w:ascii="Times New Roman" w:eastAsia="Times New Roman" w:hAnsi="Times New Roman" w:cs="Times New Roman"/>
              </w:rPr>
              <w:t xml:space="preserve"> 2</w:t>
            </w:r>
            <w:r>
              <w:rPr>
                <w:rFonts w:ascii="Times New Roman" w:eastAsia="Times New Roman" w:hAnsi="Times New Roman" w:cs="Times New Roman"/>
              </w:rPr>
              <w:t>0</w:t>
            </w:r>
            <w:r w:rsidRPr="00F07DC4">
              <w:rPr>
                <w:rFonts w:ascii="Times New Roman" w:eastAsia="Times New Roman" w:hAnsi="Times New Roman" w:cs="Times New Roman"/>
              </w:rPr>
              <w:t>, 2026</w:t>
            </w:r>
          </w:p>
        </w:tc>
      </w:tr>
      <w:tr w:rsidR="003617C1" w14:paraId="51422EFE" w14:textId="77777777" w:rsidTr="3E526B1D">
        <w:trPr>
          <w:trHeight w:val="300"/>
        </w:trPr>
        <w:tc>
          <w:tcPr>
            <w:tcW w:w="3775" w:type="dxa"/>
          </w:tcPr>
          <w:p w14:paraId="00000060" w14:textId="77777777" w:rsidR="003617C1" w:rsidRDefault="00CA146A" w:rsidP="002B03DD">
            <w:pPr>
              <w:rPr>
                <w:rFonts w:ascii="Times New Roman" w:eastAsia="Times New Roman" w:hAnsi="Times New Roman" w:cs="Times New Roman"/>
                <w:b/>
                <w:bCs/>
                <w:lang w:val="en-US"/>
              </w:rPr>
            </w:pPr>
            <w:r w:rsidRPr="3E526B1D">
              <w:rPr>
                <w:rFonts w:ascii="Times New Roman" w:eastAsia="Times New Roman" w:hAnsi="Times New Roman" w:cs="Times New Roman"/>
                <w:b/>
                <w:bCs/>
                <w:lang w:val="en-US"/>
              </w:rPr>
              <w:t>Assistance Listing Number</w:t>
            </w:r>
          </w:p>
        </w:tc>
        <w:tc>
          <w:tcPr>
            <w:tcW w:w="5575" w:type="dxa"/>
          </w:tcPr>
          <w:p w14:paraId="00000061" w14:textId="77777777" w:rsidR="003617C1" w:rsidRPr="00F07DC4" w:rsidRDefault="00CA146A" w:rsidP="002B03DD">
            <w:pPr>
              <w:rPr>
                <w:rFonts w:ascii="Times New Roman" w:eastAsia="Times New Roman" w:hAnsi="Times New Roman" w:cs="Times New Roman"/>
              </w:rPr>
            </w:pPr>
            <w:r w:rsidRPr="00F07DC4">
              <w:rPr>
                <w:rFonts w:ascii="Times New Roman" w:eastAsia="Times New Roman" w:hAnsi="Times New Roman" w:cs="Times New Roman"/>
              </w:rPr>
              <w:t>19.022</w:t>
            </w:r>
          </w:p>
        </w:tc>
      </w:tr>
      <w:tr w:rsidR="003617C1" w14:paraId="7311B790" w14:textId="77777777" w:rsidTr="3E526B1D">
        <w:trPr>
          <w:trHeight w:val="300"/>
        </w:trPr>
        <w:tc>
          <w:tcPr>
            <w:tcW w:w="3775" w:type="dxa"/>
          </w:tcPr>
          <w:p w14:paraId="00000062" w14:textId="77777777" w:rsidR="003617C1" w:rsidRDefault="00CA146A" w:rsidP="002B03DD">
            <w:pPr>
              <w:rPr>
                <w:rFonts w:ascii="Times New Roman" w:eastAsia="Times New Roman" w:hAnsi="Times New Roman" w:cs="Times New Roman"/>
                <w:b/>
                <w:bCs/>
              </w:rPr>
            </w:pPr>
            <w:r>
              <w:rPr>
                <w:rFonts w:ascii="Times New Roman" w:eastAsia="Times New Roman" w:hAnsi="Times New Roman" w:cs="Times New Roman"/>
                <w:b/>
                <w:bCs/>
              </w:rPr>
              <w:t>Length of performance period</w:t>
            </w:r>
          </w:p>
        </w:tc>
        <w:tc>
          <w:tcPr>
            <w:tcW w:w="5575" w:type="dxa"/>
          </w:tcPr>
          <w:p w14:paraId="00000063" w14:textId="77777777" w:rsidR="003617C1" w:rsidRPr="00F07DC4" w:rsidRDefault="00CA146A" w:rsidP="002B03DD">
            <w:pPr>
              <w:rPr>
                <w:rFonts w:ascii="Times New Roman" w:eastAsia="Times New Roman" w:hAnsi="Times New Roman" w:cs="Times New Roman"/>
                <w:b/>
                <w:bCs/>
              </w:rPr>
            </w:pPr>
            <w:r w:rsidRPr="00F07DC4">
              <w:rPr>
                <w:rFonts w:ascii="Times New Roman" w:eastAsia="Times New Roman" w:hAnsi="Times New Roman" w:cs="Times New Roman"/>
              </w:rPr>
              <w:t>1</w:t>
            </w:r>
            <w:sdt>
              <w:sdtPr>
                <w:tag w:val="goog_rdk_0"/>
                <w:id w:val="-1232323829"/>
              </w:sdtPr>
              <w:sdtEndPr/>
              <w:sdtContent>
                <w:r w:rsidRPr="00F07DC4">
                  <w:rPr>
                    <w:rFonts w:ascii="Times New Roman" w:eastAsia="Times New Roman" w:hAnsi="Times New Roman" w:cs="Times New Roman"/>
                  </w:rPr>
                  <w:t>2</w:t>
                </w:r>
              </w:sdtContent>
            </w:sdt>
            <w:r w:rsidRPr="00F07DC4">
              <w:rPr>
                <w:rFonts w:ascii="Times New Roman" w:eastAsia="Times New Roman" w:hAnsi="Times New Roman" w:cs="Times New Roman"/>
              </w:rPr>
              <w:t xml:space="preserve"> months </w:t>
            </w:r>
            <w:sdt>
              <w:sdtPr>
                <w:tag w:val="goog_rdk_1"/>
                <w:id w:val="-647777164"/>
              </w:sdtPr>
              <w:sdtEndPr/>
              <w:sdtContent>
                <w:r w:rsidRPr="00F07DC4">
                  <w:rPr>
                    <w:rFonts w:ascii="Times New Roman" w:eastAsia="Times New Roman" w:hAnsi="Times New Roman" w:cs="Times New Roman"/>
                  </w:rPr>
                  <w:t xml:space="preserve">or until FY2026 funds are spent </w:t>
                </w:r>
              </w:sdtContent>
            </w:sdt>
          </w:p>
        </w:tc>
      </w:tr>
      <w:tr w:rsidR="003617C1" w14:paraId="09BC01BB" w14:textId="77777777" w:rsidTr="3E526B1D">
        <w:trPr>
          <w:trHeight w:val="300"/>
        </w:trPr>
        <w:tc>
          <w:tcPr>
            <w:tcW w:w="3775" w:type="dxa"/>
          </w:tcPr>
          <w:p w14:paraId="00000064" w14:textId="77777777" w:rsidR="003617C1" w:rsidRDefault="00CA146A" w:rsidP="002B03DD">
            <w:pPr>
              <w:rPr>
                <w:rFonts w:ascii="Times New Roman" w:eastAsia="Times New Roman" w:hAnsi="Times New Roman" w:cs="Times New Roman"/>
                <w:b/>
                <w:bCs/>
              </w:rPr>
            </w:pPr>
            <w:r>
              <w:rPr>
                <w:rFonts w:ascii="Times New Roman" w:eastAsia="Times New Roman" w:hAnsi="Times New Roman" w:cs="Times New Roman"/>
                <w:b/>
                <w:bCs/>
              </w:rPr>
              <w:t>Number of awards anticipated</w:t>
            </w:r>
          </w:p>
        </w:tc>
        <w:tc>
          <w:tcPr>
            <w:tcW w:w="5575" w:type="dxa"/>
          </w:tcPr>
          <w:p w14:paraId="00000065" w14:textId="77777777" w:rsidR="003617C1" w:rsidRPr="00F07DC4" w:rsidRDefault="00CA146A" w:rsidP="002B03DD">
            <w:pPr>
              <w:rPr>
                <w:rFonts w:ascii="Times New Roman" w:eastAsia="Times New Roman" w:hAnsi="Times New Roman" w:cs="Times New Roman"/>
                <w:b/>
                <w:bCs/>
              </w:rPr>
            </w:pPr>
            <w:r w:rsidRPr="00F07DC4">
              <w:rPr>
                <w:rFonts w:ascii="Times New Roman" w:eastAsia="Times New Roman" w:hAnsi="Times New Roman" w:cs="Times New Roman"/>
              </w:rPr>
              <w:t>1</w:t>
            </w:r>
          </w:p>
        </w:tc>
      </w:tr>
      <w:tr w:rsidR="003617C1" w14:paraId="0C9B2480" w14:textId="77777777" w:rsidTr="3E526B1D">
        <w:trPr>
          <w:trHeight w:val="300"/>
        </w:trPr>
        <w:tc>
          <w:tcPr>
            <w:tcW w:w="3775" w:type="dxa"/>
          </w:tcPr>
          <w:p w14:paraId="00000066" w14:textId="77777777" w:rsidR="003617C1" w:rsidRDefault="00CA146A" w:rsidP="002B03DD">
            <w:pPr>
              <w:rPr>
                <w:rFonts w:ascii="Times New Roman" w:eastAsia="Times New Roman" w:hAnsi="Times New Roman" w:cs="Times New Roman"/>
                <w:b/>
                <w:bCs/>
              </w:rPr>
            </w:pPr>
            <w:r>
              <w:rPr>
                <w:rFonts w:ascii="Times New Roman" w:eastAsia="Times New Roman" w:hAnsi="Times New Roman" w:cs="Times New Roman"/>
                <w:b/>
                <w:bCs/>
              </w:rPr>
              <w:t>Award amounts</w:t>
            </w:r>
          </w:p>
        </w:tc>
        <w:tc>
          <w:tcPr>
            <w:tcW w:w="5575" w:type="dxa"/>
          </w:tcPr>
          <w:p w14:paraId="00000067" w14:textId="77777777" w:rsidR="003617C1" w:rsidRPr="00F07DC4" w:rsidRDefault="00CA146A" w:rsidP="002B03DD">
            <w:pPr>
              <w:rPr>
                <w:rFonts w:ascii="Times New Roman" w:eastAsia="Times New Roman" w:hAnsi="Times New Roman" w:cs="Times New Roman"/>
              </w:rPr>
            </w:pPr>
            <w:r w:rsidRPr="00F07DC4">
              <w:rPr>
                <w:rFonts w:ascii="Times New Roman" w:eastAsia="Times New Roman" w:hAnsi="Times New Roman" w:cs="Times New Roman"/>
              </w:rPr>
              <w:t>$28,000</w:t>
            </w:r>
          </w:p>
        </w:tc>
      </w:tr>
      <w:tr w:rsidR="003617C1" w14:paraId="36D3F381" w14:textId="77777777" w:rsidTr="3E526B1D">
        <w:trPr>
          <w:trHeight w:val="300"/>
        </w:trPr>
        <w:tc>
          <w:tcPr>
            <w:tcW w:w="3775" w:type="dxa"/>
          </w:tcPr>
          <w:p w14:paraId="00000068" w14:textId="77777777" w:rsidR="003617C1" w:rsidRDefault="00CA146A" w:rsidP="002B03DD">
            <w:pPr>
              <w:rPr>
                <w:rFonts w:ascii="Times New Roman" w:eastAsia="Times New Roman" w:hAnsi="Times New Roman" w:cs="Times New Roman"/>
                <w:b/>
                <w:bCs/>
              </w:rPr>
            </w:pPr>
            <w:r>
              <w:rPr>
                <w:rFonts w:ascii="Times New Roman" w:eastAsia="Times New Roman" w:hAnsi="Times New Roman" w:cs="Times New Roman"/>
                <w:b/>
                <w:bCs/>
              </w:rPr>
              <w:t>Total available funding</w:t>
            </w:r>
          </w:p>
        </w:tc>
        <w:tc>
          <w:tcPr>
            <w:tcW w:w="5575" w:type="dxa"/>
          </w:tcPr>
          <w:p w14:paraId="00000069" w14:textId="77777777" w:rsidR="003617C1" w:rsidRPr="00F07DC4" w:rsidRDefault="00CA146A" w:rsidP="002B03DD">
            <w:pPr>
              <w:rPr>
                <w:rFonts w:ascii="Times New Roman" w:eastAsia="Times New Roman" w:hAnsi="Times New Roman" w:cs="Times New Roman"/>
              </w:rPr>
            </w:pPr>
            <w:r w:rsidRPr="00F07DC4">
              <w:rPr>
                <w:rFonts w:ascii="Times New Roman" w:eastAsia="Times New Roman" w:hAnsi="Times New Roman" w:cs="Times New Roman"/>
              </w:rPr>
              <w:t>$28,000</w:t>
            </w:r>
          </w:p>
        </w:tc>
      </w:tr>
      <w:tr w:rsidR="003617C1" w14:paraId="7C316DC2" w14:textId="77777777" w:rsidTr="3E526B1D">
        <w:trPr>
          <w:trHeight w:val="25"/>
        </w:trPr>
        <w:tc>
          <w:tcPr>
            <w:tcW w:w="3775" w:type="dxa"/>
          </w:tcPr>
          <w:p w14:paraId="0000006A" w14:textId="77777777" w:rsidR="003617C1" w:rsidRDefault="00CA146A" w:rsidP="002B03DD">
            <w:pPr>
              <w:rPr>
                <w:rFonts w:ascii="Times New Roman" w:eastAsia="Times New Roman" w:hAnsi="Times New Roman" w:cs="Times New Roman"/>
                <w:b/>
                <w:bCs/>
              </w:rPr>
            </w:pPr>
            <w:r>
              <w:rPr>
                <w:rFonts w:ascii="Times New Roman" w:eastAsia="Times New Roman" w:hAnsi="Times New Roman" w:cs="Times New Roman"/>
                <w:b/>
                <w:bCs/>
              </w:rPr>
              <w:t>Type of Funding</w:t>
            </w:r>
          </w:p>
        </w:tc>
        <w:tc>
          <w:tcPr>
            <w:tcW w:w="5575" w:type="dxa"/>
          </w:tcPr>
          <w:p w14:paraId="0000006B" w14:textId="1A2396BF" w:rsidR="003617C1" w:rsidRPr="00F07DC4" w:rsidRDefault="00CA146A" w:rsidP="002B03DD">
            <w:pPr>
              <w:rPr>
                <w:rFonts w:ascii="Times New Roman" w:eastAsia="Times New Roman" w:hAnsi="Times New Roman" w:cs="Times New Roman"/>
                <w:b/>
                <w:bCs/>
              </w:rPr>
            </w:pPr>
            <w:r w:rsidRPr="00F07DC4">
              <w:rPr>
                <w:rFonts w:ascii="Times New Roman" w:eastAsia="Times New Roman" w:hAnsi="Times New Roman" w:cs="Times New Roman"/>
              </w:rPr>
              <w:t>FY26 Educational and Cultural Exchanges (EC</w:t>
            </w:r>
            <w:r w:rsidR="00F07DC4" w:rsidRPr="00F07DC4">
              <w:rPr>
                <w:rFonts w:ascii="Times New Roman" w:eastAsia="Times New Roman" w:hAnsi="Times New Roman" w:cs="Times New Roman"/>
              </w:rPr>
              <w:t>E</w:t>
            </w:r>
            <w:r w:rsidRPr="00F07DC4">
              <w:rPr>
                <w:rFonts w:ascii="Times New Roman" w:eastAsia="Times New Roman" w:hAnsi="Times New Roman" w:cs="Times New Roman"/>
              </w:rPr>
              <w:t>)</w:t>
            </w:r>
          </w:p>
        </w:tc>
      </w:tr>
      <w:tr w:rsidR="003617C1" w14:paraId="0F4C99C6" w14:textId="77777777" w:rsidTr="3E526B1D">
        <w:trPr>
          <w:trHeight w:val="300"/>
        </w:trPr>
        <w:tc>
          <w:tcPr>
            <w:tcW w:w="3775" w:type="dxa"/>
          </w:tcPr>
          <w:p w14:paraId="0000006C" w14:textId="77777777" w:rsidR="003617C1" w:rsidRDefault="00CA146A" w:rsidP="002B03DD">
            <w:pPr>
              <w:rPr>
                <w:rFonts w:ascii="Times New Roman" w:eastAsia="Times New Roman" w:hAnsi="Times New Roman" w:cs="Times New Roman"/>
                <w:b/>
                <w:bCs/>
                <w:lang w:val="en-US"/>
              </w:rPr>
            </w:pPr>
            <w:r w:rsidRPr="3E526B1D">
              <w:rPr>
                <w:rFonts w:ascii="Times New Roman" w:eastAsia="Times New Roman" w:hAnsi="Times New Roman" w:cs="Times New Roman"/>
                <w:b/>
                <w:bCs/>
                <w:lang w:val="en-US"/>
              </w:rPr>
              <w:t>Anticipated project start date</w:t>
            </w:r>
          </w:p>
        </w:tc>
        <w:tc>
          <w:tcPr>
            <w:tcW w:w="5575" w:type="dxa"/>
          </w:tcPr>
          <w:p w14:paraId="0000006D" w14:textId="77777777" w:rsidR="003617C1" w:rsidRPr="00F07DC4" w:rsidRDefault="00CA146A" w:rsidP="002B03DD">
            <w:pPr>
              <w:rPr>
                <w:rFonts w:ascii="Times New Roman" w:eastAsia="Times New Roman" w:hAnsi="Times New Roman" w:cs="Times New Roman"/>
                <w:b/>
                <w:bCs/>
              </w:rPr>
            </w:pPr>
            <w:r w:rsidRPr="00F07DC4">
              <w:rPr>
                <w:rFonts w:ascii="Times New Roman" w:eastAsia="Times New Roman" w:hAnsi="Times New Roman" w:cs="Times New Roman"/>
              </w:rPr>
              <w:t>Within 45 days of notice of funding approval</w:t>
            </w:r>
          </w:p>
        </w:tc>
      </w:tr>
    </w:tbl>
    <w:p w14:paraId="0000006E" w14:textId="77777777" w:rsidR="003617C1" w:rsidRDefault="003617C1" w:rsidP="003E3240">
      <w:pPr>
        <w:spacing w:after="0" w:line="240" w:lineRule="auto"/>
        <w:rPr>
          <w:rFonts w:ascii="Times New Roman" w:eastAsia="Times New Roman" w:hAnsi="Times New Roman" w:cs="Times New Roman"/>
          <w:b/>
          <w:bCs/>
          <w:sz w:val="24"/>
          <w:szCs w:val="24"/>
        </w:rPr>
      </w:pPr>
    </w:p>
    <w:p w14:paraId="0000006F" w14:textId="77777777" w:rsidR="003617C1" w:rsidRPr="00427193" w:rsidRDefault="00CA146A" w:rsidP="003E3240">
      <w:pPr>
        <w:spacing w:after="0" w:line="240" w:lineRule="auto"/>
        <w:rPr>
          <w:rFonts w:ascii="Times New Roman" w:eastAsia="Times New Roman" w:hAnsi="Times New Roman" w:cs="Times New Roman"/>
          <w:color w:val="000000" w:themeColor="text1"/>
          <w:sz w:val="24"/>
          <w:szCs w:val="24"/>
          <w:lang w:val="en-US"/>
        </w:rPr>
      </w:pPr>
      <w:r w:rsidRPr="3E526B1D">
        <w:rPr>
          <w:rFonts w:ascii="Times New Roman" w:eastAsia="Times New Roman" w:hAnsi="Times New Roman" w:cs="Times New Roman"/>
          <w:b/>
          <w:bCs/>
          <w:sz w:val="24"/>
          <w:szCs w:val="24"/>
          <w:lang w:val="en-US"/>
        </w:rPr>
        <w:t>Funding Instrument Type:</w:t>
      </w:r>
      <w:r w:rsidRPr="3E526B1D">
        <w:rPr>
          <w:rFonts w:ascii="Times New Roman" w:eastAsia="Times New Roman" w:hAnsi="Times New Roman" w:cs="Times New Roman"/>
          <w:sz w:val="24"/>
          <w:szCs w:val="24"/>
          <w:lang w:val="en-US"/>
        </w:rPr>
        <w:t xml:space="preserve"> </w:t>
      </w:r>
      <w:r w:rsidRPr="3E526B1D">
        <w:rPr>
          <w:rFonts w:ascii="Times New Roman" w:eastAsia="Times New Roman" w:hAnsi="Times New Roman" w:cs="Times New Roman"/>
          <w:color w:val="FF0000"/>
          <w:sz w:val="24"/>
          <w:szCs w:val="24"/>
          <w:lang w:val="en-US"/>
        </w:rPr>
        <w:t xml:space="preserve">  </w:t>
      </w:r>
      <w:r w:rsidRPr="3E526B1D">
        <w:rPr>
          <w:rFonts w:ascii="Times New Roman" w:eastAsia="Times New Roman" w:hAnsi="Times New Roman" w:cs="Times New Roman"/>
          <w:color w:val="000000" w:themeColor="text1"/>
          <w:sz w:val="24"/>
          <w:szCs w:val="24"/>
          <w:lang w:val="en-US"/>
        </w:rPr>
        <w:t>Cooperative Agreement.  Cooperative agreements include substantial involvement of the bureau of embassy in program implementation of the project.</w:t>
      </w:r>
    </w:p>
    <w:p w14:paraId="00000070" w14:textId="77777777" w:rsidR="003617C1" w:rsidRPr="00427193" w:rsidRDefault="003617C1" w:rsidP="003E3240">
      <w:pPr>
        <w:spacing w:after="0" w:line="240" w:lineRule="auto"/>
        <w:rPr>
          <w:rFonts w:ascii="Times New Roman" w:eastAsia="Times New Roman" w:hAnsi="Times New Roman" w:cs="Times New Roman"/>
          <w:color w:val="000000" w:themeColor="text1"/>
          <w:sz w:val="24"/>
          <w:szCs w:val="24"/>
        </w:rPr>
      </w:pPr>
    </w:p>
    <w:sdt>
      <w:sdtPr>
        <w:rPr>
          <w:color w:val="000000" w:themeColor="text1"/>
        </w:rPr>
        <w:tag w:val="goog_rdk_4"/>
        <w:id w:val="-1025429821"/>
      </w:sdtPr>
      <w:sdtEndPr/>
      <w:sdtContent>
        <w:p w14:paraId="00000071" w14:textId="77777777" w:rsidR="003617C1" w:rsidRPr="00427193" w:rsidRDefault="00CA146A" w:rsidP="003E3240">
          <w:pPr>
            <w:spacing w:after="0" w:line="240" w:lineRule="auto"/>
            <w:rPr>
              <w:rFonts w:ascii="Times New Roman" w:eastAsia="Times New Roman" w:hAnsi="Times New Roman" w:cs="Times New Roman"/>
              <w:color w:val="000000" w:themeColor="text1"/>
              <w:sz w:val="24"/>
              <w:szCs w:val="24"/>
              <w:lang w:val="en-US"/>
            </w:rPr>
          </w:pPr>
          <w:r w:rsidRPr="3E526B1D">
            <w:rPr>
              <w:rFonts w:ascii="Times New Roman" w:eastAsia="Times New Roman" w:hAnsi="Times New Roman" w:cs="Times New Roman"/>
              <w:b/>
              <w:bCs/>
              <w:color w:val="000000" w:themeColor="text1"/>
              <w:sz w:val="24"/>
              <w:szCs w:val="24"/>
              <w:lang w:val="en-US"/>
            </w:rPr>
            <w:t>Project Performance Period</w:t>
          </w:r>
          <w:r w:rsidRPr="3E526B1D">
            <w:rPr>
              <w:rFonts w:ascii="Times New Roman" w:eastAsia="Times New Roman" w:hAnsi="Times New Roman" w:cs="Times New Roman"/>
              <w:color w:val="000000" w:themeColor="text1"/>
              <w:sz w:val="24"/>
              <w:szCs w:val="24"/>
              <w:lang w:val="en-US"/>
            </w:rPr>
            <w:t>: Proposed projects should be completed in 1</w:t>
          </w:r>
          <w:sdt>
            <w:sdtPr>
              <w:rPr>
                <w:color w:val="000000" w:themeColor="text1"/>
              </w:rPr>
              <w:tag w:val="goog_rdk_2"/>
              <w:id w:val="-1199497344"/>
            </w:sdtPr>
            <w:sdtEndPr/>
            <w:sdtContent>
              <w:r w:rsidRPr="3E526B1D">
                <w:rPr>
                  <w:rFonts w:ascii="Times New Roman" w:eastAsia="Times New Roman" w:hAnsi="Times New Roman" w:cs="Times New Roman"/>
                  <w:color w:val="000000" w:themeColor="text1"/>
                  <w:sz w:val="24"/>
                  <w:szCs w:val="24"/>
                  <w:lang w:val="en-US"/>
                </w:rPr>
                <w:t>2</w:t>
              </w:r>
            </w:sdtContent>
          </w:sdt>
          <w:r w:rsidRPr="3E526B1D">
            <w:rPr>
              <w:rFonts w:ascii="Times New Roman" w:eastAsia="Times New Roman" w:hAnsi="Times New Roman" w:cs="Times New Roman"/>
              <w:color w:val="000000" w:themeColor="text1"/>
              <w:sz w:val="24"/>
              <w:szCs w:val="24"/>
              <w:lang w:val="en-US"/>
            </w:rPr>
            <w:t xml:space="preserve"> months or</w:t>
          </w:r>
          <w:r w:rsidRPr="3E526B1D">
            <w:rPr>
              <w:rFonts w:ascii="Times New Roman" w:eastAsia="Times New Roman" w:hAnsi="Times New Roman" w:cs="Times New Roman"/>
              <w:b/>
              <w:bCs/>
              <w:color w:val="000000" w:themeColor="text1"/>
              <w:sz w:val="24"/>
              <w:szCs w:val="24"/>
              <w:lang w:val="en-US"/>
            </w:rPr>
            <w:t xml:space="preserve"> </w:t>
          </w:r>
          <w:r w:rsidRPr="3E526B1D">
            <w:rPr>
              <w:rFonts w:ascii="Times New Roman" w:eastAsia="Times New Roman" w:hAnsi="Times New Roman" w:cs="Times New Roman"/>
              <w:color w:val="000000" w:themeColor="text1"/>
              <w:sz w:val="24"/>
              <w:szCs w:val="24"/>
              <w:lang w:val="en-US"/>
            </w:rPr>
            <w:t>until FY26 funds are spent.  The Department of State will entertain applications for continuation grants funded under these awards beyond the initial budget period on a non-competitive basis subject to availability of funds, satisfactory progress of the program, and a determination that continued funding would be in the best interest of the U.S. Department of State.</w:t>
          </w:r>
          <w:sdt>
            <w:sdtPr>
              <w:rPr>
                <w:color w:val="000000" w:themeColor="text1"/>
              </w:rPr>
              <w:tag w:val="goog_rdk_3"/>
              <w:id w:val="522685047"/>
            </w:sdtPr>
            <w:sdtEndPr/>
            <w:sdtContent/>
          </w:sdt>
        </w:p>
      </w:sdtContent>
    </w:sdt>
    <w:sdt>
      <w:sdtPr>
        <w:rPr>
          <w:color w:val="000000" w:themeColor="text1"/>
        </w:rPr>
        <w:tag w:val="goog_rdk_6"/>
        <w:id w:val="-1217729799"/>
      </w:sdtPr>
      <w:sdtEndPr/>
      <w:sdtContent>
        <w:p w14:paraId="00000072" w14:textId="77777777" w:rsidR="003617C1" w:rsidRPr="006E063C" w:rsidRDefault="005724CB" w:rsidP="003E3240">
          <w:pPr>
            <w:spacing w:after="0" w:line="240" w:lineRule="auto"/>
            <w:rPr>
              <w:color w:val="000000" w:themeColor="text1"/>
            </w:rPr>
          </w:pPr>
          <w:sdt>
            <w:sdtPr>
              <w:rPr>
                <w:color w:val="000000" w:themeColor="text1"/>
              </w:rPr>
              <w:tag w:val="goog_rdk_5"/>
              <w:id w:val="333762871"/>
            </w:sdtPr>
            <w:sdtEndPr/>
            <w:sdtContent/>
          </w:sdt>
        </w:p>
      </w:sdtContent>
    </w:sdt>
    <w:p w14:paraId="00000074" w14:textId="45B89EA7" w:rsidR="003617C1" w:rsidRPr="00427193" w:rsidRDefault="00CA146A" w:rsidP="00002B82">
      <w:pPr>
        <w:spacing w:after="200" w:line="240" w:lineRule="auto"/>
        <w:rPr>
          <w:rFonts w:ascii="Times New Roman" w:eastAsia="Times New Roman" w:hAnsi="Times New Roman" w:cs="Times New Roman"/>
          <w:color w:val="000000" w:themeColor="text1"/>
          <w:sz w:val="24"/>
          <w:szCs w:val="24"/>
        </w:rPr>
      </w:pPr>
      <w:r w:rsidRPr="3E526B1D">
        <w:rPr>
          <w:rFonts w:ascii="Times New Roman" w:eastAsia="Times New Roman" w:hAnsi="Times New Roman" w:cs="Times New Roman"/>
          <w:b/>
          <w:bCs/>
          <w:color w:val="000000" w:themeColor="text1"/>
          <w:sz w:val="24"/>
          <w:szCs w:val="24"/>
          <w:lang w:val="en-US"/>
        </w:rPr>
        <w:t xml:space="preserve">This notice is subject to availability of funding. </w:t>
      </w:r>
      <w:r w:rsidRPr="3E526B1D">
        <w:rPr>
          <w:rFonts w:ascii="Times New Roman" w:eastAsia="Times New Roman" w:hAnsi="Times New Roman" w:cs="Times New Roman"/>
          <w:color w:val="000000" w:themeColor="text1"/>
          <w:sz w:val="24"/>
          <w:szCs w:val="24"/>
          <w:lang w:val="en-US"/>
        </w:rPr>
        <w:t>The Public Diplomacy Section reserves the right to award less or more than the funds described under circumstances deemed to be in the best interest of the U.S. government, pending the availability of funds and approval of the designated grants officer.</w:t>
      </w:r>
    </w:p>
    <w:p w14:paraId="00000075" w14:textId="77777777" w:rsidR="003617C1" w:rsidRPr="00427193" w:rsidRDefault="00CA146A" w:rsidP="002F7450">
      <w:pPr>
        <w:pStyle w:val="Heading5"/>
        <w:numPr>
          <w:ilvl w:val="0"/>
          <w:numId w:val="5"/>
        </w:numPr>
        <w:spacing w:line="240" w:lineRule="auto"/>
        <w:ind w:left="270" w:hanging="270"/>
        <w:rPr>
          <w:rFonts w:ascii="Times New Roman" w:eastAsia="Times New Roman" w:hAnsi="Times New Roman" w:cs="Times New Roman"/>
          <w:b/>
          <w:bCs/>
          <w:i/>
          <w:iCs/>
          <w:color w:val="000000" w:themeColor="text1"/>
          <w:sz w:val="24"/>
          <w:szCs w:val="24"/>
        </w:rPr>
      </w:pPr>
      <w:r w:rsidRPr="00427193">
        <w:rPr>
          <w:rFonts w:ascii="Times New Roman" w:eastAsia="Times New Roman" w:hAnsi="Times New Roman" w:cs="Times New Roman"/>
          <w:b/>
          <w:bCs/>
          <w:i/>
          <w:iCs/>
          <w:color w:val="000000" w:themeColor="text1"/>
          <w:sz w:val="24"/>
          <w:szCs w:val="24"/>
        </w:rPr>
        <w:t>Executive Summary</w:t>
      </w:r>
    </w:p>
    <w:p w14:paraId="00000077" w14:textId="3588B9F3" w:rsidR="003617C1" w:rsidRPr="00427193" w:rsidRDefault="005724CB" w:rsidP="002F7450">
      <w:pPr>
        <w:spacing w:line="240" w:lineRule="auto"/>
        <w:rPr>
          <w:rFonts w:ascii="Times New Roman" w:eastAsia="Times New Roman" w:hAnsi="Times New Roman" w:cs="Times New Roman"/>
          <w:color w:val="000000" w:themeColor="text1"/>
          <w:sz w:val="24"/>
          <w:szCs w:val="24"/>
          <w:lang w:val="en-US"/>
        </w:rPr>
      </w:pPr>
      <w:sdt>
        <w:sdtPr>
          <w:rPr>
            <w:color w:val="000000" w:themeColor="text1"/>
          </w:rPr>
          <w:tag w:val="goog_rdk_7"/>
          <w:id w:val="-296515763"/>
        </w:sdtPr>
        <w:sdtEndPr>
          <w:rPr>
            <w:sz w:val="24"/>
            <w:szCs w:val="24"/>
          </w:rPr>
        </w:sdtEndPr>
        <w:sdtContent>
          <w:r w:rsidR="00CA146A" w:rsidRPr="3E526B1D">
            <w:rPr>
              <w:rFonts w:ascii="Times New Roman" w:eastAsia="Times New Roman" w:hAnsi="Times New Roman" w:cs="Times New Roman"/>
              <w:color w:val="000000" w:themeColor="text1"/>
              <w:sz w:val="24"/>
              <w:szCs w:val="24"/>
              <w:lang w:val="en-US"/>
            </w:rPr>
            <w:t>The U.S. Department of State</w:t>
          </w:r>
        </w:sdtContent>
      </w:sdt>
      <w:sdt>
        <w:sdtPr>
          <w:rPr>
            <w:color w:val="000000" w:themeColor="text1"/>
            <w:sz w:val="24"/>
            <w:szCs w:val="24"/>
          </w:rPr>
          <w:tag w:val="goog_rdk_8"/>
          <w:id w:val="-1366597742"/>
        </w:sdtPr>
        <w:sdtEndPr/>
        <w:sdtContent>
          <w:sdt>
            <w:sdtPr>
              <w:rPr>
                <w:color w:val="000000" w:themeColor="text1"/>
                <w:sz w:val="24"/>
                <w:szCs w:val="24"/>
              </w:rPr>
              <w:tag w:val="goog_rdk_9"/>
              <w:id w:val="199688339"/>
            </w:sdtPr>
            <w:sdtEndPr/>
            <w:sdtContent>
              <w:r w:rsidR="00CA146A" w:rsidRPr="3E526B1D">
                <w:rPr>
                  <w:rFonts w:ascii="Times New Roman" w:eastAsia="Times New Roman" w:hAnsi="Times New Roman" w:cs="Times New Roman"/>
                  <w:color w:val="000000" w:themeColor="text1"/>
                  <w:sz w:val="24"/>
                  <w:szCs w:val="24"/>
                  <w:lang w:val="en-US"/>
                </w:rPr>
                <w:t xml:space="preserve">’s </w:t>
              </w:r>
              <w:r w:rsidR="00F72628" w:rsidRPr="3E526B1D">
                <w:rPr>
                  <w:rFonts w:ascii="Times New Roman" w:eastAsia="Times New Roman" w:hAnsi="Times New Roman" w:cs="Times New Roman"/>
                  <w:color w:val="000000" w:themeColor="text1"/>
                  <w:sz w:val="24"/>
                  <w:szCs w:val="24"/>
                  <w:lang w:val="en-US"/>
                </w:rPr>
                <w:t xml:space="preserve">U.S. </w:t>
              </w:r>
            </w:sdtContent>
          </w:sdt>
          <w:r w:rsidR="00CA146A" w:rsidRPr="3E526B1D">
            <w:rPr>
              <w:rFonts w:ascii="Times New Roman" w:eastAsia="Times New Roman" w:hAnsi="Times New Roman" w:cs="Times New Roman"/>
              <w:color w:val="000000" w:themeColor="text1"/>
              <w:sz w:val="24"/>
              <w:szCs w:val="24"/>
              <w:lang w:val="en-US"/>
            </w:rPr>
            <w:t>Embassy</w:t>
          </w:r>
        </w:sdtContent>
      </w:sdt>
      <w:r w:rsidR="00CA146A" w:rsidRPr="3E526B1D">
        <w:rPr>
          <w:rFonts w:ascii="Times New Roman" w:eastAsia="Times New Roman" w:hAnsi="Times New Roman" w:cs="Times New Roman"/>
          <w:color w:val="000000" w:themeColor="text1"/>
          <w:sz w:val="24"/>
          <w:szCs w:val="24"/>
          <w:lang w:val="en-US"/>
        </w:rPr>
        <w:t xml:space="preserve"> in Zambia</w:t>
      </w:r>
      <w:r w:rsidR="00F72628" w:rsidRPr="3E526B1D">
        <w:rPr>
          <w:rFonts w:ascii="Times New Roman" w:eastAsia="Times New Roman" w:hAnsi="Times New Roman" w:cs="Times New Roman"/>
          <w:color w:val="000000" w:themeColor="text1"/>
          <w:sz w:val="24"/>
          <w:szCs w:val="24"/>
          <w:lang w:val="en-US"/>
        </w:rPr>
        <w:t xml:space="preserve">, </w:t>
      </w:r>
      <w:r w:rsidR="00CA146A" w:rsidRPr="3E526B1D">
        <w:rPr>
          <w:rFonts w:ascii="Times New Roman" w:eastAsia="Times New Roman" w:hAnsi="Times New Roman" w:cs="Times New Roman"/>
          <w:color w:val="000000" w:themeColor="text1"/>
          <w:sz w:val="24"/>
          <w:szCs w:val="24"/>
          <w:lang w:val="en-US"/>
        </w:rPr>
        <w:t>Public Diplomacy Section (PDS), announces an open competition to</w:t>
      </w:r>
      <w:sdt>
        <w:sdtPr>
          <w:rPr>
            <w:color w:val="000000" w:themeColor="text1"/>
            <w:sz w:val="24"/>
            <w:szCs w:val="24"/>
          </w:rPr>
          <w:tag w:val="goog_rdk_10"/>
          <w:id w:val="-1836665294"/>
        </w:sdtPr>
        <w:sdtEndPr>
          <w:rPr>
            <w:rFonts w:ascii="Times New Roman" w:eastAsia="Times New Roman" w:hAnsi="Times New Roman" w:cs="Times New Roman"/>
          </w:rPr>
        </w:sdtEndPr>
        <w:sdtContent>
          <w:r w:rsidR="00CA146A" w:rsidRPr="3E526B1D">
            <w:rPr>
              <w:rFonts w:ascii="Times New Roman" w:eastAsia="Times New Roman" w:hAnsi="Times New Roman" w:cs="Times New Roman"/>
              <w:color w:val="000000" w:themeColor="text1"/>
              <w:sz w:val="24"/>
              <w:szCs w:val="24"/>
              <w:lang w:val="en-US"/>
            </w:rPr>
            <w:t xml:space="preserve"> implement</w:t>
          </w:r>
          <w:r w:rsidR="00F72628" w:rsidRPr="3E526B1D">
            <w:rPr>
              <w:rFonts w:ascii="Times New Roman" w:eastAsia="Times New Roman" w:hAnsi="Times New Roman" w:cs="Times New Roman"/>
              <w:color w:val="000000" w:themeColor="text1"/>
              <w:sz w:val="24"/>
              <w:szCs w:val="24"/>
              <w:lang w:val="en-US"/>
            </w:rPr>
            <w:t xml:space="preserve"> </w:t>
          </w:r>
          <w:r w:rsidR="008D7881">
            <w:rPr>
              <w:rFonts w:ascii="Times New Roman" w:eastAsia="Times New Roman" w:hAnsi="Times New Roman" w:cs="Times New Roman"/>
              <w:color w:val="000000" w:themeColor="text1"/>
              <w:sz w:val="24"/>
              <w:szCs w:val="24"/>
              <w:lang w:val="en-US"/>
            </w:rPr>
            <w:t xml:space="preserve">the administrative portion of </w:t>
          </w:r>
        </w:sdtContent>
      </w:sdt>
      <w:r w:rsidR="00CA146A" w:rsidRPr="3E526B1D">
        <w:rPr>
          <w:rFonts w:ascii="Times New Roman" w:eastAsia="Times New Roman" w:hAnsi="Times New Roman" w:cs="Times New Roman"/>
          <w:color w:val="000000" w:themeColor="text1"/>
          <w:sz w:val="24"/>
          <w:szCs w:val="24"/>
          <w:lang w:val="en-US"/>
        </w:rPr>
        <w:t>Zambia’s EducationUSA Opportunity Funds Program.</w:t>
      </w:r>
      <w:r w:rsidR="00CA146A" w:rsidRPr="3E526B1D">
        <w:rPr>
          <w:color w:val="000000" w:themeColor="text1"/>
          <w:sz w:val="24"/>
          <w:szCs w:val="24"/>
          <w:lang w:val="en-US"/>
        </w:rPr>
        <w:t xml:space="preserve"> </w:t>
      </w:r>
      <w:r w:rsidR="00CA146A" w:rsidRPr="3E526B1D">
        <w:rPr>
          <w:rFonts w:ascii="Times New Roman" w:hAnsi="Times New Roman" w:cs="Times New Roman"/>
          <w:color w:val="000000" w:themeColor="text1"/>
          <w:sz w:val="24"/>
          <w:szCs w:val="24"/>
          <w:lang w:val="en-US"/>
        </w:rPr>
        <w:t>The EducationUSA program connects qualified Zambian students to</w:t>
      </w:r>
      <w:r w:rsidR="00F72628" w:rsidRPr="3E526B1D">
        <w:rPr>
          <w:rFonts w:ascii="Times New Roman" w:hAnsi="Times New Roman" w:cs="Times New Roman"/>
          <w:color w:val="000000" w:themeColor="text1"/>
          <w:sz w:val="24"/>
          <w:szCs w:val="24"/>
          <w:lang w:val="en-US"/>
        </w:rPr>
        <w:t xml:space="preserve"> accredited</w:t>
      </w:r>
      <w:r w:rsidR="00CA146A" w:rsidRPr="3E526B1D">
        <w:rPr>
          <w:rFonts w:ascii="Times New Roman" w:hAnsi="Times New Roman" w:cs="Times New Roman"/>
          <w:color w:val="000000" w:themeColor="text1"/>
          <w:sz w:val="24"/>
          <w:szCs w:val="24"/>
          <w:lang w:val="en-US"/>
        </w:rPr>
        <w:t xml:space="preserve"> U.S. colleges and universitie</w:t>
      </w:r>
      <w:r w:rsidR="00F72628" w:rsidRPr="3E526B1D">
        <w:rPr>
          <w:rFonts w:ascii="Times New Roman" w:hAnsi="Times New Roman" w:cs="Times New Roman"/>
          <w:color w:val="000000" w:themeColor="text1"/>
          <w:sz w:val="24"/>
          <w:szCs w:val="24"/>
          <w:lang w:val="en-US"/>
        </w:rPr>
        <w:t xml:space="preserve">s, </w:t>
      </w:r>
      <w:r w:rsidR="00CA146A" w:rsidRPr="3E526B1D">
        <w:rPr>
          <w:rFonts w:ascii="Times New Roman" w:hAnsi="Times New Roman" w:cs="Times New Roman"/>
          <w:color w:val="000000" w:themeColor="text1"/>
          <w:sz w:val="24"/>
          <w:szCs w:val="24"/>
          <w:lang w:val="en-US"/>
        </w:rPr>
        <w:t>with the Opportunity Funds initiative supporting high-achieving, financially limited students</w:t>
      </w:r>
      <w:r w:rsidR="008279E6" w:rsidRPr="3E526B1D">
        <w:rPr>
          <w:rFonts w:ascii="Times New Roman" w:hAnsi="Times New Roman" w:cs="Times New Roman"/>
          <w:color w:val="000000" w:themeColor="text1"/>
          <w:sz w:val="24"/>
          <w:szCs w:val="24"/>
          <w:lang w:val="en-US"/>
        </w:rPr>
        <w:t xml:space="preserve">.  </w:t>
      </w:r>
      <w:r w:rsidR="00CA146A" w:rsidRPr="3E526B1D">
        <w:rPr>
          <w:rFonts w:ascii="Times New Roman" w:hAnsi="Times New Roman" w:cs="Times New Roman"/>
          <w:color w:val="000000" w:themeColor="text1"/>
          <w:sz w:val="24"/>
          <w:szCs w:val="24"/>
          <w:lang w:val="en-US"/>
        </w:rPr>
        <w:t>Th</w:t>
      </w:r>
      <w:r w:rsidR="008279E6" w:rsidRPr="3E526B1D">
        <w:rPr>
          <w:rFonts w:ascii="Times New Roman" w:hAnsi="Times New Roman" w:cs="Times New Roman"/>
          <w:color w:val="000000" w:themeColor="text1"/>
          <w:sz w:val="24"/>
          <w:szCs w:val="24"/>
          <w:lang w:val="en-US"/>
        </w:rPr>
        <w:t>is program</w:t>
      </w:r>
      <w:r w:rsidR="00CA146A" w:rsidRPr="3E526B1D">
        <w:rPr>
          <w:rFonts w:ascii="Times New Roman" w:hAnsi="Times New Roman" w:cs="Times New Roman"/>
          <w:color w:val="000000" w:themeColor="text1"/>
          <w:sz w:val="24"/>
          <w:szCs w:val="24"/>
          <w:lang w:val="en-US"/>
        </w:rPr>
        <w:t xml:space="preserve"> advances U.S. economic prosperity as fee-paying students generate revenue for American institutions, support job creation, and strengthen global competitiveness. Select participants </w:t>
      </w:r>
      <w:r w:rsidR="00471326">
        <w:rPr>
          <w:rFonts w:ascii="Times New Roman" w:hAnsi="Times New Roman" w:cs="Times New Roman"/>
          <w:color w:val="000000" w:themeColor="text1"/>
          <w:sz w:val="24"/>
          <w:szCs w:val="24"/>
          <w:lang w:val="en-US"/>
        </w:rPr>
        <w:t xml:space="preserve">return home to </w:t>
      </w:r>
      <w:r w:rsidR="00CA146A" w:rsidRPr="3E526B1D">
        <w:rPr>
          <w:rFonts w:ascii="Times New Roman" w:hAnsi="Times New Roman" w:cs="Times New Roman"/>
          <w:color w:val="000000" w:themeColor="text1"/>
          <w:sz w:val="24"/>
          <w:szCs w:val="24"/>
          <w:lang w:val="en-US"/>
        </w:rPr>
        <w:t xml:space="preserve">fill critical skill gaps </w:t>
      </w:r>
      <w:r w:rsidR="00723F69">
        <w:rPr>
          <w:rFonts w:ascii="Times New Roman" w:hAnsi="Times New Roman" w:cs="Times New Roman"/>
          <w:color w:val="000000" w:themeColor="text1"/>
          <w:sz w:val="24"/>
          <w:szCs w:val="24"/>
          <w:lang w:val="en-US"/>
        </w:rPr>
        <w:t>to</w:t>
      </w:r>
      <w:r w:rsidR="00CA146A" w:rsidRPr="3E526B1D">
        <w:rPr>
          <w:rFonts w:ascii="Times New Roman" w:hAnsi="Times New Roman" w:cs="Times New Roman"/>
          <w:color w:val="000000" w:themeColor="text1"/>
          <w:sz w:val="24"/>
          <w:szCs w:val="24"/>
          <w:lang w:val="en-US"/>
        </w:rPr>
        <w:t xml:space="preserve"> build Zambia's economy and create markets for U.S. investment. </w:t>
      </w:r>
      <w:r w:rsidR="008D7881">
        <w:rPr>
          <w:rFonts w:ascii="Times New Roman" w:hAnsi="Times New Roman" w:cs="Times New Roman"/>
          <w:color w:val="000000" w:themeColor="text1"/>
          <w:sz w:val="24"/>
          <w:szCs w:val="24"/>
          <w:lang w:val="en-US"/>
        </w:rPr>
        <w:t xml:space="preserve">The grantee will </w:t>
      </w:r>
      <w:r w:rsidR="008D7881">
        <w:rPr>
          <w:rFonts w:ascii="Times New Roman" w:hAnsi="Times New Roman" w:cs="Times New Roman"/>
          <w:color w:val="000000" w:themeColor="text1"/>
          <w:sz w:val="24"/>
          <w:szCs w:val="24"/>
          <w:lang w:val="en-US"/>
        </w:rPr>
        <w:lastRenderedPageBreak/>
        <w:t>be responsible for disbursement of funds to EducationUSA Opportunity Fund</w:t>
      </w:r>
      <w:r w:rsidR="00D722BC">
        <w:rPr>
          <w:rFonts w:ascii="Times New Roman" w:hAnsi="Times New Roman" w:cs="Times New Roman"/>
          <w:color w:val="000000" w:themeColor="text1"/>
          <w:sz w:val="24"/>
          <w:szCs w:val="24"/>
          <w:lang w:val="en-US"/>
        </w:rPr>
        <w:t>s’ students, not for the recruitment and selection of said students.</w:t>
      </w:r>
    </w:p>
    <w:p w14:paraId="00000079" w14:textId="77777777" w:rsidR="003617C1" w:rsidRPr="00427193" w:rsidRDefault="00CA146A" w:rsidP="002F7450">
      <w:pPr>
        <w:pStyle w:val="Heading3"/>
        <w:numPr>
          <w:ilvl w:val="0"/>
          <w:numId w:val="3"/>
        </w:numPr>
        <w:spacing w:line="240" w:lineRule="auto"/>
        <w:ind w:left="360"/>
        <w:rPr>
          <w:rFonts w:ascii="Times New Roman" w:eastAsia="Times New Roman" w:hAnsi="Times New Roman" w:cs="Times New Roman"/>
          <w:b/>
          <w:bCs/>
          <w:color w:val="000000" w:themeColor="text1"/>
        </w:rPr>
      </w:pPr>
      <w:bookmarkStart w:id="1" w:name="_heading=h.rgr6zo5vjd6g" w:colFirst="0" w:colLast="0"/>
      <w:bookmarkEnd w:id="1"/>
      <w:r w:rsidRPr="00427193">
        <w:rPr>
          <w:rFonts w:ascii="Times New Roman" w:eastAsia="Times New Roman" w:hAnsi="Times New Roman" w:cs="Times New Roman"/>
          <w:b/>
          <w:bCs/>
          <w:color w:val="000000" w:themeColor="text1"/>
        </w:rPr>
        <w:t>ELIGIBILITY</w:t>
      </w:r>
    </w:p>
    <w:p w14:paraId="0000007A" w14:textId="77777777" w:rsidR="003617C1" w:rsidRPr="00427193" w:rsidRDefault="003617C1" w:rsidP="002F7450">
      <w:pPr>
        <w:spacing w:line="240" w:lineRule="auto"/>
        <w:rPr>
          <w:rFonts w:ascii="Times New Roman" w:eastAsia="Times New Roman" w:hAnsi="Times New Roman" w:cs="Times New Roman"/>
          <w:color w:val="000000" w:themeColor="text1"/>
        </w:rPr>
      </w:pPr>
    </w:p>
    <w:p w14:paraId="0000007B" w14:textId="77777777" w:rsidR="003617C1" w:rsidRPr="00427193" w:rsidRDefault="00CA146A" w:rsidP="002F7450">
      <w:pPr>
        <w:pStyle w:val="Heading5"/>
        <w:numPr>
          <w:ilvl w:val="0"/>
          <w:numId w:val="7"/>
        </w:numPr>
        <w:spacing w:line="240" w:lineRule="auto"/>
        <w:ind w:left="270" w:hanging="270"/>
        <w:rPr>
          <w:rFonts w:ascii="Times New Roman" w:eastAsia="Times New Roman" w:hAnsi="Times New Roman" w:cs="Times New Roman"/>
          <w:b/>
          <w:bCs/>
          <w:i/>
          <w:iCs/>
          <w:color w:val="000000" w:themeColor="text1"/>
          <w:sz w:val="24"/>
          <w:szCs w:val="24"/>
        </w:rPr>
      </w:pPr>
      <w:r w:rsidRPr="00427193">
        <w:rPr>
          <w:rFonts w:ascii="Times New Roman" w:eastAsia="Times New Roman" w:hAnsi="Times New Roman" w:cs="Times New Roman"/>
          <w:b/>
          <w:bCs/>
          <w:i/>
          <w:iCs/>
          <w:color w:val="000000" w:themeColor="text1"/>
          <w:sz w:val="24"/>
          <w:szCs w:val="24"/>
        </w:rPr>
        <w:t>Eligible Applicants</w:t>
      </w:r>
    </w:p>
    <w:p w14:paraId="0000007C" w14:textId="77777777" w:rsidR="003617C1" w:rsidRPr="00427193" w:rsidRDefault="00CA146A" w:rsidP="002B03DD">
      <w:pPr>
        <w:shd w:val="clear" w:color="auto" w:fill="FFFFFF"/>
        <w:spacing w:after="0" w:line="240" w:lineRule="auto"/>
        <w:ind w:left="360"/>
        <w:rPr>
          <w:rFonts w:ascii="Times New Roman" w:eastAsia="Times New Roman" w:hAnsi="Times New Roman" w:cs="Times New Roman"/>
          <w:i/>
          <w:iCs/>
          <w:color w:val="000000" w:themeColor="text1"/>
          <w:sz w:val="24"/>
          <w:szCs w:val="24"/>
        </w:rPr>
      </w:pPr>
      <w:r w:rsidRPr="00427193">
        <w:rPr>
          <w:rFonts w:ascii="Times New Roman" w:eastAsia="Times New Roman" w:hAnsi="Times New Roman" w:cs="Times New Roman"/>
          <w:color w:val="000000" w:themeColor="text1"/>
          <w:sz w:val="24"/>
          <w:szCs w:val="24"/>
        </w:rPr>
        <w:t>The following organizations are eligible to apply</w:t>
      </w:r>
      <w:r w:rsidRPr="00427193">
        <w:rPr>
          <w:rFonts w:ascii="Times New Roman" w:eastAsia="Times New Roman" w:hAnsi="Times New Roman" w:cs="Times New Roman"/>
          <w:i/>
          <w:iCs/>
          <w:color w:val="000000" w:themeColor="text1"/>
          <w:sz w:val="24"/>
          <w:szCs w:val="24"/>
        </w:rPr>
        <w:t xml:space="preserve">: </w:t>
      </w:r>
    </w:p>
    <w:p w14:paraId="0000007D" w14:textId="77777777" w:rsidR="003617C1" w:rsidRPr="00237115" w:rsidRDefault="00CA146A" w:rsidP="007E1550">
      <w:pPr>
        <w:numPr>
          <w:ilvl w:val="0"/>
          <w:numId w:val="6"/>
        </w:numPr>
        <w:pBdr>
          <w:top w:val="nil"/>
          <w:left w:val="nil"/>
          <w:bottom w:val="nil"/>
          <w:right w:val="nil"/>
          <w:between w:val="nil"/>
        </w:pBdr>
        <w:spacing w:after="0" w:line="240" w:lineRule="auto"/>
        <w:ind w:left="1080"/>
        <w:rPr>
          <w:rFonts w:ascii="Times New Roman" w:eastAsia="Times New Roman" w:hAnsi="Times New Roman" w:cs="Times New Roman"/>
          <w:color w:val="000000" w:themeColor="text1"/>
          <w:sz w:val="24"/>
          <w:szCs w:val="24"/>
        </w:rPr>
      </w:pPr>
      <w:r w:rsidRPr="00237115">
        <w:rPr>
          <w:rFonts w:ascii="Times New Roman" w:eastAsia="Times New Roman" w:hAnsi="Times New Roman" w:cs="Times New Roman"/>
          <w:color w:val="000000" w:themeColor="text1"/>
          <w:sz w:val="24"/>
          <w:szCs w:val="24"/>
        </w:rPr>
        <w:t xml:space="preserve">Not-for-profit organizations, including think tanks and civil society/non-governmental organizations </w:t>
      </w:r>
    </w:p>
    <w:p w14:paraId="0000007E" w14:textId="77777777" w:rsidR="003617C1" w:rsidRPr="00237115" w:rsidRDefault="00CA146A" w:rsidP="002B03DD">
      <w:pPr>
        <w:numPr>
          <w:ilvl w:val="0"/>
          <w:numId w:val="6"/>
        </w:numPr>
        <w:pBdr>
          <w:top w:val="nil"/>
          <w:left w:val="nil"/>
          <w:bottom w:val="nil"/>
          <w:right w:val="nil"/>
          <w:between w:val="nil"/>
        </w:pBdr>
        <w:shd w:val="clear" w:color="auto" w:fill="FFFFFF"/>
        <w:spacing w:after="0" w:line="240" w:lineRule="auto"/>
        <w:ind w:left="1080"/>
        <w:rPr>
          <w:rFonts w:ascii="Times New Roman" w:eastAsia="Times New Roman" w:hAnsi="Times New Roman" w:cs="Times New Roman"/>
          <w:color w:val="000000" w:themeColor="text1"/>
          <w:sz w:val="24"/>
          <w:szCs w:val="24"/>
        </w:rPr>
      </w:pPr>
      <w:r w:rsidRPr="00237115">
        <w:rPr>
          <w:rFonts w:ascii="Times New Roman" w:eastAsia="Times New Roman" w:hAnsi="Times New Roman" w:cs="Times New Roman"/>
          <w:color w:val="000000" w:themeColor="text1"/>
          <w:sz w:val="24"/>
          <w:szCs w:val="24"/>
        </w:rPr>
        <w:t>Public and private educational institutions</w:t>
      </w:r>
    </w:p>
    <w:p w14:paraId="0000007F" w14:textId="73F9B42E" w:rsidR="003617C1" w:rsidRPr="00237115" w:rsidRDefault="00CA146A" w:rsidP="002B03DD">
      <w:pPr>
        <w:numPr>
          <w:ilvl w:val="0"/>
          <w:numId w:val="6"/>
        </w:numPr>
        <w:pBdr>
          <w:top w:val="nil"/>
          <w:left w:val="nil"/>
          <w:bottom w:val="nil"/>
          <w:right w:val="nil"/>
          <w:between w:val="nil"/>
        </w:pBdr>
        <w:shd w:val="clear" w:color="auto" w:fill="FFFFFF" w:themeFill="background1"/>
        <w:spacing w:after="0" w:line="240" w:lineRule="auto"/>
        <w:ind w:left="1080"/>
        <w:rPr>
          <w:rFonts w:ascii="Times New Roman" w:eastAsia="Times New Roman" w:hAnsi="Times New Roman" w:cs="Times New Roman"/>
          <w:color w:val="000000" w:themeColor="text1"/>
          <w:sz w:val="24"/>
          <w:szCs w:val="24"/>
          <w:lang w:val="en-US"/>
        </w:rPr>
      </w:pPr>
      <w:r w:rsidRPr="00237115">
        <w:rPr>
          <w:rFonts w:ascii="Times New Roman" w:eastAsia="Times New Roman" w:hAnsi="Times New Roman" w:cs="Times New Roman"/>
          <w:color w:val="000000" w:themeColor="text1"/>
          <w:sz w:val="24"/>
          <w:szCs w:val="24"/>
          <w:lang w:val="en-US"/>
        </w:rPr>
        <w:t>Must be able to submit documentation verifying eligibility</w:t>
      </w:r>
      <w:r w:rsidR="008279E6" w:rsidRPr="00237115">
        <w:rPr>
          <w:rFonts w:ascii="Times New Roman" w:eastAsia="Times New Roman" w:hAnsi="Times New Roman" w:cs="Times New Roman"/>
          <w:color w:val="000000" w:themeColor="text1"/>
          <w:sz w:val="24"/>
          <w:szCs w:val="24"/>
          <w:lang w:val="en-US"/>
        </w:rPr>
        <w:t xml:space="preserve">, </w:t>
      </w:r>
      <w:r w:rsidRPr="00237115">
        <w:rPr>
          <w:rFonts w:ascii="Times New Roman" w:eastAsia="Times New Roman" w:hAnsi="Times New Roman" w:cs="Times New Roman"/>
          <w:color w:val="000000" w:themeColor="text1"/>
          <w:sz w:val="24"/>
          <w:szCs w:val="24"/>
          <w:lang w:val="en-US"/>
        </w:rPr>
        <w:t xml:space="preserve">including: Proof of legal registration and physical presence in Zambia, organizational chart showing key personnel , letters of reference and past performance documentation.  </w:t>
      </w:r>
    </w:p>
    <w:p w14:paraId="00000080" w14:textId="6EA4BB8A" w:rsidR="003617C1" w:rsidRPr="00237115" w:rsidRDefault="00CA146A" w:rsidP="002B03DD">
      <w:pPr>
        <w:numPr>
          <w:ilvl w:val="0"/>
          <w:numId w:val="6"/>
        </w:numPr>
        <w:pBdr>
          <w:top w:val="nil"/>
          <w:left w:val="nil"/>
          <w:bottom w:val="nil"/>
          <w:right w:val="nil"/>
          <w:between w:val="nil"/>
        </w:pBdr>
        <w:shd w:val="clear" w:color="auto" w:fill="FFFFFF" w:themeFill="background1"/>
        <w:spacing w:after="0" w:line="240" w:lineRule="auto"/>
        <w:ind w:left="1080"/>
        <w:rPr>
          <w:rFonts w:ascii="Times New Roman" w:eastAsia="Times New Roman" w:hAnsi="Times New Roman" w:cs="Times New Roman"/>
          <w:color w:val="000000" w:themeColor="text1"/>
          <w:sz w:val="24"/>
          <w:szCs w:val="24"/>
          <w:lang w:val="en-US"/>
        </w:rPr>
      </w:pPr>
      <w:r w:rsidRPr="00237115">
        <w:rPr>
          <w:rFonts w:ascii="Times New Roman" w:eastAsia="Times New Roman" w:hAnsi="Times New Roman" w:cs="Times New Roman"/>
          <w:color w:val="000000" w:themeColor="text1"/>
          <w:sz w:val="24"/>
          <w:szCs w:val="24"/>
          <w:lang w:val="en-US"/>
        </w:rPr>
        <w:t>Organizations with a track record managing</w:t>
      </w:r>
      <w:r w:rsidR="008279E6" w:rsidRPr="00237115">
        <w:rPr>
          <w:rFonts w:ascii="Times New Roman" w:eastAsia="Times New Roman" w:hAnsi="Times New Roman" w:cs="Times New Roman"/>
          <w:color w:val="000000" w:themeColor="text1"/>
          <w:sz w:val="24"/>
          <w:szCs w:val="24"/>
          <w:lang w:val="en-US"/>
        </w:rPr>
        <w:t xml:space="preserve"> U.S or</w:t>
      </w:r>
      <w:r w:rsidRPr="00237115">
        <w:rPr>
          <w:rFonts w:ascii="Times New Roman" w:eastAsia="Times New Roman" w:hAnsi="Times New Roman" w:cs="Times New Roman"/>
          <w:color w:val="000000" w:themeColor="text1"/>
          <w:sz w:val="24"/>
          <w:szCs w:val="24"/>
          <w:lang w:val="en-US"/>
        </w:rPr>
        <w:t xml:space="preserve"> international grants are encouraged to apply. </w:t>
      </w:r>
    </w:p>
    <w:p w14:paraId="00000081" w14:textId="77777777" w:rsidR="003617C1" w:rsidRPr="00427193" w:rsidRDefault="003617C1" w:rsidP="002B03DD">
      <w:pPr>
        <w:pBdr>
          <w:top w:val="nil"/>
          <w:left w:val="nil"/>
          <w:bottom w:val="nil"/>
          <w:right w:val="nil"/>
          <w:between w:val="nil"/>
        </w:pBdr>
        <w:shd w:val="clear" w:color="auto" w:fill="FFFFFF"/>
        <w:spacing w:after="0" w:line="240" w:lineRule="auto"/>
        <w:ind w:left="1080"/>
        <w:rPr>
          <w:rFonts w:ascii="Times New Roman" w:eastAsia="Times New Roman" w:hAnsi="Times New Roman" w:cs="Times New Roman"/>
          <w:i/>
          <w:iCs/>
          <w:color w:val="000000" w:themeColor="text1"/>
          <w:sz w:val="24"/>
          <w:szCs w:val="24"/>
        </w:rPr>
      </w:pPr>
    </w:p>
    <w:p w14:paraId="00000084" w14:textId="244B7E8A" w:rsidR="003617C1" w:rsidRPr="00427193" w:rsidRDefault="005724CB" w:rsidP="007E1550">
      <w:pPr>
        <w:spacing w:line="240" w:lineRule="auto"/>
        <w:rPr>
          <w:rFonts w:ascii="Times New Roman" w:eastAsia="Times New Roman" w:hAnsi="Times New Roman" w:cs="Times New Roman"/>
          <w:b/>
          <w:bCs/>
          <w:i/>
          <w:iCs/>
          <w:color w:val="000000" w:themeColor="text1"/>
          <w:sz w:val="24"/>
          <w:szCs w:val="24"/>
        </w:rPr>
      </w:pPr>
      <w:sdt>
        <w:sdtPr>
          <w:rPr>
            <w:color w:val="000000" w:themeColor="text1"/>
          </w:rPr>
          <w:tag w:val="goog_rdk_14"/>
          <w:id w:val="686213840"/>
        </w:sdtPr>
        <w:sdtEndPr/>
        <w:sdtContent>
          <w:sdt>
            <w:sdtPr>
              <w:rPr>
                <w:color w:val="000000" w:themeColor="text1"/>
              </w:rPr>
              <w:tag w:val="goog_rdk_15"/>
              <w:id w:val="-1602413595"/>
            </w:sdtPr>
            <w:sdtEndPr/>
            <w:sdtContent>
              <w:commentRangeStart w:id="2"/>
            </w:sdtContent>
          </w:sdt>
        </w:sdtContent>
      </w:sdt>
      <w:commentRangeEnd w:id="2"/>
      <w:r w:rsidR="00CA146A" w:rsidRPr="00427193">
        <w:rPr>
          <w:rStyle w:val="CommentReference"/>
          <w:rFonts w:ascii="Times New Roman" w:eastAsia="Times New Roman" w:hAnsi="Times New Roman" w:cs="Times New Roman"/>
          <w:b/>
          <w:bCs/>
          <w:i/>
          <w:iCs/>
          <w:color w:val="000000" w:themeColor="text1"/>
          <w:sz w:val="24"/>
          <w:szCs w:val="24"/>
        </w:rPr>
        <w:commentReference w:id="2"/>
      </w:r>
      <w:r w:rsidR="00CA146A" w:rsidRPr="00427193">
        <w:rPr>
          <w:rFonts w:ascii="Times New Roman" w:eastAsia="Times New Roman" w:hAnsi="Times New Roman" w:cs="Times New Roman"/>
          <w:b/>
          <w:bCs/>
          <w:i/>
          <w:iCs/>
          <w:color w:val="000000" w:themeColor="text1"/>
          <w:sz w:val="24"/>
          <w:szCs w:val="24"/>
        </w:rPr>
        <w:t>Cost Sharing or Matching</w:t>
      </w:r>
    </w:p>
    <w:p w14:paraId="00000085" w14:textId="77777777" w:rsidR="003617C1" w:rsidRPr="00237115" w:rsidRDefault="00CA146A" w:rsidP="002B03DD">
      <w:pPr>
        <w:shd w:val="clear" w:color="auto" w:fill="FFFFFF" w:themeFill="background1"/>
        <w:spacing w:after="0" w:line="240" w:lineRule="auto"/>
        <w:rPr>
          <w:rFonts w:ascii="Times New Roman" w:eastAsia="Times New Roman" w:hAnsi="Times New Roman" w:cs="Times New Roman"/>
          <w:color w:val="000000" w:themeColor="text1"/>
          <w:sz w:val="24"/>
          <w:szCs w:val="24"/>
          <w:lang w:val="en-US"/>
        </w:rPr>
      </w:pPr>
      <w:r w:rsidRPr="00237115">
        <w:rPr>
          <w:rFonts w:ascii="Times New Roman" w:eastAsia="Times New Roman" w:hAnsi="Times New Roman" w:cs="Times New Roman"/>
          <w:color w:val="000000" w:themeColor="text1"/>
          <w:sz w:val="24"/>
          <w:szCs w:val="24"/>
          <w:lang w:val="en-US"/>
        </w:rPr>
        <w:t xml:space="preserve">Cost sharing or matching is not required for this funding opportunity.  </w:t>
      </w:r>
    </w:p>
    <w:p w14:paraId="00000086" w14:textId="77777777" w:rsidR="003617C1" w:rsidRPr="00427193" w:rsidRDefault="003617C1" w:rsidP="002B03DD">
      <w:pPr>
        <w:shd w:val="clear" w:color="auto" w:fill="FFFFFF"/>
        <w:spacing w:after="0" w:line="240" w:lineRule="auto"/>
        <w:rPr>
          <w:rFonts w:ascii="Times New Roman" w:eastAsia="Times New Roman" w:hAnsi="Times New Roman" w:cs="Times New Roman"/>
          <w:i/>
          <w:iCs/>
          <w:color w:val="000000" w:themeColor="text1"/>
          <w:sz w:val="24"/>
          <w:szCs w:val="24"/>
        </w:rPr>
      </w:pPr>
    </w:p>
    <w:p w14:paraId="00000087" w14:textId="77777777" w:rsidR="003617C1" w:rsidRPr="00427193" w:rsidRDefault="00CA146A" w:rsidP="007E1550">
      <w:pPr>
        <w:pStyle w:val="Heading5"/>
        <w:numPr>
          <w:ilvl w:val="0"/>
          <w:numId w:val="7"/>
        </w:numPr>
        <w:spacing w:line="240" w:lineRule="auto"/>
        <w:ind w:left="270" w:hanging="270"/>
        <w:rPr>
          <w:rFonts w:ascii="Times New Roman" w:eastAsia="Times New Roman" w:hAnsi="Times New Roman" w:cs="Times New Roman"/>
          <w:b/>
          <w:bCs/>
          <w:i/>
          <w:iCs/>
          <w:color w:val="000000" w:themeColor="text1"/>
          <w:sz w:val="24"/>
          <w:szCs w:val="24"/>
        </w:rPr>
      </w:pPr>
      <w:r w:rsidRPr="00427193">
        <w:rPr>
          <w:rFonts w:ascii="Times New Roman" w:eastAsia="Times New Roman" w:hAnsi="Times New Roman" w:cs="Times New Roman"/>
          <w:b/>
          <w:bCs/>
          <w:i/>
          <w:iCs/>
          <w:color w:val="000000" w:themeColor="text1"/>
          <w:sz w:val="24"/>
          <w:szCs w:val="24"/>
        </w:rPr>
        <w:t>Other Eligibility Requirements</w:t>
      </w:r>
    </w:p>
    <w:p w14:paraId="00000088" w14:textId="77777777" w:rsidR="003617C1" w:rsidRPr="00427193" w:rsidRDefault="00CA146A" w:rsidP="002B03DD">
      <w:pPr>
        <w:shd w:val="clear" w:color="auto" w:fill="FFFFFF" w:themeFill="background1"/>
        <w:spacing w:after="0" w:line="240" w:lineRule="auto"/>
        <w:rPr>
          <w:rFonts w:ascii="Times New Roman" w:eastAsia="Times New Roman" w:hAnsi="Times New Roman" w:cs="Times New Roman"/>
          <w:color w:val="000000" w:themeColor="text1"/>
          <w:sz w:val="24"/>
          <w:szCs w:val="24"/>
          <w:lang w:val="en-US"/>
        </w:rPr>
      </w:pPr>
      <w:r w:rsidRPr="3E526B1D">
        <w:rPr>
          <w:rFonts w:ascii="Times New Roman" w:eastAsia="Times New Roman" w:hAnsi="Times New Roman" w:cs="Times New Roman"/>
          <w:color w:val="000000" w:themeColor="text1"/>
          <w:sz w:val="24"/>
          <w:szCs w:val="24"/>
          <w:lang w:val="en-US"/>
        </w:rPr>
        <w:t xml:space="preserve">All organizations must have a Unique Entity Identifier (UEI) issued via SAM.gov as well as a valid registration in SAM.gov. Please see Section E.3 for more information. Individuals are not required to have a UEI or be registered in SAM.gov. </w:t>
      </w:r>
    </w:p>
    <w:p w14:paraId="0000008A" w14:textId="77777777" w:rsidR="003617C1" w:rsidRPr="00427193" w:rsidRDefault="003617C1" w:rsidP="002B03DD">
      <w:pPr>
        <w:shd w:val="clear" w:color="auto" w:fill="FFFFFF"/>
        <w:spacing w:after="0" w:line="240" w:lineRule="auto"/>
        <w:rPr>
          <w:rFonts w:ascii="Times New Roman" w:eastAsia="Times New Roman" w:hAnsi="Times New Roman" w:cs="Times New Roman"/>
          <w:i/>
          <w:iCs/>
          <w:color w:val="000000" w:themeColor="text1"/>
          <w:sz w:val="24"/>
          <w:szCs w:val="24"/>
        </w:rPr>
      </w:pPr>
    </w:p>
    <w:p w14:paraId="0000008B" w14:textId="77777777" w:rsidR="003617C1" w:rsidRPr="00427193" w:rsidRDefault="00CA146A" w:rsidP="002B03DD">
      <w:pPr>
        <w:numPr>
          <w:ilvl w:val="0"/>
          <w:numId w:val="2"/>
        </w:numPr>
        <w:pBdr>
          <w:top w:val="nil"/>
          <w:left w:val="nil"/>
          <w:bottom w:val="nil"/>
          <w:right w:val="nil"/>
          <w:between w:val="nil"/>
        </w:pBdr>
        <w:spacing w:after="0" w:line="240" w:lineRule="auto"/>
        <w:rPr>
          <w:rFonts w:ascii="Times New Roman" w:eastAsia="Times New Roman" w:hAnsi="Times New Roman" w:cs="Times New Roman"/>
          <w:b/>
          <w:bCs/>
          <w:i/>
          <w:iCs/>
          <w:color w:val="000000" w:themeColor="text1"/>
          <w:sz w:val="24"/>
          <w:szCs w:val="24"/>
        </w:rPr>
      </w:pPr>
      <w:r w:rsidRPr="00427193">
        <w:rPr>
          <w:rFonts w:ascii="Times New Roman" w:eastAsia="Times New Roman" w:hAnsi="Times New Roman" w:cs="Times New Roman"/>
          <w:b/>
          <w:bCs/>
          <w:i/>
          <w:iCs/>
          <w:color w:val="000000" w:themeColor="text1"/>
          <w:sz w:val="24"/>
          <w:szCs w:val="24"/>
        </w:rPr>
        <w:t xml:space="preserve">This opportunity will not support: </w:t>
      </w:r>
    </w:p>
    <w:p w14:paraId="0000008C" w14:textId="77777777" w:rsidR="003617C1" w:rsidRPr="00427193" w:rsidRDefault="00CA146A" w:rsidP="002B03DD">
      <w:pPr>
        <w:numPr>
          <w:ilvl w:val="0"/>
          <w:numId w:val="39"/>
        </w:num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r w:rsidRPr="00427193">
        <w:rPr>
          <w:rFonts w:ascii="Times New Roman" w:eastAsia="Times New Roman" w:hAnsi="Times New Roman" w:cs="Times New Roman"/>
          <w:color w:val="000000" w:themeColor="text1"/>
          <w:sz w:val="24"/>
          <w:szCs w:val="24"/>
        </w:rPr>
        <w:t>Projects relating to partisan political activity;</w:t>
      </w:r>
    </w:p>
    <w:p w14:paraId="0000008D" w14:textId="77777777" w:rsidR="003617C1" w:rsidRDefault="00CA146A" w:rsidP="002B03DD">
      <w:pPr>
        <w:numPr>
          <w:ilvl w:val="0"/>
          <w:numId w:val="3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427193">
        <w:rPr>
          <w:rFonts w:ascii="Times New Roman" w:eastAsia="Times New Roman" w:hAnsi="Times New Roman" w:cs="Times New Roman"/>
          <w:color w:val="000000" w:themeColor="text1"/>
          <w:sz w:val="24"/>
          <w:szCs w:val="24"/>
        </w:rPr>
        <w:t xml:space="preserve">Charitable or development activities; including direct social services such as medical, </w:t>
      </w:r>
      <w:r>
        <w:rPr>
          <w:rFonts w:ascii="Times New Roman" w:eastAsia="Times New Roman" w:hAnsi="Times New Roman" w:cs="Times New Roman"/>
          <w:color w:val="000000"/>
          <w:sz w:val="24"/>
          <w:szCs w:val="24"/>
        </w:rPr>
        <w:t>psychological, and/or humanitarian support</w:t>
      </w:r>
    </w:p>
    <w:p w14:paraId="0000008E" w14:textId="77777777" w:rsidR="003617C1" w:rsidRDefault="00CA146A" w:rsidP="002B03DD">
      <w:pPr>
        <w:numPr>
          <w:ilvl w:val="0"/>
          <w:numId w:val="3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Construction projects;</w:t>
      </w:r>
    </w:p>
    <w:p w14:paraId="0000008F" w14:textId="77777777" w:rsidR="003617C1" w:rsidRDefault="00CA146A" w:rsidP="002B03DD">
      <w:pPr>
        <w:numPr>
          <w:ilvl w:val="0"/>
          <w:numId w:val="3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Projects that support specific religious activities;</w:t>
      </w:r>
    </w:p>
    <w:p w14:paraId="00000090" w14:textId="77777777" w:rsidR="003617C1" w:rsidRDefault="00CA146A" w:rsidP="002B03DD">
      <w:pPr>
        <w:numPr>
          <w:ilvl w:val="0"/>
          <w:numId w:val="3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Fund-raising campaigns;</w:t>
      </w:r>
    </w:p>
    <w:p w14:paraId="00000091" w14:textId="77777777" w:rsidR="003617C1" w:rsidRDefault="00CA146A" w:rsidP="002B03DD">
      <w:pPr>
        <w:numPr>
          <w:ilvl w:val="0"/>
          <w:numId w:val="3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Lobbying for specific legislation or programs</w:t>
      </w:r>
    </w:p>
    <w:p w14:paraId="00000092" w14:textId="77777777" w:rsidR="003617C1" w:rsidRDefault="00CA146A" w:rsidP="002B03DD">
      <w:pPr>
        <w:numPr>
          <w:ilvl w:val="0"/>
          <w:numId w:val="3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Scientific research or surveys;</w:t>
      </w:r>
    </w:p>
    <w:p w14:paraId="00000093" w14:textId="77777777" w:rsidR="003617C1" w:rsidRDefault="00CA146A" w:rsidP="002B03DD">
      <w:pPr>
        <w:numPr>
          <w:ilvl w:val="0"/>
          <w:numId w:val="3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Commercial projects;</w:t>
      </w:r>
    </w:p>
    <w:p w14:paraId="00000094" w14:textId="77777777" w:rsidR="003617C1" w:rsidRDefault="00CA146A" w:rsidP="002B03DD">
      <w:pPr>
        <w:numPr>
          <w:ilvl w:val="0"/>
          <w:numId w:val="3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Projects intended primarily for the growth or institutional development of the organization; </w:t>
      </w:r>
    </w:p>
    <w:p w14:paraId="00000095" w14:textId="77777777" w:rsidR="003617C1" w:rsidRDefault="00CA146A" w:rsidP="002B03DD">
      <w:pPr>
        <w:numPr>
          <w:ilvl w:val="0"/>
          <w:numId w:val="3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Projects that duplicate existing projects; </w:t>
      </w:r>
    </w:p>
    <w:p w14:paraId="00000097" w14:textId="647794D9" w:rsidR="003617C1" w:rsidRPr="007E1550" w:rsidRDefault="00CA146A" w:rsidP="007E1550">
      <w:pPr>
        <w:numPr>
          <w:ilvl w:val="0"/>
          <w:numId w:val="39"/>
        </w:num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Illegal activities</w:t>
      </w:r>
    </w:p>
    <w:p w14:paraId="00000099" w14:textId="33C99BEE" w:rsidR="003617C1" w:rsidRPr="007E1550" w:rsidRDefault="00CA146A" w:rsidP="007E1550">
      <w:pPr>
        <w:pStyle w:val="Heading3"/>
        <w:numPr>
          <w:ilvl w:val="0"/>
          <w:numId w:val="3"/>
        </w:numPr>
        <w:spacing w:line="240" w:lineRule="auto"/>
        <w:ind w:left="360"/>
        <w:rPr>
          <w:rFonts w:ascii="Times New Roman" w:eastAsia="Times New Roman" w:hAnsi="Times New Roman" w:cs="Times New Roman"/>
          <w:b/>
          <w:bCs/>
          <w:color w:val="000000"/>
        </w:rPr>
      </w:pPr>
      <w:bookmarkStart w:id="3" w:name="_heading=h.t8mx8zggz8ge" w:colFirst="0" w:colLast="0"/>
      <w:bookmarkEnd w:id="3"/>
      <w:r>
        <w:rPr>
          <w:rFonts w:ascii="Times New Roman" w:eastAsia="Times New Roman" w:hAnsi="Times New Roman" w:cs="Times New Roman"/>
          <w:b/>
          <w:bCs/>
          <w:color w:val="000000"/>
        </w:rPr>
        <w:t>PROGRAM DESCRIPTION</w:t>
      </w:r>
    </w:p>
    <w:p w14:paraId="41BB1F2B" w14:textId="58D83F44" w:rsidR="00D26393" w:rsidRPr="007E1550" w:rsidRDefault="005724CB" w:rsidP="007E1550">
      <w:pPr>
        <w:pStyle w:val="Heading5"/>
        <w:numPr>
          <w:ilvl w:val="0"/>
          <w:numId w:val="8"/>
        </w:numPr>
        <w:spacing w:after="0" w:line="240" w:lineRule="auto"/>
        <w:ind w:left="270" w:hanging="270"/>
        <w:rPr>
          <w:rFonts w:ascii="Times New Roman" w:eastAsia="Times New Roman" w:hAnsi="Times New Roman" w:cs="Times New Roman"/>
          <w:b/>
          <w:bCs/>
          <w:i/>
          <w:iCs/>
          <w:color w:val="000000"/>
          <w:sz w:val="24"/>
          <w:szCs w:val="24"/>
        </w:rPr>
      </w:pPr>
      <w:sdt>
        <w:sdtPr>
          <w:tag w:val="goog_rdk_16"/>
          <w:id w:val="1539207283"/>
        </w:sdtPr>
        <w:sdtEndPr/>
        <w:sdtContent>
          <w:commentRangeStart w:id="4"/>
        </w:sdtContent>
      </w:sdt>
      <w:r w:rsidR="00CA146A">
        <w:rPr>
          <w:rFonts w:ascii="Times New Roman" w:eastAsia="Times New Roman" w:hAnsi="Times New Roman" w:cs="Times New Roman"/>
          <w:b/>
          <w:bCs/>
          <w:i/>
          <w:iCs/>
          <w:color w:val="000000"/>
          <w:sz w:val="24"/>
          <w:szCs w:val="24"/>
        </w:rPr>
        <w:t>Project Background, Goals, and Objectives</w:t>
      </w:r>
      <w:commentRangeEnd w:id="4"/>
      <w:r w:rsidR="00CA146A" w:rsidRPr="007E1550">
        <w:rPr>
          <w:rStyle w:val="CommentReference"/>
          <w:rFonts w:ascii="Times New Roman" w:eastAsia="Times New Roman" w:hAnsi="Times New Roman" w:cs="Times New Roman"/>
          <w:b/>
          <w:bCs/>
          <w:i/>
          <w:iCs/>
          <w:color w:val="000000"/>
          <w:sz w:val="24"/>
          <w:szCs w:val="24"/>
        </w:rPr>
        <w:commentReference w:id="4"/>
      </w:r>
    </w:p>
    <w:p w14:paraId="265C892F" w14:textId="5E2D7250" w:rsidR="008279E6" w:rsidRPr="00653D78" w:rsidRDefault="00CA146A" w:rsidP="002B03DD">
      <w:pPr>
        <w:spacing w:after="200" w:line="240" w:lineRule="auto"/>
        <w:rPr>
          <w:rFonts w:ascii="Times New Roman" w:eastAsia="Times New Roman" w:hAnsi="Times New Roman" w:cs="Times New Roman"/>
          <w:sz w:val="24"/>
          <w:szCs w:val="24"/>
          <w:lang w:val="en-US"/>
        </w:rPr>
      </w:pPr>
      <w:r w:rsidRPr="3E526B1D">
        <w:rPr>
          <w:rFonts w:ascii="Times New Roman" w:eastAsia="Times New Roman" w:hAnsi="Times New Roman" w:cs="Times New Roman"/>
          <w:sz w:val="24"/>
          <w:szCs w:val="24"/>
          <w:lang w:val="en-US"/>
        </w:rPr>
        <w:t>EducationUSA connects academically gifted Zambian students with opportunities at U.S. universities and colleges</w:t>
      </w:r>
      <w:r w:rsidR="008279E6" w:rsidRPr="3E526B1D">
        <w:rPr>
          <w:rFonts w:ascii="Times New Roman" w:eastAsia="Times New Roman" w:hAnsi="Times New Roman" w:cs="Times New Roman"/>
          <w:sz w:val="24"/>
          <w:szCs w:val="24"/>
          <w:lang w:val="en-US"/>
        </w:rPr>
        <w:t>.</w:t>
      </w:r>
      <w:r w:rsidRPr="3E526B1D">
        <w:rPr>
          <w:rFonts w:ascii="Times New Roman" w:eastAsia="Times New Roman" w:hAnsi="Times New Roman" w:cs="Times New Roman"/>
          <w:sz w:val="24"/>
          <w:szCs w:val="24"/>
          <w:lang w:val="en-US"/>
        </w:rPr>
        <w:t xml:space="preserve"> </w:t>
      </w:r>
      <w:r w:rsidR="008279E6" w:rsidRPr="3E526B1D">
        <w:rPr>
          <w:rFonts w:ascii="Times New Roman" w:eastAsia="Times New Roman" w:hAnsi="Times New Roman" w:cs="Times New Roman"/>
          <w:sz w:val="24"/>
          <w:szCs w:val="24"/>
          <w:lang w:val="en-US"/>
        </w:rPr>
        <w:t>T</w:t>
      </w:r>
      <w:r w:rsidRPr="3E526B1D">
        <w:rPr>
          <w:rFonts w:ascii="Times New Roman" w:eastAsia="Times New Roman" w:hAnsi="Times New Roman" w:cs="Times New Roman"/>
          <w:sz w:val="24"/>
          <w:szCs w:val="24"/>
          <w:lang w:val="en-US"/>
        </w:rPr>
        <w:t>he Opportunity Funds support the students with costs related to U.S. college applications such as application fees, standardized testing fees, visa</w:t>
      </w:r>
      <w:r w:rsidR="008279E6" w:rsidRPr="3E526B1D">
        <w:rPr>
          <w:rFonts w:ascii="Times New Roman" w:eastAsia="Times New Roman" w:hAnsi="Times New Roman" w:cs="Times New Roman"/>
          <w:sz w:val="24"/>
          <w:szCs w:val="24"/>
          <w:lang w:val="en-US"/>
        </w:rPr>
        <w:t xml:space="preserve"> fees,</w:t>
      </w:r>
      <w:r w:rsidRPr="3E526B1D">
        <w:rPr>
          <w:rFonts w:ascii="Times New Roman" w:eastAsia="Times New Roman" w:hAnsi="Times New Roman" w:cs="Times New Roman"/>
          <w:sz w:val="24"/>
          <w:szCs w:val="24"/>
          <w:lang w:val="en-US"/>
        </w:rPr>
        <w:t xml:space="preserve"> and travel expenses</w:t>
      </w:r>
      <w:r w:rsidR="008279E6" w:rsidRPr="3E526B1D">
        <w:rPr>
          <w:rFonts w:ascii="Times New Roman" w:eastAsia="Times New Roman" w:hAnsi="Times New Roman" w:cs="Times New Roman"/>
          <w:sz w:val="24"/>
          <w:szCs w:val="24"/>
          <w:lang w:val="en-US"/>
        </w:rPr>
        <w:t>. This program enables</w:t>
      </w:r>
      <w:r w:rsidRPr="3E526B1D">
        <w:rPr>
          <w:rFonts w:ascii="Times New Roman" w:eastAsia="Times New Roman" w:hAnsi="Times New Roman" w:cs="Times New Roman"/>
          <w:sz w:val="24"/>
          <w:szCs w:val="24"/>
          <w:lang w:val="en-US"/>
        </w:rPr>
        <w:t xml:space="preserve"> economically disadvantaged students to complete applications </w:t>
      </w:r>
      <w:r w:rsidR="0065343D">
        <w:rPr>
          <w:rFonts w:ascii="Times New Roman" w:eastAsia="Times New Roman" w:hAnsi="Times New Roman" w:cs="Times New Roman"/>
          <w:sz w:val="24"/>
          <w:szCs w:val="24"/>
          <w:lang w:val="en-US"/>
        </w:rPr>
        <w:t xml:space="preserve">to </w:t>
      </w:r>
      <w:r w:rsidR="0065343D">
        <w:rPr>
          <w:rFonts w:ascii="Times New Roman" w:eastAsia="Times New Roman" w:hAnsi="Times New Roman" w:cs="Times New Roman"/>
          <w:sz w:val="24"/>
          <w:szCs w:val="24"/>
          <w:lang w:val="en-US"/>
        </w:rPr>
        <w:lastRenderedPageBreak/>
        <w:t>pursue</w:t>
      </w:r>
      <w:r w:rsidRPr="3E526B1D">
        <w:rPr>
          <w:rFonts w:ascii="Times New Roman" w:eastAsia="Times New Roman" w:hAnsi="Times New Roman" w:cs="Times New Roman"/>
          <w:sz w:val="24"/>
          <w:szCs w:val="24"/>
          <w:lang w:val="en-US"/>
        </w:rPr>
        <w:t xml:space="preserve"> enroll</w:t>
      </w:r>
      <w:r w:rsidR="0065343D">
        <w:rPr>
          <w:rFonts w:ascii="Times New Roman" w:eastAsia="Times New Roman" w:hAnsi="Times New Roman" w:cs="Times New Roman"/>
          <w:sz w:val="24"/>
          <w:szCs w:val="24"/>
          <w:lang w:val="en-US"/>
        </w:rPr>
        <w:t>ment</w:t>
      </w:r>
      <w:r w:rsidRPr="3E526B1D">
        <w:rPr>
          <w:rFonts w:ascii="Times New Roman" w:eastAsia="Times New Roman" w:hAnsi="Times New Roman" w:cs="Times New Roman"/>
          <w:sz w:val="24"/>
          <w:szCs w:val="24"/>
          <w:lang w:val="en-US"/>
        </w:rPr>
        <w:t xml:space="preserve"> at U.S.</w:t>
      </w:r>
      <w:r w:rsidR="0065343D">
        <w:rPr>
          <w:rFonts w:ascii="Times New Roman" w:eastAsia="Times New Roman" w:hAnsi="Times New Roman" w:cs="Times New Roman"/>
          <w:sz w:val="24"/>
          <w:szCs w:val="24"/>
          <w:lang w:val="en-US"/>
        </w:rPr>
        <w:t>-</w:t>
      </w:r>
      <w:r w:rsidRPr="3E526B1D">
        <w:rPr>
          <w:rFonts w:ascii="Times New Roman" w:eastAsia="Times New Roman" w:hAnsi="Times New Roman" w:cs="Times New Roman"/>
          <w:sz w:val="24"/>
          <w:szCs w:val="24"/>
          <w:lang w:val="en-US"/>
        </w:rPr>
        <w:t xml:space="preserve">accredited institutions. </w:t>
      </w:r>
      <w:r w:rsidR="00EC6E37" w:rsidRPr="00EC6E37">
        <w:rPr>
          <w:rFonts w:ascii="Times New Roman" w:eastAsia="Times New Roman" w:hAnsi="Times New Roman" w:cs="Times New Roman"/>
          <w:sz w:val="24"/>
          <w:szCs w:val="24"/>
        </w:rPr>
        <w:t xml:space="preserve">Recruitment and selection will rigorously prioritize merit-based criteria, with particular emphasis on candidates pursuing degrees in STEM, </w:t>
      </w:r>
      <w:r w:rsidR="00EC6E37">
        <w:rPr>
          <w:rFonts w:ascii="Times New Roman" w:eastAsia="Times New Roman" w:hAnsi="Times New Roman" w:cs="Times New Roman"/>
          <w:sz w:val="24"/>
          <w:szCs w:val="24"/>
        </w:rPr>
        <w:t>AI</w:t>
      </w:r>
      <w:r w:rsidR="00EC6E37" w:rsidRPr="00EC6E37">
        <w:rPr>
          <w:rFonts w:ascii="Times New Roman" w:eastAsia="Times New Roman" w:hAnsi="Times New Roman" w:cs="Times New Roman"/>
          <w:sz w:val="24"/>
          <w:szCs w:val="24"/>
        </w:rPr>
        <w:t>, cybersecurity, data science, and other critical and emerging fields central to U.S. innovation leadership. Selection criteria will include demonstrated academic excellence, leadership, and articulated career goals in high-priority fields, assessed through a structured rubric developed by the Embassy's Education Outreach Coordinator to ensure the cohort reflects U.S. strategic priorities while remaining accessible to students from diverse backgrounds.</w:t>
      </w:r>
    </w:p>
    <w:p w14:paraId="4108A3E3" w14:textId="067D210D" w:rsidR="00D6502D" w:rsidRDefault="00D6502D" w:rsidP="007E1550">
      <w:pPr>
        <w:spacing w:line="240" w:lineRule="auto"/>
        <w:rPr>
          <w:rFonts w:ascii="Times New Roman" w:eastAsia="Times New Roman" w:hAnsi="Times New Roman" w:cs="Times New Roman"/>
          <w:sz w:val="24"/>
          <w:szCs w:val="24"/>
        </w:rPr>
      </w:pPr>
      <w:r w:rsidRPr="00054723">
        <w:rPr>
          <w:rFonts w:ascii="Times New Roman" w:eastAsia="Times New Roman" w:hAnsi="Times New Roman" w:cs="Times New Roman"/>
          <w:sz w:val="24"/>
          <w:szCs w:val="24"/>
        </w:rPr>
        <w:t>By facilitating international enrollment, the program advances U.S. economic prosperity — fee-paying students generate revenue for American institutions, support domestic job creation, and strengthen U.S. global competitiveness</w:t>
      </w:r>
      <w:r w:rsidR="003C7E34">
        <w:rPr>
          <w:rFonts w:ascii="Times New Roman" w:eastAsia="Times New Roman" w:hAnsi="Times New Roman" w:cs="Times New Roman"/>
          <w:sz w:val="24"/>
          <w:szCs w:val="24"/>
        </w:rPr>
        <w:t>;</w:t>
      </w:r>
      <w:r w:rsidRPr="00054723">
        <w:rPr>
          <w:rFonts w:ascii="Times New Roman" w:eastAsia="Times New Roman" w:hAnsi="Times New Roman" w:cs="Times New Roman"/>
          <w:sz w:val="24"/>
          <w:szCs w:val="24"/>
        </w:rPr>
        <w:t xml:space="preserve"> </w:t>
      </w:r>
      <w:r w:rsidR="00723F69">
        <w:rPr>
          <w:rFonts w:ascii="Times New Roman" w:hAnsi="Times New Roman" w:cs="Times New Roman"/>
          <w:color w:val="000000" w:themeColor="text1"/>
          <w:sz w:val="24"/>
          <w:szCs w:val="24"/>
          <w:lang w:val="en-US"/>
        </w:rPr>
        <w:t>s</w:t>
      </w:r>
      <w:r w:rsidR="00723F69" w:rsidRPr="3E526B1D">
        <w:rPr>
          <w:rFonts w:ascii="Times New Roman" w:hAnsi="Times New Roman" w:cs="Times New Roman"/>
          <w:color w:val="000000" w:themeColor="text1"/>
          <w:sz w:val="24"/>
          <w:szCs w:val="24"/>
          <w:lang w:val="en-US"/>
        </w:rPr>
        <w:t xml:space="preserve">elect participants </w:t>
      </w:r>
      <w:r w:rsidR="00723F69">
        <w:rPr>
          <w:rFonts w:ascii="Times New Roman" w:hAnsi="Times New Roman" w:cs="Times New Roman"/>
          <w:color w:val="000000" w:themeColor="text1"/>
          <w:sz w:val="24"/>
          <w:szCs w:val="24"/>
          <w:lang w:val="en-US"/>
        </w:rPr>
        <w:t xml:space="preserve">return home to </w:t>
      </w:r>
      <w:r w:rsidR="00723F69" w:rsidRPr="3E526B1D">
        <w:rPr>
          <w:rFonts w:ascii="Times New Roman" w:hAnsi="Times New Roman" w:cs="Times New Roman"/>
          <w:color w:val="000000" w:themeColor="text1"/>
          <w:sz w:val="24"/>
          <w:szCs w:val="24"/>
          <w:lang w:val="en-US"/>
        </w:rPr>
        <w:t xml:space="preserve">fill critical skill gaps </w:t>
      </w:r>
      <w:r w:rsidR="00723F69">
        <w:rPr>
          <w:rFonts w:ascii="Times New Roman" w:hAnsi="Times New Roman" w:cs="Times New Roman"/>
          <w:color w:val="000000" w:themeColor="text1"/>
          <w:sz w:val="24"/>
          <w:szCs w:val="24"/>
          <w:lang w:val="en-US"/>
        </w:rPr>
        <w:t>to</w:t>
      </w:r>
      <w:r w:rsidR="00723F69" w:rsidRPr="3E526B1D">
        <w:rPr>
          <w:rFonts w:ascii="Times New Roman" w:hAnsi="Times New Roman" w:cs="Times New Roman"/>
          <w:color w:val="000000" w:themeColor="text1"/>
          <w:sz w:val="24"/>
          <w:szCs w:val="24"/>
          <w:lang w:val="en-US"/>
        </w:rPr>
        <w:t xml:space="preserve"> build Zambia's economy and create markets for U.S. investment. </w:t>
      </w:r>
      <w:r w:rsidRPr="00054723">
        <w:rPr>
          <w:rFonts w:ascii="Times New Roman" w:eastAsia="Times New Roman" w:hAnsi="Times New Roman" w:cs="Times New Roman"/>
          <w:sz w:val="24"/>
          <w:szCs w:val="24"/>
        </w:rPr>
        <w:t>Beyond economics, the program serves key U.S. strategic and national security interests by cultivating a generation of American-educated Zambian leaders, scientists, and professionals, building durable institutional ties and reducing the influence of strategic competitors like China and Russia among Zambia's youth. Taken together, EducationUSA strengthens the bilateral relationship between the United States and Zambia through shared academic and professional experience, advancing mutual understanding and long-term partnership.</w:t>
      </w:r>
      <w:r w:rsidR="0095018B">
        <w:rPr>
          <w:rFonts w:ascii="Times New Roman" w:eastAsia="Times New Roman" w:hAnsi="Times New Roman" w:cs="Times New Roman"/>
          <w:sz w:val="24"/>
          <w:szCs w:val="24"/>
        </w:rPr>
        <w:t xml:space="preserve"> Successful students will be enrolled into the EducationUSA alumni program, offering long term partnership with future students and the U.S. Embassy.</w:t>
      </w:r>
      <w:r w:rsidR="004850F7">
        <w:rPr>
          <w:rFonts w:ascii="Times New Roman" w:eastAsia="Times New Roman" w:hAnsi="Times New Roman" w:cs="Times New Roman"/>
          <w:sz w:val="24"/>
          <w:szCs w:val="24"/>
        </w:rPr>
        <w:t xml:space="preserve"> </w:t>
      </w:r>
      <w:r w:rsidR="004850F7" w:rsidRPr="004850F7">
        <w:rPr>
          <w:rFonts w:ascii="Times New Roman" w:eastAsia="Times New Roman" w:hAnsi="Times New Roman" w:cs="Times New Roman"/>
          <w:sz w:val="24"/>
          <w:szCs w:val="24"/>
        </w:rPr>
        <w:t>The program will track enrollment rates in STEM and other Administration-priority fields, alumni career outcomes, and retention in EducationUSA and Embassy engagement networks post-graduation.</w:t>
      </w:r>
    </w:p>
    <w:p w14:paraId="4A52A166" w14:textId="64423ACC" w:rsidR="00397106" w:rsidRPr="00054723" w:rsidRDefault="00C74B21" w:rsidP="049EB26B">
      <w:pPr>
        <w:spacing w:line="240" w:lineRule="auto"/>
        <w:rPr>
          <w:rFonts w:ascii="Times New Roman" w:eastAsia="Times New Roman" w:hAnsi="Times New Roman" w:cs="Times New Roman"/>
          <w:sz w:val="24"/>
          <w:szCs w:val="24"/>
          <w:lang w:val="en-US"/>
        </w:rPr>
      </w:pPr>
      <w:r w:rsidRPr="049EB26B">
        <w:rPr>
          <w:rFonts w:ascii="Times New Roman" w:eastAsia="Times New Roman" w:hAnsi="Times New Roman" w:cs="Times New Roman"/>
          <w:sz w:val="24"/>
          <w:szCs w:val="24"/>
          <w:lang w:val="en-US"/>
        </w:rPr>
        <w:t xml:space="preserve">The grantee will not be involved in the selection and recruitment of Opportunity Fund students. </w:t>
      </w:r>
      <w:r w:rsidR="00B06F51" w:rsidRPr="049EB26B">
        <w:rPr>
          <w:rFonts w:ascii="Times New Roman" w:eastAsia="Times New Roman" w:hAnsi="Times New Roman" w:cs="Times New Roman"/>
          <w:sz w:val="24"/>
          <w:szCs w:val="24"/>
          <w:lang w:val="en-US"/>
        </w:rPr>
        <w:t xml:space="preserve">The grantee will assist the U.S. Embassy Public Affairs Section in disbursing funds to </w:t>
      </w:r>
      <w:r w:rsidR="00B058A3" w:rsidRPr="049EB26B">
        <w:rPr>
          <w:rFonts w:ascii="Times New Roman" w:eastAsia="Times New Roman" w:hAnsi="Times New Roman" w:cs="Times New Roman"/>
          <w:sz w:val="24"/>
          <w:szCs w:val="24"/>
          <w:lang w:val="en-US"/>
        </w:rPr>
        <w:t xml:space="preserve">organizations and individuals to cover travel, admission fees, exam fees, application expenses, and </w:t>
      </w:r>
      <w:r w:rsidR="005378DF" w:rsidRPr="049EB26B">
        <w:rPr>
          <w:rFonts w:ascii="Times New Roman" w:eastAsia="Times New Roman" w:hAnsi="Times New Roman" w:cs="Times New Roman"/>
          <w:sz w:val="24"/>
          <w:szCs w:val="24"/>
          <w:lang w:val="en-US"/>
        </w:rPr>
        <w:t>assist the Embassy’s Education Outreach Coordinator to organize logistics for pre-departure orientations.</w:t>
      </w:r>
    </w:p>
    <w:p w14:paraId="000000A4" w14:textId="7F626427" w:rsidR="003617C1" w:rsidRPr="00653D78" w:rsidRDefault="005724CB" w:rsidP="002B03DD">
      <w:pPr>
        <w:spacing w:after="200" w:line="240" w:lineRule="auto"/>
      </w:pPr>
      <w:sdt>
        <w:sdtPr>
          <w:tag w:val="goog_rdk_26"/>
          <w:id w:val="-359397927"/>
        </w:sdtPr>
        <w:sdtEndPr/>
        <w:sdtContent>
          <w:r w:rsidR="00CA146A" w:rsidRPr="00653D78">
            <w:rPr>
              <w:rFonts w:ascii="Times New Roman" w:eastAsia="Times New Roman" w:hAnsi="Times New Roman" w:cs="Times New Roman"/>
              <w:b/>
              <w:bCs/>
              <w:sz w:val="24"/>
              <w:szCs w:val="24"/>
            </w:rPr>
            <w:t xml:space="preserve">Project Audience(s): </w:t>
          </w:r>
          <w:sdt>
            <w:sdtPr>
              <w:tag w:val="goog_rdk_25"/>
              <w:id w:val="1391326599"/>
              <w:showingPlcHdr/>
            </w:sdtPr>
            <w:sdtEndPr/>
            <w:sdtContent>
              <w:r w:rsidR="006E063C" w:rsidRPr="00653D78">
                <w:t xml:space="preserve">     </w:t>
              </w:r>
            </w:sdtContent>
          </w:sdt>
        </w:sdtContent>
      </w:sdt>
      <w:sdt>
        <w:sdtPr>
          <w:tag w:val="goog_rdk_28"/>
          <w:id w:val="1775940517"/>
        </w:sdtPr>
        <w:sdtEndPr/>
        <w:sdtContent>
          <w:sdt>
            <w:sdtPr>
              <w:tag w:val="goog_rdk_27"/>
              <w:id w:val="1424949358"/>
              <w:showingPlcHdr/>
            </w:sdtPr>
            <w:sdtEndPr/>
            <w:sdtContent>
              <w:r w:rsidR="006E063C" w:rsidRPr="00653D78">
                <w:t xml:space="preserve">     </w:t>
              </w:r>
            </w:sdtContent>
          </w:sdt>
        </w:sdtContent>
      </w:sdt>
      <w:sdt>
        <w:sdtPr>
          <w:tag w:val="goog_rdk_30"/>
          <w:id w:val="-1399227821"/>
        </w:sdtPr>
        <w:sdtEndPr/>
        <w:sdtContent>
          <w:sdt>
            <w:sdtPr>
              <w:tag w:val="goog_rdk_29"/>
              <w:id w:val="808519267"/>
              <w:showingPlcHdr/>
            </w:sdtPr>
            <w:sdtEndPr/>
            <w:sdtContent>
              <w:r w:rsidR="006E063C" w:rsidRPr="00653D78">
                <w:t xml:space="preserve">     </w:t>
              </w:r>
            </w:sdtContent>
          </w:sdt>
        </w:sdtContent>
      </w:sdt>
      <w:sdt>
        <w:sdtPr>
          <w:tag w:val="goog_rdk_32"/>
          <w:id w:val="-63708417"/>
        </w:sdtPr>
        <w:sdtEndPr/>
        <w:sdtContent>
          <w:sdt>
            <w:sdtPr>
              <w:tag w:val="goog_rdk_31"/>
              <w:id w:val="-644543584"/>
              <w:showingPlcHdr/>
            </w:sdtPr>
            <w:sdtEndPr/>
            <w:sdtContent>
              <w:r w:rsidR="006E063C" w:rsidRPr="00653D78">
                <w:t xml:space="preserve">     </w:t>
              </w:r>
            </w:sdtContent>
          </w:sdt>
        </w:sdtContent>
      </w:sdt>
      <w:sdt>
        <w:sdtPr>
          <w:tag w:val="goog_rdk_33"/>
          <w:id w:val="-1328693470"/>
          <w:showingPlcHdr/>
        </w:sdtPr>
        <w:sdtEndPr/>
        <w:sdtContent>
          <w:r w:rsidR="00603E4F">
            <w:t xml:space="preserve">     </w:t>
          </w:r>
        </w:sdtContent>
      </w:sdt>
    </w:p>
    <w:p w14:paraId="000000A5" w14:textId="2C4AF373" w:rsidR="003617C1" w:rsidRPr="00653D78" w:rsidRDefault="00CA146A" w:rsidP="002B03DD">
      <w:p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3E526B1D">
        <w:rPr>
          <w:rFonts w:ascii="Times New Roman" w:eastAsia="Times New Roman" w:hAnsi="Times New Roman" w:cs="Times New Roman"/>
          <w:sz w:val="24"/>
          <w:szCs w:val="24"/>
          <w:lang w:val="en-US"/>
        </w:rPr>
        <w:t>The</w:t>
      </w:r>
      <w:r w:rsidR="008279E6" w:rsidRPr="3E526B1D">
        <w:rPr>
          <w:rFonts w:ascii="Times New Roman" w:eastAsia="Times New Roman" w:hAnsi="Times New Roman" w:cs="Times New Roman"/>
          <w:sz w:val="24"/>
          <w:szCs w:val="24"/>
          <w:lang w:val="en-US"/>
        </w:rPr>
        <w:t xml:space="preserve"> target</w:t>
      </w:r>
      <w:r w:rsidRPr="3E526B1D">
        <w:rPr>
          <w:rFonts w:ascii="Times New Roman" w:eastAsia="Times New Roman" w:hAnsi="Times New Roman" w:cs="Times New Roman"/>
          <w:sz w:val="24"/>
          <w:szCs w:val="24"/>
          <w:lang w:val="en-US"/>
        </w:rPr>
        <w:t xml:space="preserve"> audience includes prospective students, youth, young professionals, entrepreneurs, educators</w:t>
      </w:r>
      <w:r w:rsidR="008279E6" w:rsidRPr="3E526B1D">
        <w:rPr>
          <w:rFonts w:ascii="Times New Roman" w:eastAsia="Times New Roman" w:hAnsi="Times New Roman" w:cs="Times New Roman"/>
          <w:sz w:val="24"/>
          <w:szCs w:val="24"/>
          <w:lang w:val="en-US"/>
        </w:rPr>
        <w:t>,</w:t>
      </w:r>
      <w:r w:rsidRPr="3E526B1D">
        <w:rPr>
          <w:rFonts w:ascii="Times New Roman" w:eastAsia="Times New Roman" w:hAnsi="Times New Roman" w:cs="Times New Roman"/>
          <w:sz w:val="24"/>
          <w:szCs w:val="24"/>
          <w:lang w:val="en-US"/>
        </w:rPr>
        <w:t xml:space="preserve"> and emerging </w:t>
      </w:r>
      <w:r w:rsidR="008279E6" w:rsidRPr="3E526B1D">
        <w:rPr>
          <w:rFonts w:ascii="Times New Roman" w:eastAsia="Times New Roman" w:hAnsi="Times New Roman" w:cs="Times New Roman"/>
          <w:sz w:val="24"/>
          <w:szCs w:val="24"/>
          <w:lang w:val="en-US"/>
        </w:rPr>
        <w:t>community leaders</w:t>
      </w:r>
      <w:r w:rsidRPr="3E526B1D">
        <w:rPr>
          <w:rFonts w:ascii="Times New Roman" w:eastAsia="Times New Roman" w:hAnsi="Times New Roman" w:cs="Times New Roman"/>
          <w:sz w:val="24"/>
          <w:szCs w:val="24"/>
          <w:lang w:val="en-US"/>
        </w:rPr>
        <w:t xml:space="preserve">. The </w:t>
      </w:r>
      <w:r w:rsidR="008279E6" w:rsidRPr="3E526B1D">
        <w:rPr>
          <w:rFonts w:ascii="Times New Roman" w:eastAsia="Times New Roman" w:hAnsi="Times New Roman" w:cs="Times New Roman"/>
          <w:sz w:val="24"/>
          <w:szCs w:val="24"/>
          <w:lang w:val="en-US"/>
        </w:rPr>
        <w:t>program</w:t>
      </w:r>
      <w:r w:rsidRPr="3E526B1D">
        <w:rPr>
          <w:rFonts w:ascii="Times New Roman" w:eastAsia="Times New Roman" w:hAnsi="Times New Roman" w:cs="Times New Roman"/>
          <w:sz w:val="24"/>
          <w:szCs w:val="24"/>
          <w:lang w:val="en-US"/>
        </w:rPr>
        <w:t xml:space="preserve"> participants are </w:t>
      </w:r>
      <w:r w:rsidR="00744C7D">
        <w:rPr>
          <w:rFonts w:ascii="Times New Roman" w:eastAsia="Times New Roman" w:hAnsi="Times New Roman" w:cs="Times New Roman"/>
          <w:sz w:val="24"/>
          <w:szCs w:val="24"/>
          <w:lang w:val="en-US"/>
        </w:rPr>
        <w:t>high school</w:t>
      </w:r>
      <w:r w:rsidR="00AD19AE">
        <w:rPr>
          <w:rFonts w:ascii="Times New Roman" w:eastAsia="Times New Roman" w:hAnsi="Times New Roman" w:cs="Times New Roman"/>
          <w:sz w:val="24"/>
          <w:szCs w:val="24"/>
          <w:lang w:val="en-US"/>
        </w:rPr>
        <w:t xml:space="preserve"> students </w:t>
      </w:r>
      <w:r w:rsidR="00C00129">
        <w:rPr>
          <w:rFonts w:ascii="Times New Roman" w:eastAsia="Times New Roman" w:hAnsi="Times New Roman" w:cs="Times New Roman"/>
          <w:sz w:val="24"/>
          <w:szCs w:val="24"/>
          <w:lang w:val="en-US"/>
        </w:rPr>
        <w:t xml:space="preserve">seeking to earn a bachelor’s degree in the United States, or professionals </w:t>
      </w:r>
      <w:r w:rsidR="00AD19AE">
        <w:rPr>
          <w:rFonts w:ascii="Times New Roman" w:eastAsia="Times New Roman" w:hAnsi="Times New Roman" w:cs="Times New Roman"/>
          <w:sz w:val="24"/>
          <w:szCs w:val="24"/>
          <w:lang w:val="en-US"/>
        </w:rPr>
        <w:t xml:space="preserve">seeking </w:t>
      </w:r>
      <w:r w:rsidR="00C00129">
        <w:rPr>
          <w:rFonts w:ascii="Times New Roman" w:eastAsia="Times New Roman" w:hAnsi="Times New Roman" w:cs="Times New Roman"/>
          <w:sz w:val="24"/>
          <w:szCs w:val="24"/>
          <w:lang w:val="en-US"/>
        </w:rPr>
        <w:t>to earn a master’s or PhD</w:t>
      </w:r>
      <w:r w:rsidR="00744C7D">
        <w:rPr>
          <w:rFonts w:ascii="Times New Roman" w:eastAsia="Times New Roman" w:hAnsi="Times New Roman" w:cs="Times New Roman"/>
          <w:sz w:val="24"/>
          <w:szCs w:val="24"/>
          <w:lang w:val="en-US"/>
        </w:rPr>
        <w:t xml:space="preserve"> in the United States.  Participants are generally from a variety of social, economic, and educational backgrounds, comprising</w:t>
      </w:r>
      <w:r w:rsidRPr="3E526B1D">
        <w:rPr>
          <w:rFonts w:ascii="Times New Roman" w:eastAsia="Times New Roman" w:hAnsi="Times New Roman" w:cs="Times New Roman"/>
          <w:sz w:val="24"/>
          <w:szCs w:val="24"/>
          <w:lang w:val="en-US"/>
        </w:rPr>
        <w:t xml:space="preserve"> rural, peri-urban</w:t>
      </w:r>
      <w:r w:rsidR="008279E6" w:rsidRPr="3E526B1D">
        <w:rPr>
          <w:rFonts w:ascii="Times New Roman" w:eastAsia="Times New Roman" w:hAnsi="Times New Roman" w:cs="Times New Roman"/>
          <w:sz w:val="24"/>
          <w:szCs w:val="24"/>
          <w:lang w:val="en-US"/>
        </w:rPr>
        <w:t>,</w:t>
      </w:r>
      <w:r w:rsidRPr="3E526B1D">
        <w:rPr>
          <w:rFonts w:ascii="Times New Roman" w:eastAsia="Times New Roman" w:hAnsi="Times New Roman" w:cs="Times New Roman"/>
          <w:sz w:val="24"/>
          <w:szCs w:val="24"/>
          <w:lang w:val="en-US"/>
        </w:rPr>
        <w:t xml:space="preserve"> and urban communities</w:t>
      </w:r>
      <w:r w:rsidR="004B3AC8" w:rsidRPr="3E526B1D">
        <w:rPr>
          <w:rFonts w:ascii="Times New Roman" w:eastAsia="Times New Roman" w:hAnsi="Times New Roman" w:cs="Times New Roman"/>
          <w:sz w:val="24"/>
          <w:szCs w:val="24"/>
          <w:lang w:val="en-US"/>
        </w:rPr>
        <w:t>.  Successful participants will demonstrate proven leadership skills, active participation in extra-curricular activities, and strong academic performance in their secondary school examinations or at tertiary level.</w:t>
      </w:r>
    </w:p>
    <w:p w14:paraId="000000A6" w14:textId="77777777" w:rsidR="003617C1" w:rsidRPr="00653D78" w:rsidRDefault="00CA146A" w:rsidP="002B03DD">
      <w:pPr>
        <w:spacing w:after="0" w:line="240" w:lineRule="auto"/>
        <w:rPr>
          <w:rFonts w:ascii="Times New Roman" w:eastAsia="Times New Roman" w:hAnsi="Times New Roman" w:cs="Times New Roman"/>
          <w:sz w:val="24"/>
          <w:szCs w:val="24"/>
        </w:rPr>
      </w:pPr>
      <w:r w:rsidRPr="00653D78">
        <w:rPr>
          <w:rFonts w:ascii="Times New Roman" w:eastAsia="Times New Roman" w:hAnsi="Times New Roman" w:cs="Times New Roman"/>
          <w:sz w:val="24"/>
          <w:szCs w:val="24"/>
        </w:rPr>
        <w:t xml:space="preserve">  </w:t>
      </w:r>
    </w:p>
    <w:p w14:paraId="000000A8" w14:textId="258877A3" w:rsidR="003617C1" w:rsidRPr="00653D78" w:rsidRDefault="005724CB" w:rsidP="002B03DD">
      <w:pPr>
        <w:spacing w:after="200" w:line="240" w:lineRule="auto"/>
        <w:rPr>
          <w:rFonts w:ascii="Arial" w:eastAsia="Arial" w:hAnsi="Arial" w:cs="Arial"/>
        </w:rPr>
      </w:pPr>
      <w:sdt>
        <w:sdtPr>
          <w:tag w:val="goog_rdk_36"/>
          <w:id w:val="-298428413"/>
        </w:sdtPr>
        <w:sdtEndPr/>
        <w:sdtContent>
          <w:r w:rsidR="00CA146A" w:rsidRPr="00653D78">
            <w:rPr>
              <w:rFonts w:ascii="Times New Roman" w:eastAsia="Times New Roman" w:hAnsi="Times New Roman" w:cs="Times New Roman"/>
              <w:b/>
              <w:bCs/>
              <w:sz w:val="24"/>
              <w:szCs w:val="24"/>
            </w:rPr>
            <w:t xml:space="preserve">Project Goal: </w:t>
          </w:r>
          <w:r w:rsidR="00CA146A" w:rsidRPr="00653D78">
            <w:rPr>
              <w:rFonts w:ascii="Times New Roman" w:eastAsia="Times New Roman" w:hAnsi="Times New Roman" w:cs="Times New Roman"/>
              <w:sz w:val="24"/>
              <w:szCs w:val="24"/>
            </w:rPr>
            <w:t xml:space="preserve"> </w:t>
          </w:r>
          <w:sdt>
            <w:sdtPr>
              <w:tag w:val="goog_rdk_35"/>
              <w:id w:val="-607741743"/>
              <w:showingPlcHdr/>
            </w:sdtPr>
            <w:sdtEndPr/>
            <w:sdtContent>
              <w:r w:rsidR="006E063C" w:rsidRPr="00653D78">
                <w:t xml:space="preserve">     </w:t>
              </w:r>
            </w:sdtContent>
          </w:sdt>
        </w:sdtContent>
      </w:sdt>
      <w:sdt>
        <w:sdtPr>
          <w:tag w:val="goog_rdk_39"/>
          <w:id w:val="1061081442"/>
        </w:sdtPr>
        <w:sdtEndPr/>
        <w:sdtContent>
          <w:sdt>
            <w:sdtPr>
              <w:tag w:val="goog_rdk_37"/>
              <w:id w:val="-267162965"/>
              <w:showingPlcHdr/>
            </w:sdtPr>
            <w:sdtEndPr/>
            <w:sdtContent>
              <w:r w:rsidR="006E063C" w:rsidRPr="00653D78">
                <w:t xml:space="preserve">     </w:t>
              </w:r>
            </w:sdtContent>
          </w:sdt>
          <w:sdt>
            <w:sdtPr>
              <w:tag w:val="goog_rdk_38"/>
              <w:id w:val="1508892976"/>
              <w:showingPlcHdr/>
            </w:sdtPr>
            <w:sdtEndPr/>
            <w:sdtContent>
              <w:r w:rsidR="00603E4F">
                <w:t xml:space="preserve">     </w:t>
              </w:r>
            </w:sdtContent>
          </w:sdt>
        </w:sdtContent>
      </w:sdt>
    </w:p>
    <w:p w14:paraId="26E34A16" w14:textId="600F8F80" w:rsidR="009C7C26" w:rsidRDefault="009C7C26" w:rsidP="049EB26B">
      <w:pPr>
        <w:spacing w:after="200" w:line="240" w:lineRule="auto"/>
        <w:rPr>
          <w:rFonts w:ascii="Times New Roman" w:eastAsia="Times New Roman" w:hAnsi="Times New Roman" w:cs="Times New Roman"/>
          <w:sz w:val="24"/>
          <w:szCs w:val="24"/>
          <w:lang w:val="en-US"/>
        </w:rPr>
      </w:pPr>
      <w:r w:rsidRPr="049EB26B">
        <w:rPr>
          <w:rFonts w:ascii="Times New Roman" w:eastAsia="Times New Roman" w:hAnsi="Times New Roman" w:cs="Times New Roman"/>
          <w:sz w:val="24"/>
          <w:szCs w:val="24"/>
          <w:lang w:val="en-US"/>
        </w:rPr>
        <w:t>EducationUSA's goal is to expand access to American higher education for academically qualified Zambian students by connecting them with U.S. colleges, universities, and accredited U.S.-affiliated institutions abroad. The Opportunity Funds Program complements this effort by providing targeted financial and advisory support to high-achieving students whose economic circumstances would otherwise preclude participation, ensuring that merit rather than means determines access to these opportunities.</w:t>
      </w:r>
    </w:p>
    <w:p w14:paraId="68D0FD2F" w14:textId="3CEB3880" w:rsidR="007F4EC2" w:rsidRDefault="005724CB" w:rsidP="002B03DD">
      <w:pPr>
        <w:spacing w:after="200" w:line="240" w:lineRule="auto"/>
      </w:pPr>
      <w:sdt>
        <w:sdtPr>
          <w:tag w:val="goog_rdk_41"/>
          <w:id w:val="-711824830"/>
        </w:sdtPr>
        <w:sdtEndPr/>
        <w:sdtContent>
          <w:r w:rsidR="00CA146A" w:rsidRPr="3E526B1D">
            <w:rPr>
              <w:rFonts w:ascii="Times New Roman" w:eastAsia="Times New Roman" w:hAnsi="Times New Roman" w:cs="Times New Roman"/>
              <w:b/>
              <w:bCs/>
              <w:sz w:val="24"/>
              <w:szCs w:val="24"/>
              <w:lang w:val="en-US"/>
            </w:rPr>
            <w:t>Project Objectives:</w:t>
          </w:r>
          <w:r w:rsidR="007F4EC2">
            <w:rPr>
              <w:rFonts w:ascii="Times New Roman" w:eastAsia="Times New Roman" w:hAnsi="Times New Roman" w:cs="Times New Roman"/>
              <w:i/>
              <w:iCs/>
              <w:sz w:val="24"/>
              <w:szCs w:val="24"/>
              <w:lang w:val="en-US"/>
            </w:rPr>
            <w:t xml:space="preserve"> </w:t>
          </w:r>
        </w:sdtContent>
      </w:sdt>
    </w:p>
    <w:p w14:paraId="61D245E6" w14:textId="1BB603B1" w:rsidR="005873FC" w:rsidRPr="005873FC" w:rsidRDefault="005873FC" w:rsidP="002B03DD">
      <w:pPr>
        <w:pBdr>
          <w:top w:val="nil"/>
          <w:left w:val="nil"/>
          <w:bottom w:val="nil"/>
          <w:right w:val="nil"/>
          <w:between w:val="nil"/>
        </w:pBdr>
        <w:spacing w:after="200" w:line="240" w:lineRule="auto"/>
        <w:rPr>
          <w:rFonts w:ascii="Times New Roman" w:hAnsi="Times New Roman" w:cs="Times New Roman"/>
          <w:sz w:val="24"/>
          <w:szCs w:val="24"/>
          <w:lang w:val="en-US"/>
        </w:rPr>
      </w:pPr>
      <w:r w:rsidRPr="005873FC">
        <w:rPr>
          <w:rFonts w:ascii="Times New Roman" w:hAnsi="Times New Roman" w:cs="Times New Roman"/>
          <w:sz w:val="24"/>
          <w:szCs w:val="24"/>
          <w:lang w:val="en-US"/>
        </w:rPr>
        <w:t xml:space="preserve">The program advances U.S. economic interests through multiple channels. International student enrollment generates substantive revenue for American higher education institutions, supports domestic employment, and reinforces the United States' competitive standing in the global knowledge economy. </w:t>
      </w:r>
      <w:r w:rsidR="003C7E34" w:rsidRPr="3E526B1D">
        <w:rPr>
          <w:rFonts w:ascii="Times New Roman" w:hAnsi="Times New Roman" w:cs="Times New Roman"/>
          <w:color w:val="000000" w:themeColor="text1"/>
          <w:sz w:val="24"/>
          <w:szCs w:val="24"/>
          <w:lang w:val="en-US"/>
        </w:rPr>
        <w:t xml:space="preserve">Select participants </w:t>
      </w:r>
      <w:r w:rsidR="003C7E34">
        <w:rPr>
          <w:rFonts w:ascii="Times New Roman" w:hAnsi="Times New Roman" w:cs="Times New Roman"/>
          <w:color w:val="000000" w:themeColor="text1"/>
          <w:sz w:val="24"/>
          <w:szCs w:val="24"/>
          <w:lang w:val="en-US"/>
        </w:rPr>
        <w:t xml:space="preserve">return home to </w:t>
      </w:r>
      <w:r w:rsidR="003C7E34" w:rsidRPr="3E526B1D">
        <w:rPr>
          <w:rFonts w:ascii="Times New Roman" w:hAnsi="Times New Roman" w:cs="Times New Roman"/>
          <w:color w:val="000000" w:themeColor="text1"/>
          <w:sz w:val="24"/>
          <w:szCs w:val="24"/>
          <w:lang w:val="en-US"/>
        </w:rPr>
        <w:t xml:space="preserve">fill critical skill gaps </w:t>
      </w:r>
      <w:r w:rsidR="003C7E34">
        <w:rPr>
          <w:rFonts w:ascii="Times New Roman" w:hAnsi="Times New Roman" w:cs="Times New Roman"/>
          <w:color w:val="000000" w:themeColor="text1"/>
          <w:sz w:val="24"/>
          <w:szCs w:val="24"/>
          <w:lang w:val="en-US"/>
        </w:rPr>
        <w:t>to</w:t>
      </w:r>
      <w:r w:rsidR="003C7E34" w:rsidRPr="3E526B1D">
        <w:rPr>
          <w:rFonts w:ascii="Times New Roman" w:hAnsi="Times New Roman" w:cs="Times New Roman"/>
          <w:color w:val="000000" w:themeColor="text1"/>
          <w:sz w:val="24"/>
          <w:szCs w:val="24"/>
          <w:lang w:val="en-US"/>
        </w:rPr>
        <w:t xml:space="preserve"> build Zambia's economy </w:t>
      </w:r>
      <w:r w:rsidRPr="005873FC">
        <w:rPr>
          <w:rFonts w:ascii="Times New Roman" w:hAnsi="Times New Roman" w:cs="Times New Roman"/>
          <w:sz w:val="24"/>
          <w:szCs w:val="24"/>
          <w:lang w:val="en-US"/>
        </w:rPr>
        <w:t>and cultivate new markets favorable to U.S. trade and investment.</w:t>
      </w:r>
    </w:p>
    <w:p w14:paraId="5AD0731A" w14:textId="50E1C5E8" w:rsidR="005873FC" w:rsidRPr="005873FC" w:rsidRDefault="005873FC" w:rsidP="002B03DD">
      <w:pPr>
        <w:pBdr>
          <w:top w:val="nil"/>
          <w:left w:val="nil"/>
          <w:bottom w:val="nil"/>
          <w:right w:val="nil"/>
          <w:between w:val="nil"/>
        </w:pBdr>
        <w:spacing w:after="200" w:line="240" w:lineRule="auto"/>
        <w:rPr>
          <w:rFonts w:ascii="Times New Roman" w:hAnsi="Times New Roman" w:cs="Times New Roman"/>
          <w:sz w:val="24"/>
          <w:szCs w:val="24"/>
          <w:lang w:val="en-US"/>
        </w:rPr>
      </w:pPr>
      <w:r w:rsidRPr="005873FC">
        <w:rPr>
          <w:rFonts w:ascii="Times New Roman" w:hAnsi="Times New Roman" w:cs="Times New Roman"/>
          <w:sz w:val="24"/>
          <w:szCs w:val="24"/>
          <w:lang w:val="en-US"/>
        </w:rPr>
        <w:t>In addition to its economic objectives, the program serves significant U.S. strategic and national security priorities. By fostering a cohort of American-educated Zambian leaders, scientists, and professionals, EducationUSA works to establish enduring institutional relationships and deepen bilateral ties between the United States and Zambia. These investments in educational exchange further serve to mitigate the expanding influence of strategic competitors within Zambia's emerging leaders, positioning the United States as the preeminent partner of choice for the country's next generation of decision-makers and opinion leaders.</w:t>
      </w:r>
    </w:p>
    <w:p w14:paraId="1CC4B68C" w14:textId="1AFA6AE9" w:rsidR="004B1F93" w:rsidRPr="004B1F93" w:rsidRDefault="004B1F93" w:rsidP="002B03DD">
      <w:pPr>
        <w:pBdr>
          <w:top w:val="nil"/>
          <w:left w:val="nil"/>
          <w:bottom w:val="nil"/>
          <w:right w:val="nil"/>
          <w:between w:val="nil"/>
        </w:pBdr>
        <w:spacing w:after="200" w:line="240" w:lineRule="auto"/>
        <w:rPr>
          <w:rFonts w:ascii="Times New Roman" w:eastAsia="Times New Roman" w:hAnsi="Times New Roman" w:cs="Times New Roman"/>
          <w:sz w:val="24"/>
          <w:szCs w:val="24"/>
          <w:lang w:val="en-US"/>
        </w:rPr>
      </w:pPr>
      <w:r w:rsidRPr="00653D78">
        <w:rPr>
          <w:rFonts w:ascii="Times New Roman" w:eastAsia="Times New Roman" w:hAnsi="Times New Roman" w:cs="Times New Roman"/>
          <w:sz w:val="24"/>
          <w:szCs w:val="24"/>
          <w:lang w:val="en-US"/>
        </w:rPr>
        <w:t>The grantee will meet the following objectives:</w:t>
      </w:r>
    </w:p>
    <w:p w14:paraId="56998B70" w14:textId="77777777" w:rsidR="00142C99" w:rsidRDefault="004B1F93" w:rsidP="002B03DD">
      <w:pPr>
        <w:numPr>
          <w:ilvl w:val="0"/>
          <w:numId w:val="29"/>
        </w:numPr>
        <w:pBdr>
          <w:top w:val="nil"/>
          <w:left w:val="nil"/>
          <w:bottom w:val="nil"/>
          <w:right w:val="nil"/>
          <w:between w:val="nil"/>
        </w:pBdr>
        <w:spacing w:after="200" w:line="240" w:lineRule="auto"/>
        <w:rPr>
          <w:rFonts w:ascii="Times New Roman" w:eastAsia="Times New Roman" w:hAnsi="Times New Roman" w:cs="Times New Roman"/>
          <w:sz w:val="24"/>
          <w:szCs w:val="24"/>
          <w:lang w:val="en-US"/>
        </w:rPr>
      </w:pPr>
      <w:r w:rsidRPr="004B1F93">
        <w:rPr>
          <w:rFonts w:ascii="Times New Roman" w:eastAsia="Times New Roman" w:hAnsi="Times New Roman" w:cs="Times New Roman"/>
          <w:sz w:val="24"/>
          <w:szCs w:val="24"/>
          <w:lang w:val="en-US"/>
        </w:rPr>
        <w:t>Arrange for the required standardized U.S. admission test</w:t>
      </w:r>
      <w:r w:rsidR="00DD4639">
        <w:rPr>
          <w:rFonts w:ascii="Times New Roman" w:eastAsia="Times New Roman" w:hAnsi="Times New Roman" w:cs="Times New Roman"/>
          <w:sz w:val="24"/>
          <w:szCs w:val="24"/>
          <w:lang w:val="en-US"/>
        </w:rPr>
        <w:t xml:space="preserve"> fees</w:t>
      </w:r>
      <w:r w:rsidRPr="004B1F93">
        <w:rPr>
          <w:rFonts w:ascii="Times New Roman" w:eastAsia="Times New Roman" w:hAnsi="Times New Roman" w:cs="Times New Roman"/>
          <w:sz w:val="24"/>
          <w:szCs w:val="24"/>
          <w:lang w:val="en-US"/>
        </w:rPr>
        <w:t xml:space="preserve"> for selected students</w:t>
      </w:r>
      <w:r w:rsidR="00142C99">
        <w:rPr>
          <w:rFonts w:ascii="Times New Roman" w:eastAsia="Times New Roman" w:hAnsi="Times New Roman" w:cs="Times New Roman"/>
          <w:sz w:val="24"/>
          <w:szCs w:val="24"/>
          <w:lang w:val="en-US"/>
        </w:rPr>
        <w:t>.</w:t>
      </w:r>
    </w:p>
    <w:p w14:paraId="32348A00" w14:textId="6F6CCCA7" w:rsidR="004B1F93" w:rsidRPr="00653D78" w:rsidRDefault="00142C99" w:rsidP="002B03DD">
      <w:pPr>
        <w:numPr>
          <w:ilvl w:val="0"/>
          <w:numId w:val="29"/>
        </w:numPr>
        <w:pBdr>
          <w:top w:val="nil"/>
          <w:left w:val="nil"/>
          <w:bottom w:val="nil"/>
          <w:right w:val="nil"/>
          <w:between w:val="nil"/>
        </w:pBdr>
        <w:spacing w:after="20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As</w:t>
      </w:r>
      <w:r w:rsidR="004B1F93" w:rsidRPr="004B1F93">
        <w:rPr>
          <w:rFonts w:ascii="Times New Roman" w:eastAsia="Times New Roman" w:hAnsi="Times New Roman" w:cs="Times New Roman"/>
          <w:sz w:val="24"/>
          <w:szCs w:val="24"/>
          <w:lang w:val="en-US"/>
        </w:rPr>
        <w:t xml:space="preserve"> necessary, </w:t>
      </w:r>
      <w:r w:rsidR="005873FC">
        <w:rPr>
          <w:rFonts w:ascii="Times New Roman" w:eastAsia="Times New Roman" w:hAnsi="Times New Roman" w:cs="Times New Roman"/>
          <w:sz w:val="24"/>
          <w:szCs w:val="24"/>
          <w:lang w:val="en-US"/>
        </w:rPr>
        <w:t>facilitate payment</w:t>
      </w:r>
      <w:r w:rsidR="004B1F93" w:rsidRPr="004B1F93">
        <w:rPr>
          <w:rFonts w:ascii="Times New Roman" w:eastAsia="Times New Roman" w:hAnsi="Times New Roman" w:cs="Times New Roman"/>
          <w:sz w:val="24"/>
          <w:szCs w:val="24"/>
          <w:lang w:val="en-US"/>
        </w:rPr>
        <w:t xml:space="preserve"> for domestic travel and per diem costs to enable </w:t>
      </w:r>
      <w:r w:rsidR="005873FC">
        <w:rPr>
          <w:rFonts w:ascii="Times New Roman" w:eastAsia="Times New Roman" w:hAnsi="Times New Roman" w:cs="Times New Roman"/>
          <w:sz w:val="24"/>
          <w:szCs w:val="24"/>
          <w:lang w:val="en-US"/>
        </w:rPr>
        <w:t>participants</w:t>
      </w:r>
      <w:r w:rsidR="004B1F93" w:rsidRPr="004B1F93">
        <w:rPr>
          <w:rFonts w:ascii="Times New Roman" w:eastAsia="Times New Roman" w:hAnsi="Times New Roman" w:cs="Times New Roman"/>
          <w:sz w:val="24"/>
          <w:szCs w:val="24"/>
          <w:lang w:val="en-US"/>
        </w:rPr>
        <w:t xml:space="preserve"> to </w:t>
      </w:r>
      <w:r w:rsidR="005873FC">
        <w:rPr>
          <w:rFonts w:ascii="Times New Roman" w:eastAsia="Times New Roman" w:hAnsi="Times New Roman" w:cs="Times New Roman"/>
          <w:sz w:val="24"/>
          <w:szCs w:val="24"/>
          <w:lang w:val="en-US"/>
        </w:rPr>
        <w:t xml:space="preserve">attend </w:t>
      </w:r>
      <w:r w:rsidR="004B1F93" w:rsidRPr="004B1F93">
        <w:rPr>
          <w:rFonts w:ascii="Times New Roman" w:eastAsia="Times New Roman" w:hAnsi="Times New Roman" w:cs="Times New Roman"/>
          <w:sz w:val="24"/>
          <w:szCs w:val="24"/>
          <w:lang w:val="en-US"/>
        </w:rPr>
        <w:t xml:space="preserve">the nearest testing site. </w:t>
      </w:r>
    </w:p>
    <w:p w14:paraId="3910A861" w14:textId="75E18705" w:rsidR="004B1F93" w:rsidRPr="00653D78" w:rsidRDefault="007E5F78" w:rsidP="002B03DD">
      <w:pPr>
        <w:numPr>
          <w:ilvl w:val="0"/>
          <w:numId w:val="29"/>
        </w:numPr>
        <w:pBdr>
          <w:top w:val="nil"/>
          <w:left w:val="nil"/>
          <w:bottom w:val="nil"/>
          <w:right w:val="nil"/>
          <w:between w:val="nil"/>
        </w:pBdr>
        <w:spacing w:after="20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Arrange payment for</w:t>
      </w:r>
      <w:r w:rsidR="004B1F93" w:rsidRPr="00653D78">
        <w:rPr>
          <w:rFonts w:ascii="Times New Roman" w:eastAsia="Times New Roman" w:hAnsi="Times New Roman" w:cs="Times New Roman"/>
          <w:sz w:val="24"/>
          <w:szCs w:val="24"/>
          <w:lang w:val="en-US"/>
        </w:rPr>
        <w:t xml:space="preserve"> university/college application expenses, including financial aid applications. </w:t>
      </w:r>
    </w:p>
    <w:p w14:paraId="140C59EA" w14:textId="042C17F8" w:rsidR="004B1F93" w:rsidRPr="00653D78" w:rsidRDefault="004B1F93" w:rsidP="002B03DD">
      <w:pPr>
        <w:numPr>
          <w:ilvl w:val="0"/>
          <w:numId w:val="29"/>
        </w:numPr>
        <w:pBdr>
          <w:top w:val="nil"/>
          <w:left w:val="nil"/>
          <w:bottom w:val="nil"/>
          <w:right w:val="nil"/>
          <w:between w:val="nil"/>
        </w:pBdr>
        <w:spacing w:after="200" w:line="240" w:lineRule="auto"/>
        <w:rPr>
          <w:rFonts w:ascii="Times New Roman" w:eastAsia="Times New Roman" w:hAnsi="Times New Roman" w:cs="Times New Roman"/>
          <w:sz w:val="24"/>
          <w:szCs w:val="24"/>
          <w:lang w:val="en-US"/>
        </w:rPr>
      </w:pPr>
      <w:r w:rsidRPr="00653D78">
        <w:rPr>
          <w:rFonts w:ascii="Times New Roman" w:eastAsia="Times New Roman" w:hAnsi="Times New Roman" w:cs="Times New Roman"/>
          <w:sz w:val="24"/>
          <w:szCs w:val="24"/>
          <w:lang w:val="en-US"/>
        </w:rPr>
        <w:t xml:space="preserve">Facilitate </w:t>
      </w:r>
      <w:r w:rsidR="009B36B8">
        <w:rPr>
          <w:rFonts w:ascii="Times New Roman" w:eastAsia="Times New Roman" w:hAnsi="Times New Roman" w:cs="Times New Roman"/>
          <w:sz w:val="24"/>
          <w:szCs w:val="24"/>
          <w:lang w:val="en-US"/>
        </w:rPr>
        <w:t xml:space="preserve">and pay </w:t>
      </w:r>
      <w:r w:rsidRPr="00653D78">
        <w:rPr>
          <w:rFonts w:ascii="Times New Roman" w:eastAsia="Times New Roman" w:hAnsi="Times New Roman" w:cs="Times New Roman"/>
          <w:sz w:val="24"/>
          <w:szCs w:val="24"/>
          <w:lang w:val="en-US"/>
        </w:rPr>
        <w:t>U.S. visa and SEVIS fees, domestic travel arrangements for visa appointments, travel to U.S. higher education institutions to commence studies, and settling-in allowances and other expenses related to beginning their U.S. tertiary program.</w:t>
      </w:r>
    </w:p>
    <w:p w14:paraId="000000B2" w14:textId="0651546C" w:rsidR="003617C1" w:rsidRPr="002F7450" w:rsidRDefault="009B36B8" w:rsidP="002F7450">
      <w:pPr>
        <w:numPr>
          <w:ilvl w:val="0"/>
          <w:numId w:val="29"/>
        </w:numPr>
        <w:pBdr>
          <w:top w:val="nil"/>
          <w:left w:val="nil"/>
          <w:bottom w:val="nil"/>
          <w:right w:val="nil"/>
          <w:between w:val="nil"/>
        </w:pBdr>
        <w:spacing w:after="200" w:line="240" w:lineRule="auto"/>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 xml:space="preserve">Facilitate payment for </w:t>
      </w:r>
      <w:r w:rsidR="004B1F93" w:rsidRPr="00653D78">
        <w:rPr>
          <w:rFonts w:ascii="Times New Roman" w:eastAsia="Times New Roman" w:hAnsi="Times New Roman" w:cs="Times New Roman"/>
          <w:sz w:val="24"/>
          <w:szCs w:val="24"/>
          <w:lang w:val="en-US"/>
        </w:rPr>
        <w:t>pre-departure</w:t>
      </w:r>
      <w:r w:rsidR="0022358C">
        <w:rPr>
          <w:rFonts w:ascii="Times New Roman" w:eastAsia="Times New Roman" w:hAnsi="Times New Roman" w:cs="Times New Roman"/>
          <w:sz w:val="24"/>
          <w:szCs w:val="24"/>
          <w:lang w:val="en-US"/>
        </w:rPr>
        <w:t xml:space="preserve"> orientations</w:t>
      </w:r>
      <w:r w:rsidR="004B1F93" w:rsidRPr="00653D78">
        <w:rPr>
          <w:rFonts w:ascii="Times New Roman" w:eastAsia="Times New Roman" w:hAnsi="Times New Roman" w:cs="Times New Roman"/>
          <w:sz w:val="24"/>
          <w:szCs w:val="24"/>
          <w:lang w:val="en-US"/>
        </w:rPr>
        <w:t xml:space="preserve"> and travel logistics for an estimated 30 Opportunity Funds students with successful applications to U.S. higher education institutions.</w:t>
      </w:r>
    </w:p>
    <w:p w14:paraId="7D9B3453" w14:textId="181199E3" w:rsidR="00653D78" w:rsidRPr="002F7450" w:rsidRDefault="00CA146A" w:rsidP="007E1550">
      <w:pPr>
        <w:pStyle w:val="Heading5"/>
        <w:numPr>
          <w:ilvl w:val="0"/>
          <w:numId w:val="8"/>
        </w:numPr>
        <w:spacing w:line="240" w:lineRule="auto"/>
        <w:ind w:left="270" w:hanging="270"/>
        <w:rPr>
          <w:rFonts w:ascii="Times New Roman" w:eastAsia="Times New Roman" w:hAnsi="Times New Roman" w:cs="Times New Roman"/>
          <w:b/>
          <w:bCs/>
          <w:i/>
          <w:iCs/>
          <w:color w:val="auto"/>
          <w:sz w:val="24"/>
          <w:szCs w:val="24"/>
        </w:rPr>
      </w:pPr>
      <w:r w:rsidRPr="00653D78">
        <w:rPr>
          <w:rFonts w:ascii="Times New Roman" w:eastAsia="Times New Roman" w:hAnsi="Times New Roman" w:cs="Times New Roman"/>
          <w:b/>
          <w:bCs/>
          <w:i/>
          <w:iCs/>
          <w:color w:val="auto"/>
          <w:sz w:val="24"/>
          <w:szCs w:val="24"/>
        </w:rPr>
        <w:t xml:space="preserve">Substantial Involvement </w:t>
      </w:r>
    </w:p>
    <w:p w14:paraId="000000B8" w14:textId="384D12A4" w:rsidR="003617C1" w:rsidRDefault="00CA146A" w:rsidP="007E1550">
      <w:pPr>
        <w:spacing w:line="240" w:lineRule="auto"/>
        <w:rPr>
          <w:rFonts w:ascii="Times New Roman" w:eastAsia="Times New Roman" w:hAnsi="Times New Roman" w:cs="Times New Roman"/>
          <w:sz w:val="24"/>
          <w:szCs w:val="24"/>
        </w:rPr>
      </w:pPr>
      <w:r w:rsidRPr="00653D78">
        <w:rPr>
          <w:rFonts w:ascii="Times New Roman" w:eastAsia="Times New Roman" w:hAnsi="Times New Roman" w:cs="Times New Roman"/>
          <w:sz w:val="24"/>
          <w:szCs w:val="24"/>
        </w:rPr>
        <w:t xml:space="preserve">The U.S. Embassy will </w:t>
      </w:r>
      <w:r w:rsidR="00140C35" w:rsidRPr="00653D78">
        <w:rPr>
          <w:rFonts w:ascii="Times New Roman" w:eastAsia="Times New Roman" w:hAnsi="Times New Roman" w:cs="Times New Roman"/>
          <w:sz w:val="24"/>
          <w:szCs w:val="24"/>
        </w:rPr>
        <w:t>have substantial involvement in carrying out this cooperative agreement with the selected grantee.</w:t>
      </w:r>
      <w:r w:rsidR="008A2B5C">
        <w:rPr>
          <w:rFonts w:ascii="Times New Roman" w:eastAsia="Times New Roman" w:hAnsi="Times New Roman" w:cs="Times New Roman"/>
          <w:sz w:val="24"/>
          <w:szCs w:val="24"/>
        </w:rPr>
        <w:t xml:space="preserve"> Involvement includes, but is not limited to:</w:t>
      </w:r>
    </w:p>
    <w:p w14:paraId="0C5D9051" w14:textId="383CB83C" w:rsidR="008A2B5C" w:rsidRDefault="008A2B5C" w:rsidP="007E1550">
      <w:pPr>
        <w:pStyle w:val="ListParagraph"/>
        <w:numPr>
          <w:ilvl w:val="0"/>
          <w:numId w:val="4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Direct payment</w:t>
      </w:r>
      <w:r w:rsidR="00BC06C8">
        <w:rPr>
          <w:rFonts w:ascii="Times New Roman" w:eastAsia="Times New Roman" w:hAnsi="Times New Roman" w:cs="Times New Roman"/>
          <w:sz w:val="24"/>
          <w:szCs w:val="24"/>
        </w:rPr>
        <w:t>s to organizations and individuals</w:t>
      </w:r>
      <w:r w:rsidR="006B3DFA">
        <w:rPr>
          <w:rFonts w:ascii="Times New Roman" w:eastAsia="Times New Roman" w:hAnsi="Times New Roman" w:cs="Times New Roman"/>
          <w:sz w:val="24"/>
          <w:szCs w:val="24"/>
        </w:rPr>
        <w:t>.</w:t>
      </w:r>
    </w:p>
    <w:p w14:paraId="5BB18712" w14:textId="71B141F8" w:rsidR="00BC06C8" w:rsidRPr="008A2B5C" w:rsidRDefault="00F96C18" w:rsidP="007E1550">
      <w:pPr>
        <w:pStyle w:val="ListParagraph"/>
        <w:numPr>
          <w:ilvl w:val="0"/>
          <w:numId w:val="4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Facilitate access to online portals and arrange payments via grantee</w:t>
      </w:r>
      <w:r w:rsidR="006B3DFA">
        <w:rPr>
          <w:rFonts w:ascii="Times New Roman" w:eastAsia="Times New Roman" w:hAnsi="Times New Roman" w:cs="Times New Roman"/>
          <w:sz w:val="24"/>
          <w:szCs w:val="24"/>
        </w:rPr>
        <w:t>.</w:t>
      </w:r>
    </w:p>
    <w:p w14:paraId="000000B9" w14:textId="77777777" w:rsidR="003617C1" w:rsidRDefault="00CA146A" w:rsidP="007E1550">
      <w:pPr>
        <w:pStyle w:val="Heading3"/>
        <w:numPr>
          <w:ilvl w:val="0"/>
          <w:numId w:val="3"/>
        </w:numPr>
        <w:spacing w:line="240" w:lineRule="auto"/>
        <w:ind w:left="360"/>
        <w:rPr>
          <w:rFonts w:ascii="Times New Roman" w:eastAsia="Times New Roman" w:hAnsi="Times New Roman" w:cs="Times New Roman"/>
          <w:b/>
          <w:bCs/>
          <w:color w:val="000000"/>
        </w:rPr>
      </w:pPr>
      <w:bookmarkStart w:id="5" w:name="_heading=h.sjjprf9wq7ry" w:colFirst="0" w:colLast="0"/>
      <w:bookmarkEnd w:id="5"/>
      <w:r>
        <w:rPr>
          <w:rFonts w:ascii="Times New Roman" w:eastAsia="Times New Roman" w:hAnsi="Times New Roman" w:cs="Times New Roman"/>
          <w:b/>
          <w:bCs/>
          <w:color w:val="000000"/>
        </w:rPr>
        <w:t>APPLICATION CONTENTS AND FORMAT</w:t>
      </w:r>
    </w:p>
    <w:p w14:paraId="000000BA" w14:textId="77777777" w:rsidR="003617C1" w:rsidRDefault="00CA146A" w:rsidP="002B03DD">
      <w:pPr>
        <w:spacing w:after="0" w:line="240" w:lineRule="auto"/>
        <w:rPr>
          <w:rFonts w:ascii="Times New Roman" w:eastAsia="Times New Roman" w:hAnsi="Times New Roman" w:cs="Times New Roman"/>
          <w:sz w:val="24"/>
          <w:szCs w:val="24"/>
          <w:lang w:val="en-US"/>
        </w:rPr>
      </w:pPr>
      <w:r w:rsidRPr="3E526B1D">
        <w:rPr>
          <w:rFonts w:ascii="Times New Roman" w:eastAsia="Times New Roman" w:hAnsi="Times New Roman" w:cs="Times New Roman"/>
          <w:sz w:val="24"/>
          <w:szCs w:val="24"/>
          <w:u w:val="single"/>
          <w:lang w:val="en-US"/>
        </w:rPr>
        <w:t>Please follow all instructions below carefully</w:t>
      </w:r>
      <w:r w:rsidRPr="3E526B1D">
        <w:rPr>
          <w:rFonts w:ascii="Times New Roman" w:eastAsia="Times New Roman" w:hAnsi="Times New Roman" w:cs="Times New Roman"/>
          <w:sz w:val="24"/>
          <w:szCs w:val="24"/>
          <w:lang w:val="en-US"/>
        </w:rPr>
        <w:t>. Proposals that do not meet the requirements of this announcement or fail to comply with the stated requirements will be ineligible.</w:t>
      </w:r>
    </w:p>
    <w:p w14:paraId="000000BB" w14:textId="77777777" w:rsidR="003617C1" w:rsidRDefault="003617C1" w:rsidP="002B03DD">
      <w:pPr>
        <w:shd w:val="clear" w:color="auto" w:fill="FFFFFF"/>
        <w:spacing w:after="0" w:line="240" w:lineRule="auto"/>
        <w:ind w:left="360"/>
        <w:rPr>
          <w:rFonts w:ascii="Times New Roman" w:eastAsia="Times New Roman" w:hAnsi="Times New Roman" w:cs="Times New Roman"/>
          <w:sz w:val="24"/>
          <w:szCs w:val="24"/>
        </w:rPr>
      </w:pPr>
    </w:p>
    <w:p w14:paraId="000000BC" w14:textId="77777777" w:rsidR="003617C1" w:rsidRDefault="00CA146A" w:rsidP="002B03DD">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Content of Application</w:t>
      </w:r>
    </w:p>
    <w:p w14:paraId="000000BD" w14:textId="77777777" w:rsidR="003617C1" w:rsidRDefault="00CA146A" w:rsidP="002B03DD">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Please ensure:</w:t>
      </w:r>
    </w:p>
    <w:p w14:paraId="000000BE" w14:textId="77777777" w:rsidR="003617C1" w:rsidRDefault="00CA146A" w:rsidP="007E1550">
      <w:pPr>
        <w:numPr>
          <w:ilvl w:val="0"/>
          <w:numId w:val="1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3E526B1D">
        <w:rPr>
          <w:rFonts w:ascii="Times New Roman" w:eastAsia="Times New Roman" w:hAnsi="Times New Roman" w:cs="Times New Roman"/>
          <w:color w:val="000000" w:themeColor="text1"/>
          <w:sz w:val="24"/>
          <w:szCs w:val="24"/>
          <w:lang w:val="en-US"/>
        </w:rPr>
        <w:t>The proposal clearly addresses the goals and objectives of this funding opportunity</w:t>
      </w:r>
    </w:p>
    <w:p w14:paraId="000000BF" w14:textId="77777777" w:rsidR="003617C1" w:rsidRDefault="00CA146A" w:rsidP="007E1550">
      <w:pPr>
        <w:numPr>
          <w:ilvl w:val="0"/>
          <w:numId w:val="1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All documents are in English</w:t>
      </w:r>
    </w:p>
    <w:p w14:paraId="000000C0" w14:textId="77777777" w:rsidR="003617C1" w:rsidRDefault="00CA146A" w:rsidP="007E1550">
      <w:pPr>
        <w:numPr>
          <w:ilvl w:val="0"/>
          <w:numId w:val="11"/>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All budgets are in U.S. dollars</w:t>
      </w:r>
    </w:p>
    <w:p w14:paraId="000000C1" w14:textId="77777777" w:rsidR="003617C1" w:rsidRDefault="00CA146A" w:rsidP="007E1550">
      <w:pPr>
        <w:numPr>
          <w:ilvl w:val="0"/>
          <w:numId w:val="11"/>
        </w:numPr>
        <w:pBdr>
          <w:top w:val="nil"/>
          <w:left w:val="nil"/>
          <w:bottom w:val="nil"/>
          <w:right w:val="nil"/>
          <w:between w:val="nil"/>
        </w:pBdr>
        <w:spacing w:line="240" w:lineRule="auto"/>
        <w:rPr>
          <w:rFonts w:ascii="Times New Roman" w:eastAsia="Times New Roman" w:hAnsi="Times New Roman" w:cs="Times New Roman"/>
          <w:color w:val="000000"/>
          <w:sz w:val="24"/>
          <w:szCs w:val="24"/>
          <w:lang w:val="en-US"/>
        </w:rPr>
      </w:pPr>
      <w:r w:rsidRPr="3E526B1D">
        <w:rPr>
          <w:rFonts w:ascii="Times New Roman" w:eastAsia="Times New Roman" w:hAnsi="Times New Roman" w:cs="Times New Roman"/>
          <w:color w:val="000000" w:themeColor="text1"/>
          <w:sz w:val="24"/>
          <w:szCs w:val="24"/>
          <w:lang w:val="en-US"/>
        </w:rPr>
        <w:t xml:space="preserve">All applicant authorized signatures are provided where indicated on the various, required forms.  </w:t>
      </w:r>
    </w:p>
    <w:p w14:paraId="000000C2" w14:textId="77777777" w:rsidR="003617C1" w:rsidRDefault="00CA146A" w:rsidP="002B03DD">
      <w:pPr>
        <w:shd w:val="clear" w:color="auto" w:fill="FFFFFF" w:themeFill="background1"/>
        <w:spacing w:after="0" w:line="240" w:lineRule="auto"/>
        <w:rPr>
          <w:rFonts w:ascii="Times New Roman" w:eastAsia="Times New Roman" w:hAnsi="Times New Roman" w:cs="Times New Roman"/>
          <w:b/>
          <w:bCs/>
          <w:color w:val="333333"/>
          <w:sz w:val="24"/>
          <w:szCs w:val="24"/>
          <w:lang w:val="en-US"/>
        </w:rPr>
      </w:pPr>
      <w:r w:rsidRPr="3E526B1D">
        <w:rPr>
          <w:rFonts w:ascii="Times New Roman" w:eastAsia="Times New Roman" w:hAnsi="Times New Roman" w:cs="Times New Roman"/>
          <w:sz w:val="24"/>
          <w:szCs w:val="24"/>
          <w:lang w:val="en-US"/>
        </w:rPr>
        <w:t xml:space="preserve">The following documents are </w:t>
      </w:r>
      <w:r w:rsidRPr="3E526B1D">
        <w:rPr>
          <w:rFonts w:ascii="Times New Roman" w:eastAsia="Times New Roman" w:hAnsi="Times New Roman" w:cs="Times New Roman"/>
          <w:b/>
          <w:bCs/>
          <w:sz w:val="24"/>
          <w:szCs w:val="24"/>
          <w:u w:val="single"/>
          <w:lang w:val="en-US"/>
        </w:rPr>
        <w:t>required</w:t>
      </w:r>
      <w:r w:rsidRPr="3E526B1D">
        <w:rPr>
          <w:rFonts w:ascii="Times New Roman" w:eastAsia="Times New Roman" w:hAnsi="Times New Roman" w:cs="Times New Roman"/>
          <w:sz w:val="24"/>
          <w:szCs w:val="24"/>
          <w:lang w:val="en-US"/>
        </w:rPr>
        <w:t xml:space="preserve">:  </w:t>
      </w:r>
    </w:p>
    <w:p w14:paraId="000000C3" w14:textId="77777777" w:rsidR="003617C1" w:rsidRDefault="00CA146A" w:rsidP="007E1550">
      <w:pPr>
        <w:pStyle w:val="Heading5"/>
        <w:numPr>
          <w:ilvl w:val="0"/>
          <w:numId w:val="10"/>
        </w:numPr>
        <w:spacing w:line="240" w:lineRule="auto"/>
        <w:ind w:left="270" w:hanging="270"/>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Mandatory application forms</w:t>
      </w:r>
    </w:p>
    <w:p w14:paraId="000000C4" w14:textId="77777777" w:rsidR="003617C1" w:rsidRPr="00603E4F" w:rsidRDefault="00CA146A" w:rsidP="007E1550">
      <w:pPr>
        <w:numPr>
          <w:ilvl w:val="0"/>
          <w:numId w:val="11"/>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603E4F">
        <w:rPr>
          <w:rFonts w:ascii="Times New Roman" w:eastAsia="Times New Roman" w:hAnsi="Times New Roman" w:cs="Times New Roman"/>
          <w:sz w:val="24"/>
          <w:szCs w:val="24"/>
        </w:rPr>
        <w:t>SF-424 (Application for Federal Assistance – organizations) or SF-424-I (Application for Federal Assistance --individuals) at</w:t>
      </w:r>
      <w:sdt>
        <w:sdtPr>
          <w:tag w:val="goog_rdk_59"/>
          <w:id w:val="-331684341"/>
        </w:sdtPr>
        <w:sdtEndPr/>
        <w:sdtContent/>
      </w:sdt>
      <w:r w:rsidRPr="00603E4F">
        <w:rPr>
          <w:rFonts w:ascii="Times New Roman" w:eastAsia="Times New Roman" w:hAnsi="Times New Roman" w:cs="Times New Roman"/>
          <w:sz w:val="24"/>
          <w:szCs w:val="24"/>
        </w:rPr>
        <w:t xml:space="preserve"> </w:t>
      </w:r>
      <w:hyperlink r:id="rId16">
        <w:r w:rsidR="003617C1" w:rsidRPr="00603E4F">
          <w:rPr>
            <w:rFonts w:ascii="Times New Roman" w:eastAsia="Times New Roman" w:hAnsi="Times New Roman" w:cs="Times New Roman"/>
            <w:sz w:val="24"/>
            <w:szCs w:val="24"/>
            <w:u w:val="single"/>
          </w:rPr>
          <w:t>grants.gov</w:t>
        </w:r>
      </w:hyperlink>
      <w:r w:rsidRPr="00603E4F">
        <w:rPr>
          <w:rFonts w:ascii="Times New Roman" w:eastAsia="Times New Roman" w:hAnsi="Times New Roman" w:cs="Times New Roman"/>
          <w:sz w:val="24"/>
          <w:szCs w:val="24"/>
        </w:rPr>
        <w:t xml:space="preserve"> or Embassy website.</w:t>
      </w:r>
    </w:p>
    <w:p w14:paraId="000000C5" w14:textId="77777777" w:rsidR="003617C1" w:rsidRPr="00603E4F" w:rsidRDefault="00CA146A" w:rsidP="007E1550">
      <w:pPr>
        <w:numPr>
          <w:ilvl w:val="0"/>
          <w:numId w:val="11"/>
        </w:numPr>
        <w:pBdr>
          <w:top w:val="nil"/>
          <w:left w:val="nil"/>
          <w:bottom w:val="nil"/>
          <w:right w:val="nil"/>
          <w:between w:val="nil"/>
        </w:pBdr>
        <w:spacing w:after="0" w:line="240" w:lineRule="auto"/>
        <w:rPr>
          <w:rFonts w:ascii="Times New Roman" w:eastAsia="Times New Roman" w:hAnsi="Times New Roman" w:cs="Times New Roman"/>
          <w:sz w:val="24"/>
          <w:szCs w:val="24"/>
        </w:rPr>
      </w:pPr>
      <w:r w:rsidRPr="00603E4F">
        <w:rPr>
          <w:rFonts w:ascii="Times New Roman" w:eastAsia="Times New Roman" w:hAnsi="Times New Roman" w:cs="Times New Roman"/>
          <w:sz w:val="24"/>
          <w:szCs w:val="24"/>
        </w:rPr>
        <w:t xml:space="preserve">SF-424A (Budget Information for Non-Construction programs) at </w:t>
      </w:r>
      <w:hyperlink r:id="rId17">
        <w:r w:rsidR="003617C1" w:rsidRPr="00603E4F">
          <w:rPr>
            <w:rFonts w:ascii="Times New Roman" w:eastAsia="Times New Roman" w:hAnsi="Times New Roman" w:cs="Times New Roman"/>
            <w:sz w:val="24"/>
            <w:szCs w:val="24"/>
            <w:u w:val="single"/>
          </w:rPr>
          <w:t>grants.gov</w:t>
        </w:r>
      </w:hyperlink>
      <w:r w:rsidRPr="00603E4F">
        <w:rPr>
          <w:rFonts w:ascii="Times New Roman" w:eastAsia="Times New Roman" w:hAnsi="Times New Roman" w:cs="Times New Roman"/>
          <w:sz w:val="24"/>
          <w:szCs w:val="24"/>
        </w:rPr>
        <w:t xml:space="preserve"> or Embassy website.</w:t>
      </w:r>
    </w:p>
    <w:p w14:paraId="000000C7" w14:textId="056B7F39" w:rsidR="003617C1" w:rsidRDefault="00CA146A" w:rsidP="007E1550">
      <w:pPr>
        <w:numPr>
          <w:ilvl w:val="0"/>
          <w:numId w:val="11"/>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3E526B1D">
        <w:rPr>
          <w:rFonts w:ascii="Times New Roman" w:eastAsia="Times New Roman" w:hAnsi="Times New Roman" w:cs="Times New Roman"/>
          <w:sz w:val="24"/>
          <w:szCs w:val="24"/>
          <w:lang w:val="en-US"/>
        </w:rPr>
        <w:t xml:space="preserve">SF-424B (Assurances for Non-Construction programs) at </w:t>
      </w:r>
      <w:hyperlink r:id="rId18">
        <w:r w:rsidR="003617C1" w:rsidRPr="3E526B1D">
          <w:rPr>
            <w:rFonts w:ascii="Times New Roman" w:eastAsia="Times New Roman" w:hAnsi="Times New Roman" w:cs="Times New Roman"/>
            <w:sz w:val="24"/>
            <w:szCs w:val="24"/>
            <w:u w:val="single"/>
            <w:lang w:val="en-US"/>
          </w:rPr>
          <w:t>grants.gov</w:t>
        </w:r>
      </w:hyperlink>
      <w:r w:rsidRPr="3E526B1D">
        <w:rPr>
          <w:rFonts w:ascii="Times New Roman" w:eastAsia="Times New Roman" w:hAnsi="Times New Roman" w:cs="Times New Roman"/>
          <w:sz w:val="24"/>
          <w:szCs w:val="24"/>
          <w:lang w:val="en-US"/>
        </w:rPr>
        <w:t xml:space="preserve"> or Embassy website. (note: the SF-424B is only required for individuals, organizations exempt from registration, and for organizations not required to fully register in SAM.gov)</w:t>
      </w:r>
    </w:p>
    <w:p w14:paraId="51AF87EC" w14:textId="77777777" w:rsidR="00002B82" w:rsidRPr="00002B82" w:rsidRDefault="00002B82" w:rsidP="00002B82">
      <w:pPr>
        <w:pBdr>
          <w:top w:val="nil"/>
          <w:left w:val="nil"/>
          <w:bottom w:val="nil"/>
          <w:right w:val="nil"/>
          <w:between w:val="nil"/>
        </w:pBdr>
        <w:spacing w:after="0" w:line="240" w:lineRule="auto"/>
        <w:ind w:left="720"/>
        <w:rPr>
          <w:rFonts w:ascii="Times New Roman" w:eastAsia="Times New Roman" w:hAnsi="Times New Roman" w:cs="Times New Roman"/>
          <w:sz w:val="24"/>
          <w:szCs w:val="24"/>
          <w:lang w:val="en-US"/>
        </w:rPr>
      </w:pPr>
    </w:p>
    <w:p w14:paraId="000000C8" w14:textId="3103D995" w:rsidR="003617C1" w:rsidRDefault="005724CB" w:rsidP="007E1550">
      <w:pPr>
        <w:pStyle w:val="Heading5"/>
        <w:numPr>
          <w:ilvl w:val="0"/>
          <w:numId w:val="10"/>
        </w:numPr>
        <w:spacing w:line="240" w:lineRule="auto"/>
        <w:ind w:left="270" w:hanging="270"/>
        <w:rPr>
          <w:rFonts w:ascii="Times New Roman" w:eastAsia="Times New Roman" w:hAnsi="Times New Roman" w:cs="Times New Roman"/>
          <w:b/>
          <w:bCs/>
          <w:i/>
          <w:iCs/>
          <w:color w:val="000000"/>
          <w:sz w:val="24"/>
          <w:szCs w:val="24"/>
          <w:lang w:val="en-US"/>
        </w:rPr>
      </w:pPr>
      <w:sdt>
        <w:sdtPr>
          <w:tag w:val="goog_rdk_60"/>
          <w:id w:val="-79646123"/>
        </w:sdtPr>
        <w:sdtEndPr/>
        <w:sdtContent/>
      </w:sdt>
      <w:r w:rsidR="00CA146A" w:rsidRPr="3E526B1D">
        <w:rPr>
          <w:rFonts w:ascii="Times New Roman" w:eastAsia="Times New Roman" w:hAnsi="Times New Roman" w:cs="Times New Roman"/>
          <w:b/>
          <w:bCs/>
          <w:i/>
          <w:iCs/>
          <w:color w:val="000000" w:themeColor="text1"/>
          <w:sz w:val="24"/>
          <w:szCs w:val="24"/>
          <w:lang w:val="en-US"/>
        </w:rPr>
        <w:t>Proposal (</w:t>
      </w:r>
      <w:r w:rsidR="0055558E" w:rsidRPr="0055558E">
        <w:rPr>
          <w:rFonts w:ascii="Times New Roman" w:eastAsia="Times New Roman" w:hAnsi="Times New Roman" w:cs="Times New Roman"/>
          <w:b/>
          <w:bCs/>
          <w:i/>
          <w:iCs/>
          <w:color w:val="auto"/>
          <w:sz w:val="24"/>
          <w:szCs w:val="24"/>
          <w:lang w:val="en-US"/>
        </w:rPr>
        <w:t>6</w:t>
      </w:r>
      <w:r w:rsidR="00CA146A" w:rsidRPr="3E526B1D">
        <w:rPr>
          <w:rFonts w:ascii="Times New Roman" w:eastAsia="Times New Roman" w:hAnsi="Times New Roman" w:cs="Times New Roman"/>
          <w:b/>
          <w:bCs/>
          <w:i/>
          <w:iCs/>
          <w:color w:val="FF0000"/>
          <w:sz w:val="24"/>
          <w:szCs w:val="24"/>
          <w:lang w:val="en-US"/>
        </w:rPr>
        <w:t xml:space="preserve"> </w:t>
      </w:r>
      <w:r w:rsidR="00CA146A" w:rsidRPr="3E526B1D">
        <w:rPr>
          <w:rFonts w:ascii="Times New Roman" w:eastAsia="Times New Roman" w:hAnsi="Times New Roman" w:cs="Times New Roman"/>
          <w:b/>
          <w:bCs/>
          <w:i/>
          <w:iCs/>
          <w:color w:val="000000" w:themeColor="text1"/>
          <w:sz w:val="24"/>
          <w:szCs w:val="24"/>
          <w:lang w:val="en-US"/>
        </w:rPr>
        <w:t>pages maximum)</w:t>
      </w:r>
    </w:p>
    <w:p w14:paraId="000000C9" w14:textId="28A060D0" w:rsidR="003617C1" w:rsidRDefault="00CA146A" w:rsidP="002B03DD">
      <w:pPr>
        <w:shd w:val="clear" w:color="auto" w:fill="FFFFFF" w:themeFill="background1"/>
        <w:spacing w:after="0" w:line="240" w:lineRule="auto"/>
        <w:rPr>
          <w:rFonts w:ascii="Times New Roman" w:eastAsia="Times New Roman" w:hAnsi="Times New Roman" w:cs="Times New Roman"/>
          <w:sz w:val="24"/>
          <w:szCs w:val="24"/>
          <w:lang w:val="en-US"/>
        </w:rPr>
      </w:pPr>
      <w:r w:rsidRPr="3E526B1D">
        <w:rPr>
          <w:rFonts w:ascii="Times New Roman" w:eastAsia="Times New Roman" w:hAnsi="Times New Roman" w:cs="Times New Roman"/>
          <w:color w:val="000000" w:themeColor="text1"/>
          <w:sz w:val="24"/>
          <w:szCs w:val="24"/>
          <w:lang w:val="en-US"/>
        </w:rPr>
        <w:t xml:space="preserve">Applicants must submit a complete narrative proposal in a format of their choice, or they may use the attached proposal template if they </w:t>
      </w:r>
      <w:r w:rsidRPr="00124105">
        <w:rPr>
          <w:rFonts w:ascii="Times New Roman" w:eastAsia="Times New Roman" w:hAnsi="Times New Roman" w:cs="Times New Roman"/>
          <w:sz w:val="24"/>
          <w:szCs w:val="24"/>
          <w:lang w:val="en-US"/>
        </w:rPr>
        <w:t>like (</w:t>
      </w:r>
      <w:sdt>
        <w:sdtPr>
          <w:tag w:val="goog_rdk_62"/>
          <w:id w:val="337322754"/>
        </w:sdtPr>
        <w:sdtEndPr/>
        <w:sdtContent>
          <w:r w:rsidR="00685A86" w:rsidRPr="00124105">
            <w:rPr>
              <w:rFonts w:ascii="Times New Roman" w:eastAsia="Times New Roman" w:hAnsi="Times New Roman" w:cs="Times New Roman"/>
              <w:sz w:val="24"/>
              <w:szCs w:val="24"/>
              <w:lang w:val="en-US"/>
            </w:rPr>
            <w:t xml:space="preserve">Attachment </w:t>
          </w:r>
          <w:r w:rsidR="00124105">
            <w:rPr>
              <w:rFonts w:ascii="Times New Roman" w:eastAsia="Times New Roman" w:hAnsi="Times New Roman" w:cs="Times New Roman"/>
              <w:sz w:val="24"/>
              <w:szCs w:val="24"/>
              <w:lang w:val="en-US"/>
            </w:rPr>
            <w:t>1</w:t>
          </w:r>
          <w:r w:rsidR="00685A86" w:rsidRPr="00124105">
            <w:rPr>
              <w:rFonts w:ascii="Times New Roman" w:eastAsia="Times New Roman" w:hAnsi="Times New Roman" w:cs="Times New Roman"/>
              <w:sz w:val="24"/>
              <w:szCs w:val="24"/>
              <w:lang w:val="en-US"/>
            </w:rPr>
            <w:t xml:space="preserve">:  Opportunity Funds </w:t>
          </w:r>
          <w:r w:rsidR="002820F0" w:rsidRPr="00124105">
            <w:rPr>
              <w:rFonts w:ascii="Times New Roman" w:eastAsia="Times New Roman" w:hAnsi="Times New Roman" w:cs="Times New Roman"/>
              <w:sz w:val="24"/>
              <w:szCs w:val="24"/>
              <w:lang w:val="en-US"/>
            </w:rPr>
            <w:t>Proposal</w:t>
          </w:r>
          <w:r w:rsidR="00A95FA1">
            <w:rPr>
              <w:rFonts w:ascii="Times New Roman" w:eastAsia="Times New Roman" w:hAnsi="Times New Roman" w:cs="Times New Roman"/>
              <w:sz w:val="24"/>
              <w:szCs w:val="24"/>
              <w:lang w:val="en-US"/>
            </w:rPr>
            <w:t xml:space="preserve"> Template</w:t>
          </w:r>
          <w:r w:rsidRPr="00124105">
            <w:rPr>
              <w:rFonts w:ascii="Times New Roman" w:eastAsia="Times New Roman" w:hAnsi="Times New Roman" w:cs="Times New Roman"/>
              <w:sz w:val="24"/>
              <w:szCs w:val="24"/>
              <w:lang w:val="en-US"/>
            </w:rPr>
            <w:t>)</w:t>
          </w:r>
        </w:sdtContent>
      </w:sdt>
      <w:sdt>
        <w:sdtPr>
          <w:tag w:val="goog_rdk_63"/>
          <w:id w:val="-357442556"/>
        </w:sdtPr>
        <w:sdtEndPr/>
        <w:sdtContent>
          <w:r w:rsidRPr="00124105">
            <w:rPr>
              <w:rFonts w:ascii="Times New Roman" w:eastAsia="Times New Roman" w:hAnsi="Times New Roman" w:cs="Times New Roman"/>
              <w:sz w:val="24"/>
              <w:szCs w:val="24"/>
              <w:lang w:val="en-US"/>
            </w:rPr>
            <w:t>.</w:t>
          </w:r>
        </w:sdtContent>
      </w:sdt>
      <w:r w:rsidRPr="00124105">
        <w:rPr>
          <w:rFonts w:ascii="Times New Roman" w:eastAsia="Times New Roman" w:hAnsi="Times New Roman" w:cs="Times New Roman"/>
          <w:sz w:val="24"/>
          <w:szCs w:val="24"/>
          <w:lang w:val="en-US"/>
        </w:rPr>
        <w:t xml:space="preserve">  </w:t>
      </w:r>
      <w:r w:rsidRPr="3E526B1D">
        <w:rPr>
          <w:rFonts w:ascii="Times New Roman" w:eastAsia="Times New Roman" w:hAnsi="Times New Roman" w:cs="Times New Roman"/>
          <w:sz w:val="24"/>
          <w:szCs w:val="24"/>
          <w:lang w:val="en-US"/>
        </w:rPr>
        <w:t xml:space="preserve">The proposal should contain sufficient information so that anyone not familiar with it would understand exactly what the applicant wants to do. The proposal must include all the items below:  </w:t>
      </w:r>
      <w:r>
        <w:br/>
      </w:r>
    </w:p>
    <w:p w14:paraId="000000CA" w14:textId="77777777" w:rsidR="003617C1" w:rsidRDefault="00CA146A" w:rsidP="002B03DD">
      <w:pPr>
        <w:numPr>
          <w:ilvl w:val="0"/>
          <w:numId w:val="9"/>
        </w:numPr>
        <w:pBdr>
          <w:top w:val="nil"/>
          <w:left w:val="nil"/>
          <w:bottom w:val="nil"/>
          <w:right w:val="nil"/>
          <w:between w:val="nil"/>
        </w:pBdr>
        <w:shd w:val="clear" w:color="auto" w:fill="FFFFFF" w:themeFill="background1"/>
        <w:spacing w:after="0" w:line="240" w:lineRule="auto"/>
        <w:ind w:left="360"/>
        <w:rPr>
          <w:rFonts w:ascii="Times New Roman" w:eastAsia="Times New Roman" w:hAnsi="Times New Roman" w:cs="Times New Roman"/>
          <w:color w:val="000000"/>
          <w:sz w:val="24"/>
          <w:szCs w:val="24"/>
          <w:lang w:val="en-US"/>
        </w:rPr>
      </w:pPr>
      <w:r w:rsidRPr="3E526B1D">
        <w:rPr>
          <w:rFonts w:ascii="Times New Roman" w:eastAsia="Times New Roman" w:hAnsi="Times New Roman" w:cs="Times New Roman"/>
          <w:b/>
          <w:bCs/>
          <w:color w:val="000000" w:themeColor="text1"/>
          <w:sz w:val="24"/>
          <w:szCs w:val="24"/>
          <w:lang w:val="en-US"/>
        </w:rPr>
        <w:t xml:space="preserve">Proposal Summary: </w:t>
      </w:r>
      <w:r w:rsidRPr="3E526B1D">
        <w:rPr>
          <w:rFonts w:ascii="Times New Roman" w:eastAsia="Times New Roman" w:hAnsi="Times New Roman" w:cs="Times New Roman"/>
          <w:color w:val="000000" w:themeColor="text1"/>
          <w:sz w:val="24"/>
          <w:szCs w:val="24"/>
          <w:lang w:val="en-US"/>
        </w:rPr>
        <w:t>Short narrative that outlines the proposed project, including project objectives and anticipated impact.</w:t>
      </w:r>
    </w:p>
    <w:p w14:paraId="000000CB" w14:textId="7924CCCC" w:rsidR="003617C1" w:rsidRDefault="00CA146A" w:rsidP="002B03DD">
      <w:pPr>
        <w:numPr>
          <w:ilvl w:val="0"/>
          <w:numId w:val="9"/>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3E526B1D">
        <w:rPr>
          <w:rFonts w:ascii="Times New Roman" w:eastAsia="Times New Roman" w:hAnsi="Times New Roman" w:cs="Times New Roman"/>
          <w:b/>
          <w:bCs/>
          <w:sz w:val="24"/>
          <w:szCs w:val="24"/>
          <w:lang w:val="en-US"/>
        </w:rPr>
        <w:t xml:space="preserve">Introduction to the Organization </w:t>
      </w:r>
      <w:r w:rsidR="0055558E">
        <w:rPr>
          <w:rFonts w:ascii="Times New Roman" w:eastAsia="Times New Roman" w:hAnsi="Times New Roman" w:cs="Times New Roman"/>
          <w:b/>
          <w:bCs/>
          <w:sz w:val="24"/>
          <w:szCs w:val="24"/>
          <w:lang w:val="en-US"/>
        </w:rPr>
        <w:t>A</w:t>
      </w:r>
      <w:r w:rsidRPr="3E526B1D">
        <w:rPr>
          <w:rFonts w:ascii="Times New Roman" w:eastAsia="Times New Roman" w:hAnsi="Times New Roman" w:cs="Times New Roman"/>
          <w:b/>
          <w:bCs/>
          <w:sz w:val="24"/>
          <w:szCs w:val="24"/>
          <w:lang w:val="en-US"/>
        </w:rPr>
        <w:t>pplying</w:t>
      </w:r>
      <w:r w:rsidRPr="3E526B1D">
        <w:rPr>
          <w:rFonts w:ascii="Times New Roman" w:eastAsia="Times New Roman" w:hAnsi="Times New Roman" w:cs="Times New Roman"/>
          <w:sz w:val="24"/>
          <w:szCs w:val="24"/>
          <w:lang w:val="en-US"/>
        </w:rPr>
        <w:t xml:space="preserve">: A description of past and present operations, showing ability to carry out the program, including information on all previous grants from the State Department and/or U.S. government agencies as well as experience with and expertise in areas related to those described in the NOFO. Applicants are encouraged, but not required, to use the attached Applicant Organization Information Survey form to provide this </w:t>
      </w:r>
      <w:r w:rsidRPr="00951376">
        <w:rPr>
          <w:rFonts w:ascii="Times New Roman" w:eastAsia="Times New Roman" w:hAnsi="Times New Roman" w:cs="Times New Roman"/>
          <w:sz w:val="24"/>
          <w:szCs w:val="24"/>
          <w:lang w:val="en-US"/>
        </w:rPr>
        <w:t>information (</w:t>
      </w:r>
      <w:r w:rsidR="00951376" w:rsidRPr="00951376">
        <w:rPr>
          <w:rFonts w:ascii="Times New Roman" w:eastAsia="Times New Roman" w:hAnsi="Times New Roman" w:cs="Times New Roman"/>
          <w:sz w:val="24"/>
          <w:szCs w:val="24"/>
          <w:lang w:val="en-US"/>
        </w:rPr>
        <w:t>Attachment 2:  Opportunity Funds Applicant Organization Information Survey</w:t>
      </w:r>
      <w:r w:rsidRPr="00951376">
        <w:rPr>
          <w:rFonts w:ascii="Times New Roman" w:eastAsia="Times New Roman" w:hAnsi="Times New Roman" w:cs="Times New Roman"/>
          <w:sz w:val="24"/>
          <w:szCs w:val="24"/>
          <w:lang w:val="en-US"/>
        </w:rPr>
        <w:t xml:space="preserve">). If the applicant chooses not to use the attached form, all of the requested information </w:t>
      </w:r>
      <w:r w:rsidRPr="3E526B1D">
        <w:rPr>
          <w:rFonts w:ascii="Times New Roman" w:eastAsia="Times New Roman" w:hAnsi="Times New Roman" w:cs="Times New Roman"/>
          <w:sz w:val="24"/>
          <w:szCs w:val="24"/>
          <w:lang w:val="en-US"/>
        </w:rPr>
        <w:t xml:space="preserve">from the form will still need to be addressed in the application package.     </w:t>
      </w:r>
    </w:p>
    <w:p w14:paraId="000000CC" w14:textId="77777777" w:rsidR="003617C1" w:rsidRDefault="00CA146A" w:rsidP="002B03DD">
      <w:pPr>
        <w:numPr>
          <w:ilvl w:val="0"/>
          <w:numId w:val="9"/>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3E526B1D">
        <w:rPr>
          <w:rFonts w:ascii="Times New Roman" w:eastAsia="Times New Roman" w:hAnsi="Times New Roman" w:cs="Times New Roman"/>
          <w:b/>
          <w:bCs/>
          <w:sz w:val="24"/>
          <w:szCs w:val="24"/>
          <w:lang w:val="en-US"/>
        </w:rPr>
        <w:t xml:space="preserve">Problem Statement: </w:t>
      </w:r>
      <w:r w:rsidRPr="3E526B1D">
        <w:rPr>
          <w:rFonts w:ascii="Times New Roman" w:eastAsia="Times New Roman" w:hAnsi="Times New Roman" w:cs="Times New Roman"/>
          <w:sz w:val="24"/>
          <w:szCs w:val="24"/>
          <w:lang w:val="en-US"/>
        </w:rPr>
        <w:t>Clear, concise and well-supported statement of the problem to be addressed and why the proposed program is needed</w:t>
      </w:r>
    </w:p>
    <w:p w14:paraId="000000CD" w14:textId="77777777" w:rsidR="003617C1" w:rsidRDefault="00CA146A" w:rsidP="002B03DD">
      <w:pPr>
        <w:numPr>
          <w:ilvl w:val="0"/>
          <w:numId w:val="9"/>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3E526B1D">
        <w:rPr>
          <w:rFonts w:ascii="Times New Roman" w:eastAsia="Times New Roman" w:hAnsi="Times New Roman" w:cs="Times New Roman"/>
          <w:b/>
          <w:bCs/>
          <w:sz w:val="24"/>
          <w:szCs w:val="24"/>
          <w:lang w:val="en-US"/>
        </w:rPr>
        <w:t xml:space="preserve">Program Methods, Design, Activities, and Deliverables:  </w:t>
      </w:r>
      <w:r w:rsidRPr="3E526B1D">
        <w:rPr>
          <w:rFonts w:ascii="Times New Roman" w:eastAsia="Times New Roman" w:hAnsi="Times New Roman" w:cs="Times New Roman"/>
          <w:sz w:val="24"/>
          <w:szCs w:val="24"/>
          <w:lang w:val="en-US"/>
        </w:rPr>
        <w:t xml:space="preserve">The “goals” describe what the program is intended to achieve.  The “objectives” refer to the intermediate accomplishments on the way to the goals. These should be achievable and measurable. Describe the program activities and how they will help achieve the objectives. </w:t>
      </w:r>
    </w:p>
    <w:p w14:paraId="000000CE" w14:textId="77777777" w:rsidR="003617C1" w:rsidRDefault="00CA146A" w:rsidP="002B03DD">
      <w:pPr>
        <w:numPr>
          <w:ilvl w:val="0"/>
          <w:numId w:val="9"/>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3E526B1D">
        <w:rPr>
          <w:rFonts w:ascii="Times New Roman" w:eastAsia="Times New Roman" w:hAnsi="Times New Roman" w:cs="Times New Roman"/>
          <w:b/>
          <w:bCs/>
          <w:sz w:val="24"/>
          <w:szCs w:val="24"/>
          <w:lang w:val="en-US"/>
        </w:rPr>
        <w:t xml:space="preserve">Proposed Project Schedule and Timeline:  </w:t>
      </w:r>
      <w:r w:rsidRPr="3E526B1D">
        <w:rPr>
          <w:rFonts w:ascii="Times New Roman" w:eastAsia="Times New Roman" w:hAnsi="Times New Roman" w:cs="Times New Roman"/>
          <w:sz w:val="24"/>
          <w:szCs w:val="24"/>
          <w:lang w:val="en-US"/>
        </w:rPr>
        <w:t>The proposed timeline for the program activities.  Include the dates, times, and locations of planned activities and events.</w:t>
      </w:r>
    </w:p>
    <w:p w14:paraId="000000CF" w14:textId="77777777" w:rsidR="003617C1" w:rsidRDefault="00CA146A" w:rsidP="002B03DD">
      <w:pPr>
        <w:numPr>
          <w:ilvl w:val="0"/>
          <w:numId w:val="9"/>
        </w:numPr>
        <w:shd w:val="clear" w:color="auto" w:fill="FFFFFF" w:themeFill="background1"/>
        <w:spacing w:after="0" w:line="240" w:lineRule="auto"/>
        <w:ind w:left="360"/>
        <w:rPr>
          <w:rFonts w:ascii="Times New Roman" w:eastAsia="Times New Roman" w:hAnsi="Times New Roman" w:cs="Times New Roman"/>
          <w:sz w:val="24"/>
          <w:szCs w:val="24"/>
          <w:lang w:val="en-US"/>
        </w:rPr>
      </w:pPr>
      <w:r w:rsidRPr="3E526B1D">
        <w:rPr>
          <w:rFonts w:ascii="Times New Roman" w:eastAsia="Times New Roman" w:hAnsi="Times New Roman" w:cs="Times New Roman"/>
          <w:b/>
          <w:bCs/>
          <w:sz w:val="24"/>
          <w:szCs w:val="24"/>
          <w:lang w:val="en-US"/>
        </w:rPr>
        <w:t>Key Personnel: </w:t>
      </w:r>
      <w:r w:rsidRPr="3E526B1D">
        <w:rPr>
          <w:rFonts w:ascii="Times New Roman" w:eastAsia="Times New Roman" w:hAnsi="Times New Roman" w:cs="Times New Roman"/>
          <w:sz w:val="24"/>
          <w:szCs w:val="24"/>
          <w:lang w:val="en-US"/>
        </w:rPr>
        <w:t xml:space="preserve">Names, titles, roles and experience/qualifications of key personnel involved in the program.  What proportion of their time will be used in support of this program?  </w:t>
      </w:r>
    </w:p>
    <w:p w14:paraId="3EAA2768" w14:textId="77777777" w:rsidR="004B3A38" w:rsidRDefault="00CA146A" w:rsidP="002B03DD">
      <w:pPr>
        <w:numPr>
          <w:ilvl w:val="0"/>
          <w:numId w:val="9"/>
        </w:numPr>
        <w:shd w:val="clear" w:color="auto" w:fill="FFFFFF"/>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Project Partners:</w:t>
      </w:r>
      <w:r>
        <w:rPr>
          <w:rFonts w:ascii="Times New Roman" w:eastAsia="Times New Roman" w:hAnsi="Times New Roman" w:cs="Times New Roman"/>
          <w:sz w:val="24"/>
          <w:szCs w:val="24"/>
        </w:rPr>
        <w:t xml:space="preserve"> List the names and type of involvement of key partner organizations and sub-awardees (if applicable). </w:t>
      </w:r>
    </w:p>
    <w:p w14:paraId="000000E2" w14:textId="1DD14831" w:rsidR="003617C1" w:rsidRPr="004B3A38" w:rsidRDefault="00CA146A" w:rsidP="002B03DD">
      <w:pPr>
        <w:numPr>
          <w:ilvl w:val="0"/>
          <w:numId w:val="9"/>
        </w:numPr>
        <w:shd w:val="clear" w:color="auto" w:fill="FFFFFF"/>
        <w:spacing w:after="0" w:line="240" w:lineRule="auto"/>
        <w:ind w:left="360"/>
        <w:rPr>
          <w:rFonts w:ascii="Times New Roman" w:eastAsia="Times New Roman" w:hAnsi="Times New Roman" w:cs="Times New Roman"/>
          <w:sz w:val="24"/>
          <w:szCs w:val="24"/>
          <w:lang w:val="en-US"/>
        </w:rPr>
      </w:pPr>
      <w:r w:rsidRPr="004B3A38">
        <w:rPr>
          <w:rFonts w:ascii="Times New Roman" w:eastAsia="Times New Roman" w:hAnsi="Times New Roman" w:cs="Times New Roman"/>
          <w:b/>
          <w:bCs/>
          <w:sz w:val="24"/>
          <w:szCs w:val="24"/>
        </w:rPr>
        <w:t xml:space="preserve">Monitoring &amp; Evaluation Plan: </w:t>
      </w:r>
      <w:sdt>
        <w:sdtPr>
          <w:tag w:val="goog_rdk_67"/>
          <w:id w:val="1738706182"/>
          <w:showingPlcHdr/>
        </w:sdtPr>
        <w:sdtEndPr/>
        <w:sdtContent>
          <w:r w:rsidR="004B3A38">
            <w:t xml:space="preserve">     </w:t>
          </w:r>
        </w:sdtContent>
      </w:sdt>
      <w:sdt>
        <w:sdtPr>
          <w:tag w:val="goog_rdk_74"/>
          <w:id w:val="-781364088"/>
        </w:sdtPr>
        <w:sdtEndPr/>
        <w:sdtContent>
          <w:sdt>
            <w:sdtPr>
              <w:tag w:val="goog_rdk_73"/>
              <w:id w:val="1773866025"/>
            </w:sdtPr>
            <w:sdtEndPr/>
            <w:sdtContent/>
          </w:sdt>
        </w:sdtContent>
      </w:sdt>
      <w:sdt>
        <w:sdtPr>
          <w:tag w:val="goog_rdk_79"/>
          <w:id w:val="420974680"/>
        </w:sdtPr>
        <w:sdtEndPr/>
        <w:sdtContent>
          <w:sdt>
            <w:sdtPr>
              <w:tag w:val="goog_rdk_77"/>
              <w:id w:val="1381165618"/>
            </w:sdtPr>
            <w:sdtEndPr/>
            <w:sdtContent>
              <w:r w:rsidRPr="004B3A38">
                <w:rPr>
                  <w:rFonts w:ascii="Times New Roman" w:eastAsia="Times New Roman" w:hAnsi="Times New Roman" w:cs="Times New Roman"/>
                  <w:color w:val="000000" w:themeColor="text1"/>
                  <w:sz w:val="24"/>
                  <w:szCs w:val="24"/>
                  <w:lang w:val="en-US"/>
                </w:rPr>
                <w:t xml:space="preserve">Proposals must include a Monitoring and Evaluation (M&amp;E) Performance Monitoring Plan (PMP) that explains how the applicant plans to track project performance and measure progress toward the project’s goals and objectives. The </w:t>
              </w:r>
              <w:r w:rsidRPr="004B3A38">
                <w:rPr>
                  <w:rFonts w:ascii="Times New Roman" w:eastAsia="Times New Roman" w:hAnsi="Times New Roman" w:cs="Times New Roman"/>
                  <w:color w:val="000000" w:themeColor="text1"/>
                  <w:sz w:val="24"/>
                  <w:szCs w:val="24"/>
                  <w:lang w:val="en-US"/>
                </w:rPr>
                <w:lastRenderedPageBreak/>
                <w:t xml:space="preserve">PMP should include “If-Then” statements to illustrate how the project activities will lead to the intended results, along with a short datasheet outlining proposed project activities and the indicators that will be used to measure success.  </w:t>
              </w:r>
            </w:sdtContent>
          </w:sdt>
          <w:sdt>
            <w:sdtPr>
              <w:tag w:val="goog_rdk_78"/>
              <w:id w:val="-2028646990"/>
            </w:sdtPr>
            <w:sdtEndPr/>
            <w:sdtContent/>
          </w:sdt>
        </w:sdtContent>
      </w:sdt>
      <w:sdt>
        <w:sdtPr>
          <w:tag w:val="goog_rdk_84"/>
          <w:id w:val="2125578206"/>
        </w:sdtPr>
        <w:sdtEndPr/>
        <w:sdtContent>
          <w:sdt>
            <w:sdtPr>
              <w:tag w:val="goog_rdk_83"/>
              <w:id w:val="-955558877"/>
              <w:showingPlcHdr/>
            </w:sdtPr>
            <w:sdtEndPr/>
            <w:sdtContent>
              <w:r w:rsidR="006E063C">
                <w:t xml:space="preserve">     </w:t>
              </w:r>
            </w:sdtContent>
          </w:sdt>
        </w:sdtContent>
      </w:sdt>
      <w:sdt>
        <w:sdtPr>
          <w:tag w:val="goog_rdk_86"/>
          <w:id w:val="118253335"/>
        </w:sdtPr>
        <w:sdtEndPr/>
        <w:sdtContent>
          <w:sdt>
            <w:sdtPr>
              <w:tag w:val="goog_rdk_85"/>
              <w:id w:val="1929609843"/>
              <w:showingPlcHdr/>
            </w:sdtPr>
            <w:sdtEndPr/>
            <w:sdtContent>
              <w:r w:rsidR="006E063C">
                <w:t xml:space="preserve">     </w:t>
              </w:r>
            </w:sdtContent>
          </w:sdt>
        </w:sdtContent>
      </w:sdt>
      <w:sdt>
        <w:sdtPr>
          <w:tag w:val="goog_rdk_88"/>
          <w:id w:val="-511791099"/>
        </w:sdtPr>
        <w:sdtEndPr/>
        <w:sdtContent>
          <w:sdt>
            <w:sdtPr>
              <w:tag w:val="goog_rdk_87"/>
              <w:id w:val="429420066"/>
              <w:showingPlcHdr/>
            </w:sdtPr>
            <w:sdtEndPr/>
            <w:sdtContent>
              <w:r w:rsidR="006E063C">
                <w:t xml:space="preserve">     </w:t>
              </w:r>
            </w:sdtContent>
          </w:sdt>
        </w:sdtContent>
      </w:sdt>
      <w:sdt>
        <w:sdtPr>
          <w:tag w:val="goog_rdk_90"/>
          <w:id w:val="-927977660"/>
        </w:sdtPr>
        <w:sdtEndPr/>
        <w:sdtContent>
          <w:sdt>
            <w:sdtPr>
              <w:tag w:val="goog_rdk_89"/>
              <w:id w:val="-618558198"/>
              <w:showingPlcHdr/>
            </w:sdtPr>
            <w:sdtEndPr/>
            <w:sdtContent>
              <w:r w:rsidR="006E063C">
                <w:t xml:space="preserve">     </w:t>
              </w:r>
            </w:sdtContent>
          </w:sdt>
        </w:sdtContent>
      </w:sdt>
      <w:sdt>
        <w:sdtPr>
          <w:tag w:val="goog_rdk_92"/>
          <w:id w:val="1573318490"/>
        </w:sdtPr>
        <w:sdtEndPr/>
        <w:sdtContent>
          <w:sdt>
            <w:sdtPr>
              <w:tag w:val="goog_rdk_91"/>
              <w:id w:val="2069140793"/>
            </w:sdtPr>
            <w:sdtEndPr/>
            <w:sdtContent/>
          </w:sdt>
        </w:sdtContent>
      </w:sdt>
      <w:sdt>
        <w:sdtPr>
          <w:tag w:val="goog_rdk_94"/>
          <w:id w:val="1438208535"/>
        </w:sdtPr>
        <w:sdtEndPr/>
        <w:sdtContent>
          <w:sdt>
            <w:sdtPr>
              <w:tag w:val="goog_rdk_93"/>
              <w:id w:val="1769758065"/>
              <w:showingPlcHdr/>
            </w:sdtPr>
            <w:sdtEndPr/>
            <w:sdtContent>
              <w:r w:rsidR="006E063C">
                <w:t xml:space="preserve">     </w:t>
              </w:r>
            </w:sdtContent>
          </w:sdt>
        </w:sdtContent>
      </w:sdt>
      <w:sdt>
        <w:sdtPr>
          <w:tag w:val="goog_rdk_96"/>
          <w:id w:val="-2014222807"/>
        </w:sdtPr>
        <w:sdtEndPr/>
        <w:sdtContent>
          <w:sdt>
            <w:sdtPr>
              <w:tag w:val="goog_rdk_95"/>
              <w:id w:val="753844849"/>
            </w:sdtPr>
            <w:sdtEndPr/>
            <w:sdtContent/>
          </w:sdt>
        </w:sdtContent>
      </w:sdt>
      <w:sdt>
        <w:sdtPr>
          <w:tag w:val="goog_rdk_98"/>
          <w:id w:val="1279912988"/>
        </w:sdtPr>
        <w:sdtEndPr/>
        <w:sdtContent>
          <w:sdt>
            <w:sdtPr>
              <w:tag w:val="goog_rdk_97"/>
              <w:id w:val="-231681159"/>
              <w:showingPlcHdr/>
            </w:sdtPr>
            <w:sdtEndPr/>
            <w:sdtContent>
              <w:r w:rsidR="006E063C">
                <w:t xml:space="preserve">     </w:t>
              </w:r>
            </w:sdtContent>
          </w:sdt>
        </w:sdtContent>
      </w:sdt>
      <w:sdt>
        <w:sdtPr>
          <w:tag w:val="goog_rdk_100"/>
          <w:id w:val="1691156503"/>
        </w:sdtPr>
        <w:sdtEndPr/>
        <w:sdtContent>
          <w:sdt>
            <w:sdtPr>
              <w:tag w:val="goog_rdk_99"/>
              <w:id w:val="1841558486"/>
              <w:showingPlcHdr/>
            </w:sdtPr>
            <w:sdtEndPr/>
            <w:sdtContent>
              <w:r w:rsidR="006E063C">
                <w:t xml:space="preserve">     </w:t>
              </w:r>
            </w:sdtContent>
          </w:sdt>
        </w:sdtContent>
      </w:sdt>
      <w:sdt>
        <w:sdtPr>
          <w:tag w:val="goog_rdk_101"/>
          <w:id w:val="-1550244905"/>
          <w:showingPlcHdr/>
        </w:sdtPr>
        <w:sdtEndPr/>
        <w:sdtContent>
          <w:r w:rsidR="006E063C">
            <w:t xml:space="preserve">     </w:t>
          </w:r>
        </w:sdtContent>
      </w:sdt>
    </w:p>
    <w:p w14:paraId="000000E3" w14:textId="77777777" w:rsidR="003617C1" w:rsidRDefault="003617C1" w:rsidP="002B03DD">
      <w:pPr>
        <w:shd w:val="clear" w:color="auto" w:fill="FFFFFF"/>
        <w:spacing w:after="0" w:line="240" w:lineRule="auto"/>
        <w:ind w:left="270"/>
        <w:rPr>
          <w:rFonts w:ascii="Times New Roman" w:eastAsia="Times New Roman" w:hAnsi="Times New Roman" w:cs="Times New Roman"/>
          <w:sz w:val="24"/>
          <w:szCs w:val="24"/>
        </w:rPr>
      </w:pPr>
    </w:p>
    <w:p w14:paraId="000000E4" w14:textId="77777777" w:rsidR="003617C1" w:rsidRDefault="00CA146A" w:rsidP="00002B82">
      <w:pPr>
        <w:pStyle w:val="Heading5"/>
        <w:numPr>
          <w:ilvl w:val="0"/>
          <w:numId w:val="10"/>
        </w:numPr>
        <w:spacing w:line="240" w:lineRule="auto"/>
        <w:ind w:left="270" w:hanging="270"/>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 xml:space="preserve"> Budget Justification Narrative</w:t>
      </w:r>
    </w:p>
    <w:p w14:paraId="000000E5" w14:textId="00CB4A35" w:rsidR="003617C1" w:rsidRDefault="00CA146A" w:rsidP="002B03DD">
      <w:pPr>
        <w:numPr>
          <w:ilvl w:val="0"/>
          <w:numId w:val="3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3E526B1D">
        <w:rPr>
          <w:rFonts w:ascii="Times New Roman" w:eastAsia="Times New Roman" w:hAnsi="Times New Roman" w:cs="Times New Roman"/>
          <w:b/>
          <w:bCs/>
          <w:color w:val="000000" w:themeColor="text1"/>
          <w:sz w:val="24"/>
          <w:szCs w:val="24"/>
          <w:lang w:val="en-US"/>
        </w:rPr>
        <w:t>Detailed Budget</w:t>
      </w:r>
      <w:r w:rsidRPr="3E526B1D">
        <w:rPr>
          <w:rFonts w:ascii="Times New Roman" w:eastAsia="Times New Roman" w:hAnsi="Times New Roman" w:cs="Times New Roman"/>
          <w:color w:val="000000" w:themeColor="text1"/>
          <w:sz w:val="24"/>
          <w:szCs w:val="24"/>
          <w:lang w:val="en-US"/>
        </w:rPr>
        <w:t xml:space="preserve"> - Applicants must submit a detailed line-item budget. Applicants are encouraged to utilize the template provided with the funding opportunity but are not required to do </w:t>
      </w:r>
      <w:r w:rsidRPr="009317BB">
        <w:rPr>
          <w:rFonts w:ascii="Times New Roman" w:eastAsia="Times New Roman" w:hAnsi="Times New Roman" w:cs="Times New Roman"/>
          <w:sz w:val="24"/>
          <w:szCs w:val="24"/>
          <w:lang w:val="en-US"/>
        </w:rPr>
        <w:t>so (Attachment</w:t>
      </w:r>
      <w:r w:rsidR="009317BB" w:rsidRPr="009317BB">
        <w:rPr>
          <w:rFonts w:ascii="Times New Roman" w:eastAsia="Times New Roman" w:hAnsi="Times New Roman" w:cs="Times New Roman"/>
          <w:sz w:val="24"/>
          <w:szCs w:val="24"/>
          <w:lang w:val="en-US"/>
        </w:rPr>
        <w:t xml:space="preserve"> 3: Opportunity Funds Budget Form</w:t>
      </w:r>
      <w:r w:rsidRPr="009317BB">
        <w:rPr>
          <w:rFonts w:ascii="Times New Roman" w:eastAsia="Times New Roman" w:hAnsi="Times New Roman" w:cs="Times New Roman"/>
          <w:sz w:val="24"/>
          <w:szCs w:val="24"/>
          <w:lang w:val="en-US"/>
        </w:rPr>
        <w:t>)</w:t>
      </w:r>
      <w:sdt>
        <w:sdtPr>
          <w:tag w:val="goog_rdk_102"/>
          <w:id w:val="-1819646248"/>
        </w:sdtPr>
        <w:sdtEndPr/>
        <w:sdtContent>
          <w:r w:rsidRPr="009317BB">
            <w:rPr>
              <w:rFonts w:ascii="Times New Roman" w:eastAsia="Times New Roman" w:hAnsi="Times New Roman" w:cs="Times New Roman"/>
              <w:sz w:val="24"/>
              <w:szCs w:val="24"/>
              <w:lang w:val="en-US"/>
            </w:rPr>
            <w:t>.</w:t>
          </w:r>
        </w:sdtContent>
      </w:sdt>
      <w:r w:rsidRPr="3E526B1D">
        <w:rPr>
          <w:rFonts w:ascii="Times New Roman" w:eastAsia="Times New Roman" w:hAnsi="Times New Roman" w:cs="Times New Roman"/>
          <w:color w:val="000000" w:themeColor="text1"/>
          <w:sz w:val="24"/>
          <w:szCs w:val="24"/>
          <w:lang w:val="en-US"/>
        </w:rPr>
        <w:t xml:space="preserve"> Line-item expenditures should be listed in the greatest possible detail. The budget must identify the total amount of funding requested, with a breakdown of amounts to be spent in the following budget categories: personnel; fringe benefits; travel; equipment; supplies; consultants/contracts; other direct costs; and indirect costs. See Annex Section I for a description of the types of costs that should be included in each category. Personnel salaries should include the level of effort and the rate of pay, which should cover the percentage of time each staff member will dedicate to grant-based activities.  If an organization is charging an indirect cost rate without a NICRA, it must apply it to the modified total budget costs (MTDC), refer to </w:t>
      </w:r>
      <w:hyperlink r:id="rId19" w:anchor="p-200.1(Modified%20Total%20Direct%20Cost%20(MTDC))">
        <w:r w:rsidR="003617C1" w:rsidRPr="3E526B1D">
          <w:rPr>
            <w:rFonts w:ascii="Times New Roman" w:eastAsia="Times New Roman" w:hAnsi="Times New Roman" w:cs="Times New Roman"/>
            <w:color w:val="000000" w:themeColor="text1"/>
            <w:sz w:val="24"/>
            <w:szCs w:val="24"/>
            <w:lang w:val="en-US"/>
          </w:rPr>
          <w:t>2CFR</w:t>
        </w:r>
      </w:hyperlink>
      <w:hyperlink r:id="rId20" w:anchor="p-200.1(Modified%20Total%20Direct%20Cost%20(MTDC))">
        <w:r w:rsidR="003617C1" w:rsidRPr="3E526B1D">
          <w:rPr>
            <w:rFonts w:ascii="Times New Roman" w:eastAsia="Times New Roman" w:hAnsi="Times New Roman" w:cs="Times New Roman"/>
            <w:color w:val="000099"/>
            <w:sz w:val="24"/>
            <w:szCs w:val="24"/>
            <w:lang w:val="en-US"/>
          </w:rPr>
          <w:t>§</w:t>
        </w:r>
      </w:hyperlink>
      <w:hyperlink r:id="rId21" w:anchor="p-200.1(Modified%20Total%20Direct%20Cost%20(MTDC))">
        <w:r w:rsidR="003617C1" w:rsidRPr="3E526B1D">
          <w:rPr>
            <w:rFonts w:ascii="Times New Roman" w:eastAsia="Times New Roman" w:hAnsi="Times New Roman" w:cs="Times New Roman"/>
            <w:color w:val="467886"/>
            <w:sz w:val="24"/>
            <w:szCs w:val="24"/>
            <w:u w:val="single"/>
            <w:lang w:val="en-US"/>
          </w:rPr>
          <w:t>200.1</w:t>
        </w:r>
      </w:hyperlink>
      <w:r w:rsidRPr="3E526B1D">
        <w:rPr>
          <w:rFonts w:ascii="Times New Roman" w:eastAsia="Times New Roman" w:hAnsi="Times New Roman" w:cs="Times New Roman"/>
          <w:color w:val="000000" w:themeColor="text1"/>
          <w:sz w:val="24"/>
          <w:szCs w:val="24"/>
          <w:lang w:val="en-US"/>
        </w:rPr>
        <w:t xml:space="preserve">. </w:t>
      </w:r>
      <w:r w:rsidRPr="3E526B1D">
        <w:rPr>
          <w:rFonts w:ascii="Times New Roman" w:eastAsia="Times New Roman" w:hAnsi="Times New Roman" w:cs="Times New Roman"/>
          <w:b/>
          <w:bCs/>
          <w:color w:val="000000" w:themeColor="text1"/>
          <w:sz w:val="24"/>
          <w:szCs w:val="24"/>
          <w:lang w:val="en-US"/>
        </w:rPr>
        <w:t>Budgets shall be submitted in U.S. dollars</w:t>
      </w:r>
      <w:r w:rsidRPr="3E526B1D">
        <w:rPr>
          <w:rFonts w:ascii="Times New Roman" w:eastAsia="Times New Roman" w:hAnsi="Times New Roman" w:cs="Times New Roman"/>
          <w:color w:val="000000" w:themeColor="text1"/>
          <w:sz w:val="24"/>
          <w:szCs w:val="24"/>
          <w:lang w:val="en-US"/>
        </w:rPr>
        <w:t xml:space="preserve"> and final grant agreements will be conducted in U.S. dollars. </w:t>
      </w:r>
    </w:p>
    <w:p w14:paraId="000000E6" w14:textId="77777777" w:rsidR="003617C1" w:rsidRDefault="003617C1" w:rsidP="002B03DD">
      <w:pPr>
        <w:spacing w:after="0" w:line="240" w:lineRule="auto"/>
        <w:ind w:left="1440"/>
        <w:rPr>
          <w:rFonts w:ascii="Times New Roman" w:eastAsia="Times New Roman" w:hAnsi="Times New Roman" w:cs="Times New Roman"/>
          <w:color w:val="000000"/>
          <w:sz w:val="24"/>
          <w:szCs w:val="24"/>
        </w:rPr>
      </w:pPr>
    </w:p>
    <w:p w14:paraId="000000E7" w14:textId="77777777" w:rsidR="003617C1" w:rsidRDefault="00CA146A" w:rsidP="002B03DD">
      <w:pPr>
        <w:numPr>
          <w:ilvl w:val="0"/>
          <w:numId w:val="3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3E526B1D">
        <w:rPr>
          <w:rFonts w:ascii="Times New Roman" w:eastAsia="Times New Roman" w:hAnsi="Times New Roman" w:cs="Times New Roman"/>
          <w:b/>
          <w:bCs/>
          <w:color w:val="000000" w:themeColor="text1"/>
          <w:sz w:val="24"/>
          <w:szCs w:val="24"/>
          <w:lang w:val="en-US"/>
        </w:rPr>
        <w:t>Budget Justification Narrative</w:t>
      </w:r>
      <w:r w:rsidRPr="3E526B1D">
        <w:rPr>
          <w:rFonts w:ascii="Times New Roman" w:eastAsia="Times New Roman" w:hAnsi="Times New Roman" w:cs="Times New Roman"/>
          <w:color w:val="000000" w:themeColor="text1"/>
          <w:sz w:val="24"/>
          <w:szCs w:val="24"/>
          <w:lang w:val="en-US"/>
        </w:rPr>
        <w:t xml:space="preserve"> – Applicants must submit a budget justification narrative to accompany the detailed line-item budget.  The purpose of the budget justification narrative is to supplement the information provided in the detailed budget spreadsheet by justifying how the budget cost elements are necessary to implement project objectives and accomplish the project goals. The budget justification narrative is a tool to help Embassy staff fully understand the budgetary needs of the applicant and is an opportunity to provide descriptive information about the requested costs beyond the constraints of the budget template. Together, the detailed budget spreadsheet, the budget justification narrative, and the SF-424A should provide a complete financial and qualitative description that supports the proposed project plan and should be directly relatable to the specific project components described in the applicant’s proposal.</w:t>
      </w:r>
    </w:p>
    <w:p w14:paraId="000000E8" w14:textId="77777777" w:rsidR="003617C1" w:rsidRDefault="003617C1" w:rsidP="002B03DD">
      <w:pPr>
        <w:spacing w:after="0" w:line="240" w:lineRule="auto"/>
        <w:rPr>
          <w:rFonts w:ascii="Times New Roman" w:eastAsia="Times New Roman" w:hAnsi="Times New Roman" w:cs="Times New Roman"/>
          <w:color w:val="000000"/>
          <w:sz w:val="24"/>
          <w:szCs w:val="24"/>
        </w:rPr>
      </w:pPr>
    </w:p>
    <w:p w14:paraId="000000E9" w14:textId="11EA94E5" w:rsidR="003617C1" w:rsidRDefault="00CA146A" w:rsidP="002B03DD">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Additional Budget Notes: </w:t>
      </w:r>
      <w:r w:rsidR="004B3A38">
        <w:rPr>
          <w:rFonts w:ascii="Times New Roman" w:eastAsia="Times New Roman" w:hAnsi="Times New Roman" w:cs="Times New Roman"/>
          <w:color w:val="000000"/>
          <w:sz w:val="24"/>
          <w:szCs w:val="24"/>
        </w:rPr>
        <w:br/>
      </w:r>
    </w:p>
    <w:p w14:paraId="000000EF" w14:textId="34AD5A47" w:rsidR="003617C1" w:rsidRDefault="005724CB" w:rsidP="002B03DD">
      <w:pPr>
        <w:numPr>
          <w:ilvl w:val="0"/>
          <w:numId w:val="3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sdt>
        <w:sdtPr>
          <w:tag w:val="goog_rdk_105"/>
          <w:id w:val="1663120928"/>
        </w:sdtPr>
        <w:sdtEndPr/>
        <w:sdtContent>
          <w:sdt>
            <w:sdtPr>
              <w:tag w:val="goog_rdk_104"/>
              <w:id w:val="-212354312"/>
            </w:sdtPr>
            <w:sdtEndPr/>
            <w:sdtContent/>
          </w:sdt>
        </w:sdtContent>
      </w:sdt>
      <w:sdt>
        <w:sdtPr>
          <w:tag w:val="goog_rdk_108"/>
          <w:id w:val="1058829151"/>
        </w:sdtPr>
        <w:sdtEndPr/>
        <w:sdtContent>
          <w:sdt>
            <w:sdtPr>
              <w:tag w:val="goog_rdk_106"/>
              <w:id w:val="1854294823"/>
            </w:sdtPr>
            <w:sdtEndPr/>
            <w:sdtContent>
              <w:sdt>
                <w:sdtPr>
                  <w:tag w:val="goog_rdk_107"/>
                  <w:id w:val="-33839176"/>
                </w:sdtPr>
                <w:sdtEndPr/>
                <w:sdtContent/>
              </w:sdt>
            </w:sdtContent>
          </w:sdt>
        </w:sdtContent>
      </w:sdt>
      <w:r w:rsidR="00CA146A" w:rsidRPr="3E526B1D">
        <w:rPr>
          <w:rFonts w:ascii="Times New Roman" w:eastAsia="Times New Roman" w:hAnsi="Times New Roman" w:cs="Times New Roman"/>
          <w:color w:val="000000" w:themeColor="text1"/>
          <w:sz w:val="24"/>
          <w:szCs w:val="24"/>
          <w:u w:val="single"/>
          <w:lang w:val="en-US"/>
        </w:rPr>
        <w:t>Audit Requirements:</w:t>
      </w:r>
      <w:r w:rsidR="00CA146A" w:rsidRPr="3E526B1D">
        <w:rPr>
          <w:rFonts w:ascii="Times New Roman" w:eastAsia="Times New Roman" w:hAnsi="Times New Roman" w:cs="Times New Roman"/>
          <w:b/>
          <w:bCs/>
          <w:color w:val="000000" w:themeColor="text1"/>
          <w:sz w:val="24"/>
          <w:szCs w:val="24"/>
          <w:u w:val="single"/>
          <w:lang w:val="en-US"/>
        </w:rPr>
        <w:t xml:space="preserve"> </w:t>
      </w:r>
      <w:r w:rsidR="00CA146A" w:rsidRPr="3E526B1D">
        <w:rPr>
          <w:rFonts w:ascii="Times New Roman" w:eastAsia="Times New Roman" w:hAnsi="Times New Roman" w:cs="Times New Roman"/>
          <w:b/>
          <w:bCs/>
          <w:color w:val="000000" w:themeColor="text1"/>
          <w:sz w:val="24"/>
          <w:szCs w:val="24"/>
          <w:lang w:val="en-US"/>
        </w:rPr>
        <w:t xml:space="preserve"> </w:t>
      </w:r>
      <w:r w:rsidR="00CA146A" w:rsidRPr="3E526B1D">
        <w:rPr>
          <w:rFonts w:ascii="Times New Roman" w:eastAsia="Times New Roman" w:hAnsi="Times New Roman" w:cs="Times New Roman"/>
          <w:color w:val="000000" w:themeColor="text1"/>
          <w:sz w:val="24"/>
          <w:szCs w:val="24"/>
          <w:lang w:val="en-US"/>
        </w:rPr>
        <w:t xml:space="preserve">Please note the audit requirements for Department of State awards in the Standard Terms and Conditions </w:t>
      </w:r>
      <w:hyperlink r:id="rId22">
        <w:r w:rsidR="003617C1" w:rsidRPr="3E526B1D">
          <w:rPr>
            <w:rFonts w:ascii="Times New Roman" w:eastAsia="Times New Roman" w:hAnsi="Times New Roman" w:cs="Times New Roman"/>
            <w:color w:val="467886"/>
            <w:sz w:val="24"/>
            <w:szCs w:val="24"/>
            <w:u w:val="single"/>
            <w:lang w:val="en-US"/>
          </w:rPr>
          <w:t>https://www.state.gov/m/a/ope/index.htm and 2CFR200</w:t>
        </w:r>
      </w:hyperlink>
      <w:r w:rsidR="00CA146A" w:rsidRPr="3E526B1D">
        <w:rPr>
          <w:rFonts w:ascii="Times New Roman" w:eastAsia="Times New Roman" w:hAnsi="Times New Roman" w:cs="Times New Roman"/>
          <w:color w:val="000000" w:themeColor="text1"/>
          <w:sz w:val="24"/>
          <w:szCs w:val="24"/>
          <w:lang w:val="en-US"/>
        </w:rPr>
        <w:t>, Subpart F – Audit Requirements.  The cost of the required audits may be charged either as an allowable direct cost to the award OR included in the organization’s established indirect costs in the award’s detailed budget.</w:t>
      </w:r>
    </w:p>
    <w:p w14:paraId="000000F0" w14:textId="77777777" w:rsidR="003617C1" w:rsidRDefault="003617C1" w:rsidP="002B03DD">
      <w:pPr>
        <w:spacing w:after="0" w:line="240" w:lineRule="auto"/>
        <w:rPr>
          <w:rFonts w:ascii="Times New Roman" w:eastAsia="Times New Roman" w:hAnsi="Times New Roman" w:cs="Times New Roman"/>
          <w:color w:val="000000"/>
          <w:sz w:val="24"/>
          <w:szCs w:val="24"/>
        </w:rPr>
      </w:pPr>
    </w:p>
    <w:p w14:paraId="000000F1" w14:textId="77777777" w:rsidR="003617C1" w:rsidRDefault="00CA146A" w:rsidP="002B03DD">
      <w:pPr>
        <w:numPr>
          <w:ilvl w:val="0"/>
          <w:numId w:val="3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3E526B1D">
        <w:rPr>
          <w:rFonts w:ascii="Times New Roman" w:eastAsia="Times New Roman" w:hAnsi="Times New Roman" w:cs="Times New Roman"/>
          <w:color w:val="000000" w:themeColor="text1"/>
          <w:sz w:val="24"/>
          <w:szCs w:val="24"/>
          <w:u w:val="single"/>
          <w:lang w:val="en-US"/>
        </w:rPr>
        <w:t xml:space="preserve">Visa Fees:  </w:t>
      </w:r>
      <w:r w:rsidRPr="3E526B1D">
        <w:rPr>
          <w:rFonts w:ascii="Times New Roman" w:eastAsia="Times New Roman" w:hAnsi="Times New Roman" w:cs="Times New Roman"/>
          <w:color w:val="000000" w:themeColor="text1"/>
          <w:sz w:val="24"/>
          <w:szCs w:val="24"/>
          <w:lang w:val="en-US"/>
        </w:rPr>
        <w:t xml:space="preserve">Include all visa application and related fees in your budget as applicable.  Please note DS-2019s for post-funded programs must be submitted directly by the award recipient.  If you anticipate your program will include the DS-2019 visa processing, your organization must be a registered Designated Sponsoring Organization.  For more information go to: </w:t>
      </w:r>
      <w:hyperlink r:id="rId23">
        <w:r w:rsidR="003617C1" w:rsidRPr="3E526B1D">
          <w:rPr>
            <w:rFonts w:ascii="Times New Roman" w:eastAsia="Times New Roman" w:hAnsi="Times New Roman" w:cs="Times New Roman"/>
            <w:color w:val="467886"/>
            <w:sz w:val="24"/>
            <w:szCs w:val="24"/>
            <w:u w:val="single"/>
            <w:lang w:val="en-US"/>
          </w:rPr>
          <w:t>https://j1visa.state.gov/sponsors/become-a-sponsor/</w:t>
        </w:r>
      </w:hyperlink>
    </w:p>
    <w:p w14:paraId="000000F3" w14:textId="77777777" w:rsidR="003617C1" w:rsidRDefault="003617C1" w:rsidP="002B03DD">
      <w:pPr>
        <w:shd w:val="clear" w:color="auto" w:fill="FFFFFF"/>
        <w:spacing w:after="0" w:line="240" w:lineRule="auto"/>
        <w:ind w:left="360"/>
        <w:rPr>
          <w:rFonts w:ascii="Times New Roman" w:eastAsia="Times New Roman" w:hAnsi="Times New Roman" w:cs="Times New Roman"/>
          <w:sz w:val="24"/>
          <w:szCs w:val="24"/>
        </w:rPr>
      </w:pPr>
    </w:p>
    <w:p w14:paraId="000000F4" w14:textId="77777777" w:rsidR="003617C1" w:rsidRDefault="00CA146A" w:rsidP="00002B82">
      <w:pPr>
        <w:pStyle w:val="Heading5"/>
        <w:numPr>
          <w:ilvl w:val="0"/>
          <w:numId w:val="10"/>
        </w:numPr>
        <w:spacing w:line="240" w:lineRule="auto"/>
        <w:ind w:left="270" w:hanging="270"/>
        <w:rPr>
          <w:rFonts w:ascii="Times New Roman" w:eastAsia="Times New Roman" w:hAnsi="Times New Roman" w:cs="Times New Roman"/>
          <w:b/>
          <w:bCs/>
          <w:color w:val="333333"/>
          <w:sz w:val="24"/>
          <w:szCs w:val="24"/>
        </w:rPr>
      </w:pPr>
      <w:r>
        <w:rPr>
          <w:rFonts w:ascii="Times New Roman" w:eastAsia="Times New Roman" w:hAnsi="Times New Roman" w:cs="Times New Roman"/>
          <w:b/>
          <w:bCs/>
          <w:i/>
          <w:iCs/>
          <w:color w:val="000000"/>
          <w:sz w:val="24"/>
          <w:szCs w:val="24"/>
        </w:rPr>
        <w:lastRenderedPageBreak/>
        <w:t xml:space="preserve"> Attachments</w:t>
      </w:r>
    </w:p>
    <w:p w14:paraId="000000F5" w14:textId="77777777" w:rsidR="003617C1" w:rsidRDefault="00CA146A" w:rsidP="002B03DD">
      <w:pPr>
        <w:numPr>
          <w:ilvl w:val="0"/>
          <w:numId w:val="16"/>
        </w:numPr>
        <w:pBdr>
          <w:top w:val="nil"/>
          <w:left w:val="nil"/>
          <w:bottom w:val="nil"/>
          <w:right w:val="nil"/>
          <w:between w:val="nil"/>
        </w:pBdr>
        <w:shd w:val="clear" w:color="auto" w:fill="FFFFFF" w:themeFill="background1"/>
        <w:spacing w:after="0" w:line="240" w:lineRule="auto"/>
        <w:rPr>
          <w:rFonts w:ascii="Times New Roman" w:eastAsia="Times New Roman" w:hAnsi="Times New Roman" w:cs="Times New Roman"/>
          <w:color w:val="000000"/>
          <w:sz w:val="24"/>
          <w:szCs w:val="24"/>
          <w:lang w:val="en-US"/>
        </w:rPr>
      </w:pPr>
      <w:r w:rsidRPr="3E526B1D">
        <w:rPr>
          <w:rFonts w:ascii="Times New Roman" w:eastAsia="Times New Roman" w:hAnsi="Times New Roman" w:cs="Times New Roman"/>
          <w:b/>
          <w:bCs/>
          <w:color w:val="000000" w:themeColor="text1"/>
          <w:sz w:val="24"/>
          <w:szCs w:val="24"/>
          <w:lang w:val="en-US"/>
        </w:rPr>
        <w:t>Key Personnel Resumes</w:t>
      </w:r>
      <w:r w:rsidRPr="3E526B1D">
        <w:rPr>
          <w:rFonts w:ascii="Times New Roman" w:eastAsia="Times New Roman" w:hAnsi="Times New Roman" w:cs="Times New Roman"/>
          <w:color w:val="000000" w:themeColor="text1"/>
          <w:sz w:val="24"/>
          <w:szCs w:val="24"/>
          <w:lang w:val="en-US"/>
        </w:rPr>
        <w:t xml:space="preserve">: A résumé, not to exceed one page in length, must be included for the proposed key staff persons, such as the </w:t>
      </w:r>
      <w:r w:rsidRPr="000D0A7B">
        <w:rPr>
          <w:rFonts w:ascii="Times New Roman" w:eastAsia="Times New Roman" w:hAnsi="Times New Roman" w:cs="Times New Roman"/>
          <w:sz w:val="24"/>
          <w:szCs w:val="24"/>
          <w:lang w:val="en-US"/>
        </w:rPr>
        <w:t>Project Director and Finance Officer</w:t>
      </w:r>
      <w:r w:rsidRPr="3E526B1D">
        <w:rPr>
          <w:rFonts w:ascii="Times New Roman" w:eastAsia="Times New Roman" w:hAnsi="Times New Roman" w:cs="Times New Roman"/>
          <w:color w:val="000000" w:themeColor="text1"/>
          <w:sz w:val="24"/>
          <w:szCs w:val="24"/>
          <w:lang w:val="en-US"/>
        </w:rPr>
        <w:t>, as well as any speakers or trainers (if applicable).  If an individual for this type of position has not been identified, the applicant may submit a 1-page position description, identifying the qualifications and skills required for that position, in lieu of a résumé.</w:t>
      </w:r>
    </w:p>
    <w:p w14:paraId="000000F6" w14:textId="77777777" w:rsidR="003617C1" w:rsidRDefault="003617C1" w:rsidP="002B03DD">
      <w:pPr>
        <w:pBdr>
          <w:top w:val="nil"/>
          <w:left w:val="nil"/>
          <w:bottom w:val="nil"/>
          <w:right w:val="nil"/>
          <w:between w:val="nil"/>
        </w:pBdr>
        <w:shd w:val="clear" w:color="auto" w:fill="FFFFFF"/>
        <w:spacing w:after="0" w:line="240" w:lineRule="auto"/>
        <w:ind w:left="630"/>
        <w:rPr>
          <w:rFonts w:ascii="Times New Roman" w:eastAsia="Times New Roman" w:hAnsi="Times New Roman" w:cs="Times New Roman"/>
          <w:color w:val="000000"/>
          <w:sz w:val="24"/>
          <w:szCs w:val="24"/>
        </w:rPr>
      </w:pPr>
    </w:p>
    <w:p w14:paraId="000000F7" w14:textId="77777777" w:rsidR="003617C1" w:rsidRDefault="00CA146A" w:rsidP="002B03DD">
      <w:pPr>
        <w:numPr>
          <w:ilvl w:val="0"/>
          <w:numId w:val="1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3E526B1D">
        <w:rPr>
          <w:rFonts w:ascii="Times New Roman" w:eastAsia="Times New Roman" w:hAnsi="Times New Roman" w:cs="Times New Roman"/>
          <w:b/>
          <w:bCs/>
          <w:color w:val="000000" w:themeColor="text1"/>
          <w:sz w:val="24"/>
          <w:szCs w:val="24"/>
          <w:lang w:val="en-US"/>
        </w:rPr>
        <w:t>Letters of support from program partners:</w:t>
      </w:r>
      <w:r w:rsidRPr="3E526B1D">
        <w:rPr>
          <w:rFonts w:ascii="Times New Roman" w:eastAsia="Times New Roman" w:hAnsi="Times New Roman" w:cs="Times New Roman"/>
          <w:color w:val="000000" w:themeColor="text1"/>
          <w:sz w:val="24"/>
          <w:szCs w:val="24"/>
          <w:lang w:val="en-US"/>
        </w:rPr>
        <w:t xml:space="preserve"> Letters of support should be included for sub-recipients or other partners. The letters must identify the type of relationship to be entered into (formal or informal), the roles and responsibilities of each partner in relation to the proposed project activities, and the expected result of the partnership.  The individual letters cannot exceed 1 page in length.</w:t>
      </w:r>
    </w:p>
    <w:p w14:paraId="000000F8" w14:textId="77777777" w:rsidR="003617C1" w:rsidRDefault="003617C1" w:rsidP="002B03DD">
      <w:pPr>
        <w:pBdr>
          <w:top w:val="nil"/>
          <w:left w:val="nil"/>
          <w:bottom w:val="nil"/>
          <w:right w:val="nil"/>
          <w:between w:val="nil"/>
        </w:pBdr>
        <w:spacing w:after="0" w:line="240" w:lineRule="auto"/>
        <w:ind w:left="630"/>
        <w:rPr>
          <w:rFonts w:ascii="Times New Roman" w:eastAsia="Times New Roman" w:hAnsi="Times New Roman" w:cs="Times New Roman"/>
          <w:color w:val="000000"/>
          <w:sz w:val="24"/>
          <w:szCs w:val="24"/>
        </w:rPr>
      </w:pPr>
    </w:p>
    <w:p w14:paraId="000000F9" w14:textId="77777777" w:rsidR="003617C1" w:rsidRDefault="00CA146A" w:rsidP="002B03DD">
      <w:pPr>
        <w:numPr>
          <w:ilvl w:val="0"/>
          <w:numId w:val="1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3E526B1D">
        <w:rPr>
          <w:rFonts w:ascii="Times New Roman" w:eastAsia="Times New Roman" w:hAnsi="Times New Roman" w:cs="Times New Roman"/>
          <w:b/>
          <w:bCs/>
          <w:color w:val="000000" w:themeColor="text1"/>
          <w:sz w:val="24"/>
          <w:szCs w:val="24"/>
          <w:lang w:val="en-US"/>
        </w:rPr>
        <w:t>Indirect Costs</w:t>
      </w:r>
      <w:r w:rsidRPr="3E526B1D">
        <w:rPr>
          <w:rFonts w:ascii="Times New Roman" w:eastAsia="Times New Roman" w:hAnsi="Times New Roman" w:cs="Times New Roman"/>
          <w:color w:val="000000" w:themeColor="text1"/>
          <w:sz w:val="24"/>
          <w:szCs w:val="24"/>
          <w:lang w:val="en-US"/>
        </w:rPr>
        <w:t xml:space="preserve">: If your organization has a Negotiated Indirect Cost Rate Agreement (NICRA) and includes NICRA charges in the budget, your latest NICRA should be included in the application submission.  </w:t>
      </w:r>
    </w:p>
    <w:p w14:paraId="000000FC" w14:textId="0D8C8C4C" w:rsidR="003617C1" w:rsidRDefault="003617C1" w:rsidP="002B03D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0FD" w14:textId="5DACD7C5" w:rsidR="003617C1" w:rsidRDefault="00CA146A" w:rsidP="002B03DD">
      <w:pPr>
        <w:numPr>
          <w:ilvl w:val="0"/>
          <w:numId w:val="16"/>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3E526B1D">
        <w:rPr>
          <w:rFonts w:ascii="Times New Roman" w:eastAsia="Times New Roman" w:hAnsi="Times New Roman" w:cs="Times New Roman"/>
          <w:b/>
          <w:bCs/>
          <w:color w:val="000000" w:themeColor="text1"/>
          <w:sz w:val="24"/>
          <w:szCs w:val="24"/>
          <w:lang w:val="en-US"/>
        </w:rPr>
        <w:t>Proof of Registration:</w:t>
      </w:r>
      <w:r w:rsidRPr="3E526B1D">
        <w:rPr>
          <w:rFonts w:ascii="Times New Roman" w:eastAsia="Times New Roman" w:hAnsi="Times New Roman" w:cs="Times New Roman"/>
          <w:color w:val="000000" w:themeColor="text1"/>
          <w:sz w:val="24"/>
          <w:szCs w:val="24"/>
          <w:lang w:val="en-US"/>
        </w:rPr>
        <w:t xml:space="preserve"> A copy of the organization’s registration should be provided with the proposal application. U.S.-based organizations should submit a copy of their IRS determination letter.</w:t>
      </w:r>
      <w:sdt>
        <w:sdtPr>
          <w:tag w:val="goog_rdk_119"/>
          <w:id w:val="-675931580"/>
        </w:sdtPr>
        <w:sdtEndPr/>
        <w:sdtContent>
          <w:r w:rsidRPr="3E526B1D">
            <w:rPr>
              <w:rFonts w:ascii="Times New Roman" w:eastAsia="Times New Roman" w:hAnsi="Times New Roman" w:cs="Times New Roman"/>
              <w:color w:val="000000" w:themeColor="text1"/>
              <w:sz w:val="24"/>
              <w:szCs w:val="24"/>
              <w:lang w:val="en-US"/>
            </w:rPr>
            <w:t xml:space="preserve"> Zambia </w:t>
          </w:r>
        </w:sdtContent>
      </w:sdt>
      <w:r w:rsidRPr="3E526B1D">
        <w:rPr>
          <w:rFonts w:ascii="Times New Roman" w:eastAsia="Times New Roman" w:hAnsi="Times New Roman" w:cs="Times New Roman"/>
          <w:color w:val="000000" w:themeColor="text1"/>
          <w:sz w:val="24"/>
          <w:szCs w:val="24"/>
          <w:lang w:val="en-US"/>
        </w:rPr>
        <w:t>-based organizations should submit a copy of their certificate of registration from the appropriate government organization.</w:t>
      </w:r>
    </w:p>
    <w:p w14:paraId="000000FE" w14:textId="77777777" w:rsidR="003617C1" w:rsidRDefault="003617C1" w:rsidP="002B03DD">
      <w:pPr>
        <w:shd w:val="clear" w:color="auto" w:fill="FFFFFF"/>
        <w:spacing w:after="0" w:line="240" w:lineRule="auto"/>
        <w:rPr>
          <w:rFonts w:ascii="Times New Roman" w:eastAsia="Times New Roman" w:hAnsi="Times New Roman" w:cs="Times New Roman"/>
          <w:sz w:val="24"/>
          <w:szCs w:val="24"/>
        </w:rPr>
      </w:pPr>
    </w:p>
    <w:p w14:paraId="000000FF" w14:textId="77777777" w:rsidR="003617C1" w:rsidRDefault="00CA146A" w:rsidP="002B03DD">
      <w:pPr>
        <w:spacing w:after="20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Other items </w:t>
      </w:r>
      <w:r>
        <w:rPr>
          <w:rFonts w:ascii="Times New Roman" w:eastAsia="Times New Roman" w:hAnsi="Times New Roman" w:cs="Times New Roman"/>
          <w:color w:val="000000"/>
          <w:sz w:val="24"/>
          <w:szCs w:val="24"/>
          <w:u w:val="single"/>
        </w:rPr>
        <w:t>NOT</w:t>
      </w:r>
      <w:r>
        <w:rPr>
          <w:rFonts w:ascii="Times New Roman" w:eastAsia="Times New Roman" w:hAnsi="Times New Roman" w:cs="Times New Roman"/>
          <w:color w:val="000000"/>
          <w:sz w:val="24"/>
          <w:szCs w:val="24"/>
        </w:rPr>
        <w:t xml:space="preserve"> required/requested with the application submission, but which </w:t>
      </w:r>
      <w:r>
        <w:rPr>
          <w:rFonts w:ascii="Times New Roman" w:eastAsia="Times New Roman" w:hAnsi="Times New Roman" w:cs="Times New Roman"/>
          <w:i/>
          <w:iCs/>
          <w:color w:val="000000"/>
          <w:sz w:val="24"/>
          <w:szCs w:val="24"/>
        </w:rPr>
        <w:t>may</w:t>
      </w:r>
      <w:r>
        <w:rPr>
          <w:rFonts w:ascii="Times New Roman" w:eastAsia="Times New Roman" w:hAnsi="Times New Roman" w:cs="Times New Roman"/>
          <w:color w:val="000000"/>
          <w:sz w:val="24"/>
          <w:szCs w:val="24"/>
        </w:rPr>
        <w:t xml:space="preserve"> be requested if your application is approved to move forward in the review process include:</w:t>
      </w:r>
    </w:p>
    <w:p w14:paraId="00000100" w14:textId="77777777" w:rsidR="003617C1" w:rsidRDefault="00CA146A" w:rsidP="002B03DD">
      <w:pPr>
        <w:numPr>
          <w:ilvl w:val="1"/>
          <w:numId w:val="3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Copies of an organization or program audit within the last two (2) years</w:t>
      </w:r>
    </w:p>
    <w:p w14:paraId="00000101" w14:textId="77777777" w:rsidR="003617C1" w:rsidRDefault="00CA146A" w:rsidP="002B03DD">
      <w:pPr>
        <w:numPr>
          <w:ilvl w:val="1"/>
          <w:numId w:val="3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Copies of relevant human resources, financial, or procurement policies</w:t>
      </w:r>
    </w:p>
    <w:p w14:paraId="00000102" w14:textId="77777777" w:rsidR="003617C1" w:rsidRDefault="00CA146A" w:rsidP="002B03DD">
      <w:pPr>
        <w:numPr>
          <w:ilvl w:val="1"/>
          <w:numId w:val="3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3E526B1D">
        <w:rPr>
          <w:rFonts w:ascii="Times New Roman" w:eastAsia="Times New Roman" w:hAnsi="Times New Roman" w:cs="Times New Roman"/>
          <w:color w:val="000000" w:themeColor="text1"/>
          <w:sz w:val="24"/>
          <w:szCs w:val="24"/>
          <w:lang w:val="en-US"/>
        </w:rPr>
        <w:t>Copies of other relevant organizational policies or documentation that would help the Department determine your organization’s capacity to manage a federal grant award overseas</w:t>
      </w:r>
    </w:p>
    <w:p w14:paraId="00000103" w14:textId="77777777" w:rsidR="003617C1" w:rsidRDefault="00CA146A" w:rsidP="002B03DD">
      <w:pPr>
        <w:numPr>
          <w:ilvl w:val="1"/>
          <w:numId w:val="3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3E526B1D">
        <w:rPr>
          <w:rFonts w:ascii="Times New Roman" w:eastAsia="Times New Roman" w:hAnsi="Times New Roman" w:cs="Times New Roman"/>
          <w:color w:val="000000" w:themeColor="text1"/>
          <w:sz w:val="24"/>
          <w:szCs w:val="24"/>
          <w:lang w:val="en-US"/>
        </w:rPr>
        <w:t>Documentation that demonstrates the recipients’ plan and/or policy to safeguard PII of participants and beneficiaries.  It is the responsibility of the recipient to ensure protection of personally identifiable information (PII) and safeguard PII when collecting, maintaining, using and disseminating such information</w:t>
      </w:r>
    </w:p>
    <w:p w14:paraId="00000104" w14:textId="77777777" w:rsidR="003617C1" w:rsidRDefault="00CA146A" w:rsidP="002B03DD">
      <w:pPr>
        <w:numPr>
          <w:ilvl w:val="1"/>
          <w:numId w:val="3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3E526B1D">
        <w:rPr>
          <w:rFonts w:ascii="Times New Roman" w:eastAsia="Times New Roman" w:hAnsi="Times New Roman" w:cs="Times New Roman"/>
          <w:color w:val="000000" w:themeColor="text1"/>
          <w:sz w:val="24"/>
          <w:szCs w:val="24"/>
          <w:lang w:val="en-US"/>
        </w:rPr>
        <w:t xml:space="preserve">Information to determine what financial controls and standard operating procedures an organization uses to procure goods and services, hire staff and track time and attendance, pay for grant-related travel, and identify other financial transactions that may be necessary to undertake the project activities </w:t>
      </w:r>
    </w:p>
    <w:p w14:paraId="00000106" w14:textId="43539721" w:rsidR="003617C1" w:rsidRPr="00002B82" w:rsidRDefault="00CA146A" w:rsidP="00002B82">
      <w:pPr>
        <w:numPr>
          <w:ilvl w:val="1"/>
          <w:numId w:val="35"/>
        </w:numPr>
        <w:pBdr>
          <w:top w:val="nil"/>
          <w:left w:val="nil"/>
          <w:bottom w:val="nil"/>
          <w:right w:val="nil"/>
          <w:between w:val="nil"/>
        </w:pBdr>
        <w:spacing w:after="200" w:line="240" w:lineRule="auto"/>
        <w:rPr>
          <w:rFonts w:ascii="Times New Roman" w:eastAsia="Times New Roman" w:hAnsi="Times New Roman" w:cs="Times New Roman"/>
          <w:color w:val="000000"/>
          <w:sz w:val="24"/>
          <w:szCs w:val="24"/>
          <w:lang w:val="en-US"/>
        </w:rPr>
      </w:pPr>
      <w:r w:rsidRPr="3E526B1D">
        <w:rPr>
          <w:rFonts w:ascii="Times New Roman" w:eastAsia="Times New Roman" w:hAnsi="Times New Roman" w:cs="Times New Roman"/>
          <w:color w:val="000000" w:themeColor="text1"/>
          <w:sz w:val="24"/>
          <w:szCs w:val="24"/>
          <w:lang w:val="en-US"/>
        </w:rPr>
        <w:t xml:space="preserve">The Embassy reserves the right to request any additional programmatic and/or financial information regarding the proposal.  </w:t>
      </w:r>
    </w:p>
    <w:p w14:paraId="00000108" w14:textId="6CB13D03" w:rsidR="003617C1" w:rsidRPr="00002B82" w:rsidRDefault="00CA146A" w:rsidP="00002B82">
      <w:pPr>
        <w:pStyle w:val="Heading3"/>
        <w:numPr>
          <w:ilvl w:val="0"/>
          <w:numId w:val="3"/>
        </w:numPr>
        <w:spacing w:line="240" w:lineRule="auto"/>
        <w:ind w:left="360"/>
        <w:rPr>
          <w:rFonts w:ascii="Times New Roman" w:eastAsia="Times New Roman" w:hAnsi="Times New Roman" w:cs="Times New Roman"/>
          <w:b/>
          <w:bCs/>
          <w:color w:val="000000"/>
        </w:rPr>
      </w:pPr>
      <w:bookmarkStart w:id="6" w:name="_heading=h.nye5z1mffxr9" w:colFirst="0" w:colLast="0"/>
      <w:bookmarkEnd w:id="6"/>
      <w:r>
        <w:rPr>
          <w:rFonts w:ascii="Times New Roman" w:eastAsia="Times New Roman" w:hAnsi="Times New Roman" w:cs="Times New Roman"/>
          <w:b/>
          <w:bCs/>
          <w:color w:val="000000"/>
        </w:rPr>
        <w:t>SUBMISSION REQUIREMENTS AND DEADLINES</w:t>
      </w:r>
    </w:p>
    <w:p w14:paraId="00000109" w14:textId="77777777" w:rsidR="003617C1" w:rsidRDefault="00CA146A" w:rsidP="00002B82">
      <w:pPr>
        <w:pStyle w:val="Heading5"/>
        <w:numPr>
          <w:ilvl w:val="0"/>
          <w:numId w:val="13"/>
        </w:numPr>
        <w:spacing w:line="240" w:lineRule="auto"/>
        <w:ind w:left="360"/>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Address to Request Application Package</w:t>
      </w:r>
    </w:p>
    <w:p w14:paraId="6CBBA4C9" w14:textId="77777777" w:rsidR="00140C35" w:rsidRDefault="00CA146A" w:rsidP="00002B82">
      <w:pPr>
        <w:spacing w:line="240" w:lineRule="auto"/>
        <w:rPr>
          <w:rFonts w:ascii="Times New Roman" w:eastAsia="Times New Roman" w:hAnsi="Times New Roman" w:cs="Times New Roman"/>
          <w:sz w:val="24"/>
          <w:szCs w:val="24"/>
          <w:lang w:val="en-US"/>
        </w:rPr>
      </w:pPr>
      <w:r w:rsidRPr="3E526B1D">
        <w:rPr>
          <w:rFonts w:ascii="Times New Roman" w:eastAsia="Times New Roman" w:hAnsi="Times New Roman" w:cs="Times New Roman"/>
          <w:sz w:val="24"/>
          <w:szCs w:val="24"/>
          <w:lang w:val="en-US"/>
        </w:rPr>
        <w:t>Application forms required above are available</w:t>
      </w:r>
      <w:r w:rsidR="00140C35" w:rsidRPr="3E526B1D">
        <w:rPr>
          <w:rFonts w:ascii="Times New Roman" w:eastAsia="Times New Roman" w:hAnsi="Times New Roman" w:cs="Times New Roman"/>
          <w:sz w:val="24"/>
          <w:szCs w:val="24"/>
          <w:lang w:val="en-US"/>
        </w:rPr>
        <w:t xml:space="preserve"> on the Embassy website at: </w:t>
      </w:r>
    </w:p>
    <w:p w14:paraId="0000010A" w14:textId="58580C8D" w:rsidR="003617C1" w:rsidRPr="000D0A7B" w:rsidRDefault="005724CB" w:rsidP="00002B82">
      <w:pPr>
        <w:spacing w:line="240" w:lineRule="auto"/>
        <w:rPr>
          <w:rFonts w:ascii="Times New Roman" w:eastAsia="Times New Roman" w:hAnsi="Times New Roman" w:cs="Times New Roman"/>
          <w:sz w:val="24"/>
          <w:szCs w:val="24"/>
        </w:rPr>
      </w:pPr>
      <w:sdt>
        <w:sdtPr>
          <w:tag w:val="goog_rdk_120"/>
          <w:id w:val="127397137"/>
          <w:showingPlcHdr/>
        </w:sdtPr>
        <w:sdtEndPr/>
        <w:sdtContent>
          <w:r w:rsidR="006E063C" w:rsidRPr="000D0A7B">
            <w:t xml:space="preserve">     </w:t>
          </w:r>
        </w:sdtContent>
      </w:sdt>
      <w:sdt>
        <w:sdtPr>
          <w:tag w:val="goog_rdk_121"/>
          <w:id w:val="3960967"/>
        </w:sdtPr>
        <w:sdtEndPr/>
        <w:sdtContent>
          <w:r w:rsidR="000D0A7B" w:rsidRPr="000D0A7B">
            <w:rPr>
              <w:rFonts w:ascii="Times New Roman" w:eastAsia="Times New Roman" w:hAnsi="Times New Roman" w:cs="Times New Roman"/>
              <w:sz w:val="24"/>
              <w:szCs w:val="24"/>
            </w:rPr>
            <w:t>zm.usembassy.gov</w:t>
          </w:r>
        </w:sdtContent>
      </w:sdt>
      <w:sdt>
        <w:sdtPr>
          <w:tag w:val="goog_rdk_122"/>
          <w:id w:val="-1159826438"/>
        </w:sdtPr>
        <w:sdtEndPr/>
        <w:sdtContent>
          <w:sdt>
            <w:sdtPr>
              <w:tag w:val="goog_rdk_123"/>
              <w:id w:val="2089332971"/>
            </w:sdtPr>
            <w:sdtEndPr/>
            <w:sdtContent/>
          </w:sdt>
        </w:sdtContent>
      </w:sdt>
    </w:p>
    <w:p w14:paraId="0000010B" w14:textId="77777777" w:rsidR="003617C1" w:rsidRDefault="00CA146A" w:rsidP="00002B82">
      <w:pPr>
        <w:pStyle w:val="Heading5"/>
        <w:numPr>
          <w:ilvl w:val="0"/>
          <w:numId w:val="13"/>
        </w:numPr>
        <w:spacing w:line="240" w:lineRule="auto"/>
        <w:ind w:left="360"/>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lastRenderedPageBreak/>
        <w:t>Department of State Contacts</w:t>
      </w:r>
    </w:p>
    <w:p w14:paraId="0000010C" w14:textId="6A8A1447" w:rsidR="003617C1" w:rsidRDefault="005724CB" w:rsidP="00002B82">
      <w:pPr>
        <w:spacing w:line="240" w:lineRule="auto"/>
        <w:rPr>
          <w:rFonts w:ascii="Times New Roman" w:eastAsia="Times New Roman" w:hAnsi="Times New Roman" w:cs="Times New Roman"/>
          <w:sz w:val="24"/>
          <w:szCs w:val="24"/>
        </w:rPr>
      </w:pPr>
      <w:sdt>
        <w:sdtPr>
          <w:tag w:val="goog_rdk_124"/>
          <w:id w:val="332836248"/>
        </w:sdtPr>
        <w:sdtEndPr/>
        <w:sdtContent/>
      </w:sdt>
      <w:r w:rsidR="00CA146A">
        <w:rPr>
          <w:rFonts w:ascii="Times New Roman" w:eastAsia="Times New Roman" w:hAnsi="Times New Roman" w:cs="Times New Roman"/>
          <w:sz w:val="24"/>
          <w:szCs w:val="24"/>
        </w:rPr>
        <w:t>If you have any questions about the grant application process, please contact:</w:t>
      </w:r>
      <w:sdt>
        <w:sdtPr>
          <w:tag w:val="goog_rdk_125"/>
          <w:id w:val="-94722087"/>
          <w:showingPlcHdr/>
        </w:sdtPr>
        <w:sdtEndPr/>
        <w:sdtContent>
          <w:r w:rsidR="006E063C">
            <w:t xml:space="preserve">     </w:t>
          </w:r>
        </w:sdtContent>
      </w:sdt>
      <w:sdt>
        <w:sdtPr>
          <w:tag w:val="goog_rdk_126"/>
          <w:id w:val="-1742721052"/>
        </w:sdtPr>
        <w:sdtEndPr/>
        <w:sdtContent>
          <w:r w:rsidR="000704CE" w:rsidRPr="000704CE">
            <w:rPr>
              <w:rFonts w:ascii="Times New Roman" w:eastAsia="Times New Roman" w:hAnsi="Times New Roman" w:cs="Times New Roman"/>
              <w:color w:val="1F497D" w:themeColor="text2"/>
              <w:sz w:val="24"/>
              <w:szCs w:val="24"/>
            </w:rPr>
            <w:t>LusakaPASGrants@state.gov</w:t>
          </w:r>
        </w:sdtContent>
      </w:sdt>
    </w:p>
    <w:p w14:paraId="0000010F" w14:textId="6AC2EC16" w:rsidR="003617C1" w:rsidRDefault="005724CB" w:rsidP="00002B82">
      <w:pPr>
        <w:pStyle w:val="Heading5"/>
        <w:numPr>
          <w:ilvl w:val="0"/>
          <w:numId w:val="13"/>
        </w:numPr>
        <w:spacing w:line="240" w:lineRule="auto"/>
        <w:ind w:left="360"/>
        <w:rPr>
          <w:rFonts w:ascii="Times New Roman" w:eastAsia="Times New Roman" w:hAnsi="Times New Roman" w:cs="Times New Roman"/>
          <w:b/>
          <w:bCs/>
          <w:i/>
          <w:iCs/>
          <w:color w:val="000000"/>
          <w:sz w:val="24"/>
          <w:szCs w:val="24"/>
        </w:rPr>
      </w:pPr>
      <w:sdt>
        <w:sdtPr>
          <w:tag w:val="goog_rdk_129"/>
          <w:id w:val="224987866"/>
        </w:sdtPr>
        <w:sdtEndPr/>
        <w:sdtContent>
          <w:sdt>
            <w:sdtPr>
              <w:tag w:val="goog_rdk_128"/>
              <w:id w:val="452095037"/>
              <w:showingPlcHdr/>
            </w:sdtPr>
            <w:sdtEndPr/>
            <w:sdtContent>
              <w:r w:rsidR="004B3A38">
                <w:t xml:space="preserve">     </w:t>
              </w:r>
            </w:sdtContent>
          </w:sdt>
        </w:sdtContent>
      </w:sdt>
      <w:r w:rsidR="00CA146A">
        <w:rPr>
          <w:rFonts w:ascii="Times New Roman" w:eastAsia="Times New Roman" w:hAnsi="Times New Roman" w:cs="Times New Roman"/>
          <w:b/>
          <w:bCs/>
          <w:i/>
          <w:iCs/>
          <w:color w:val="000000"/>
          <w:sz w:val="24"/>
          <w:szCs w:val="24"/>
        </w:rPr>
        <w:t>Unique entity identifier and System for Award Management (SAM.gov)</w:t>
      </w:r>
    </w:p>
    <w:p w14:paraId="00000110" w14:textId="77777777" w:rsidR="003617C1" w:rsidRDefault="003617C1" w:rsidP="002B03DD">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p>
    <w:p w14:paraId="00000111" w14:textId="77777777" w:rsidR="003617C1" w:rsidRDefault="00CA146A" w:rsidP="002B03D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Required Registration: </w:t>
      </w:r>
      <w:r>
        <w:rPr>
          <w:rFonts w:ascii="Times New Roman" w:eastAsia="Times New Roman" w:hAnsi="Times New Roman" w:cs="Times New Roman"/>
          <w:color w:val="000000"/>
          <w:sz w:val="24"/>
          <w:szCs w:val="24"/>
        </w:rPr>
        <w:t xml:space="preserve">All organizations, whether based in the United States or in another country, must have a Unique Entity Identifier (UEI) and an active registration in SAM.gov. A UEI is one of the data elements mandated by Public Law 109-282, the Federal Funding Accountability and Transparency Act (FFATA), for all Federal awards. </w:t>
      </w:r>
    </w:p>
    <w:p w14:paraId="00000112" w14:textId="77777777" w:rsidR="003617C1" w:rsidRDefault="003617C1" w:rsidP="002B03D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113" w14:textId="77777777" w:rsidR="003617C1" w:rsidRDefault="00CA146A" w:rsidP="002B03DD">
      <w:p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3E526B1D">
        <w:rPr>
          <w:rFonts w:ascii="Times New Roman" w:eastAsia="Times New Roman" w:hAnsi="Times New Roman" w:cs="Times New Roman"/>
          <w:color w:val="000000" w:themeColor="text1"/>
          <w:sz w:val="24"/>
          <w:szCs w:val="24"/>
          <w:lang w:val="en-US"/>
        </w:rPr>
        <w:t>An applicant must maintain an active registration while it has a proposal under review by the Department and must continue to keep the registration active for the entire duration of the period of performance of any Federal award that results from this NOFO.</w:t>
      </w:r>
    </w:p>
    <w:p w14:paraId="00000114" w14:textId="77777777" w:rsidR="003617C1" w:rsidRDefault="003617C1" w:rsidP="002B03DD">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0000115" w14:textId="77777777" w:rsidR="003617C1" w:rsidRDefault="00CA146A" w:rsidP="00002B82">
      <w:pPr>
        <w:spacing w:line="240" w:lineRule="auto"/>
        <w:rPr>
          <w:rFonts w:ascii="Times New Roman" w:eastAsia="Times New Roman" w:hAnsi="Times New Roman" w:cs="Times New Roman"/>
          <w:color w:val="000000"/>
          <w:sz w:val="24"/>
          <w:szCs w:val="24"/>
          <w:lang w:val="en-US"/>
        </w:rPr>
      </w:pPr>
      <w:r w:rsidRPr="3E526B1D">
        <w:rPr>
          <w:rFonts w:ascii="Times New Roman" w:eastAsia="Times New Roman" w:hAnsi="Times New Roman" w:cs="Times New Roman"/>
          <w:sz w:val="24"/>
          <w:szCs w:val="24"/>
          <w:lang w:val="en-US"/>
        </w:rPr>
        <w:t>The 2 CFR 200 also requires subrecipients to obtain a UEI.  Please note the UEI for subrecipients is not required at the time of application but will be required before an award is processed and/or directed to a subrecipient.</w:t>
      </w:r>
    </w:p>
    <w:p w14:paraId="00000116" w14:textId="02DC496E" w:rsidR="003617C1" w:rsidRDefault="00CA146A" w:rsidP="00002B82">
      <w:pPr>
        <w:spacing w:line="240" w:lineRule="auto"/>
        <w:rPr>
          <w:rFonts w:ascii="Times New Roman" w:eastAsia="Times New Roman" w:hAnsi="Times New Roman" w:cs="Times New Roman"/>
          <w:b/>
          <w:bCs/>
          <w:i/>
          <w:iCs/>
          <w:sz w:val="24"/>
          <w:szCs w:val="24"/>
        </w:rPr>
      </w:pPr>
      <w:r>
        <w:rPr>
          <w:rFonts w:ascii="Times New Roman" w:eastAsia="Times New Roman" w:hAnsi="Times New Roman" w:cs="Times New Roman"/>
          <w:b/>
          <w:bCs/>
          <w:i/>
          <w:iCs/>
          <w:color w:val="252525"/>
          <w:sz w:val="24"/>
          <w:szCs w:val="24"/>
        </w:rPr>
        <w:t> </w:t>
      </w:r>
      <w:r>
        <w:rPr>
          <w:rFonts w:ascii="Times New Roman" w:eastAsia="Times New Roman" w:hAnsi="Times New Roman" w:cs="Times New Roman"/>
          <w:b/>
          <w:bCs/>
          <w:i/>
          <w:iCs/>
          <w:sz w:val="24"/>
          <w:szCs w:val="24"/>
        </w:rPr>
        <w:t xml:space="preserve">Note: The process of obtaining or renewing a SAM.gov registration may take anywhere from 4-8 weeks.  </w:t>
      </w:r>
      <w:r>
        <w:rPr>
          <w:rFonts w:ascii="Times New Roman" w:eastAsia="Times New Roman" w:hAnsi="Times New Roman" w:cs="Times New Roman"/>
          <w:b/>
          <w:bCs/>
          <w:i/>
          <w:iCs/>
          <w:sz w:val="24"/>
          <w:szCs w:val="24"/>
          <w:u w:val="single"/>
        </w:rPr>
        <w:t>Please begin your registration as early as possible</w:t>
      </w:r>
      <w:r>
        <w:rPr>
          <w:rFonts w:ascii="Times New Roman" w:eastAsia="Times New Roman" w:hAnsi="Times New Roman" w:cs="Times New Roman"/>
          <w:b/>
          <w:bCs/>
          <w:i/>
          <w:iCs/>
          <w:sz w:val="24"/>
          <w:szCs w:val="24"/>
        </w:rPr>
        <w:t>.</w:t>
      </w:r>
    </w:p>
    <w:p w14:paraId="00000117" w14:textId="77777777" w:rsidR="003617C1" w:rsidRDefault="00CA146A" w:rsidP="002B03DD">
      <w:pPr>
        <w:numPr>
          <w:ilvl w:val="0"/>
          <w:numId w:val="15"/>
        </w:numPr>
        <w:spacing w:after="0" w:line="240" w:lineRule="auto"/>
        <w:ind w:hanging="360"/>
        <w:rPr>
          <w:rFonts w:ascii="Times New Roman" w:eastAsia="Times New Roman" w:hAnsi="Times New Roman" w:cs="Times New Roman"/>
          <w:color w:val="252525"/>
          <w:sz w:val="24"/>
          <w:szCs w:val="24"/>
        </w:rPr>
      </w:pPr>
      <w:r>
        <w:rPr>
          <w:rFonts w:ascii="Times New Roman" w:eastAsia="Times New Roman" w:hAnsi="Times New Roman" w:cs="Times New Roman"/>
          <w:sz w:val="24"/>
          <w:szCs w:val="24"/>
        </w:rPr>
        <w:t xml:space="preserve">Organizations </w:t>
      </w:r>
      <w:r>
        <w:rPr>
          <w:rFonts w:ascii="Times New Roman" w:eastAsia="Times New Roman" w:hAnsi="Times New Roman" w:cs="Times New Roman"/>
          <w:b/>
          <w:bCs/>
          <w:sz w:val="24"/>
          <w:szCs w:val="24"/>
        </w:rPr>
        <w:t>based in the United States</w:t>
      </w:r>
      <w:r>
        <w:rPr>
          <w:rFonts w:ascii="Times New Roman" w:eastAsia="Times New Roman" w:hAnsi="Times New Roman" w:cs="Times New Roman"/>
          <w:sz w:val="24"/>
          <w:szCs w:val="24"/>
        </w:rPr>
        <w:t xml:space="preserve"> or that pay employees within the United States will need an Employer Identification Number (EIN) from the Internal Revenue Service (IRS) and a UEI prior to registering in SAM.gov.</w:t>
      </w:r>
    </w:p>
    <w:p w14:paraId="00000118" w14:textId="77777777" w:rsidR="003617C1" w:rsidRDefault="00CA146A" w:rsidP="002B03DD">
      <w:pPr>
        <w:spacing w:after="0" w:line="240" w:lineRule="auto"/>
        <w:ind w:left="720"/>
        <w:rPr>
          <w:rFonts w:ascii="Times New Roman" w:eastAsia="Times New Roman" w:hAnsi="Times New Roman" w:cs="Times New Roman"/>
          <w:color w:val="252525"/>
          <w:sz w:val="24"/>
          <w:szCs w:val="24"/>
        </w:rPr>
      </w:pPr>
      <w:r>
        <w:rPr>
          <w:rFonts w:ascii="Times New Roman" w:eastAsia="Times New Roman" w:hAnsi="Times New Roman" w:cs="Times New Roman"/>
          <w:sz w:val="24"/>
          <w:szCs w:val="24"/>
        </w:rPr>
        <w:t xml:space="preserve"> </w:t>
      </w:r>
    </w:p>
    <w:p w14:paraId="00000119" w14:textId="77777777" w:rsidR="003617C1" w:rsidRDefault="00CA146A" w:rsidP="002B03DD">
      <w:pPr>
        <w:numPr>
          <w:ilvl w:val="0"/>
          <w:numId w:val="15"/>
        </w:numPr>
        <w:spacing w:after="0" w:line="240" w:lineRule="auto"/>
        <w:ind w:hanging="360"/>
        <w:rPr>
          <w:rFonts w:ascii="Times New Roman" w:eastAsia="Times New Roman" w:hAnsi="Times New Roman" w:cs="Times New Roman"/>
          <w:color w:val="252525"/>
          <w:sz w:val="24"/>
          <w:szCs w:val="24"/>
        </w:rPr>
      </w:pPr>
      <w:r>
        <w:rPr>
          <w:rFonts w:ascii="Times New Roman" w:eastAsia="Times New Roman" w:hAnsi="Times New Roman" w:cs="Times New Roman"/>
          <w:sz w:val="24"/>
          <w:szCs w:val="24"/>
        </w:rPr>
        <w:t xml:space="preserve">Organizations </w:t>
      </w:r>
      <w:r>
        <w:rPr>
          <w:rFonts w:ascii="Times New Roman" w:eastAsia="Times New Roman" w:hAnsi="Times New Roman" w:cs="Times New Roman"/>
          <w:b/>
          <w:bCs/>
          <w:sz w:val="24"/>
          <w:szCs w:val="24"/>
        </w:rPr>
        <w:t>based outside of the United States</w:t>
      </w:r>
      <w:r>
        <w:rPr>
          <w:rFonts w:ascii="Times New Roman" w:eastAsia="Times New Roman" w:hAnsi="Times New Roman" w:cs="Times New Roman"/>
          <w:sz w:val="24"/>
          <w:szCs w:val="24"/>
        </w:rPr>
        <w:t xml:space="preserve"> and that do not pay employees within the United States do not need an EIN from the IRS but do need a UEI prior to registering in SAM.gov.  </w:t>
      </w:r>
    </w:p>
    <w:p w14:paraId="0000011A" w14:textId="77777777" w:rsidR="003617C1" w:rsidRDefault="003617C1" w:rsidP="002B03DD">
      <w:pPr>
        <w:spacing w:after="0" w:line="240" w:lineRule="auto"/>
        <w:ind w:left="720"/>
        <w:rPr>
          <w:rFonts w:ascii="Times New Roman" w:eastAsia="Times New Roman" w:hAnsi="Times New Roman" w:cs="Times New Roman"/>
          <w:sz w:val="24"/>
          <w:szCs w:val="24"/>
        </w:rPr>
      </w:pPr>
    </w:p>
    <w:p w14:paraId="0000011B" w14:textId="77777777" w:rsidR="003617C1" w:rsidRDefault="00CA146A" w:rsidP="002B03DD">
      <w:pPr>
        <w:numPr>
          <w:ilvl w:val="0"/>
          <w:numId w:val="15"/>
        </w:numPr>
        <w:spacing w:after="0" w:line="240" w:lineRule="auto"/>
        <w:ind w:hanging="360"/>
        <w:rPr>
          <w:rFonts w:ascii="Times New Roman" w:eastAsia="Times New Roman" w:hAnsi="Times New Roman" w:cs="Times New Roman"/>
          <w:color w:val="252525"/>
          <w:sz w:val="24"/>
          <w:szCs w:val="24"/>
          <w:lang w:val="en-US"/>
        </w:rPr>
      </w:pPr>
      <w:r w:rsidRPr="3E526B1D">
        <w:rPr>
          <w:rFonts w:ascii="Times New Roman" w:eastAsia="Times New Roman" w:hAnsi="Times New Roman" w:cs="Times New Roman"/>
          <w:sz w:val="14"/>
          <w:szCs w:val="14"/>
          <w:lang w:val="en-US"/>
        </w:rPr>
        <w:t xml:space="preserve"> </w:t>
      </w:r>
      <w:r w:rsidRPr="3E526B1D">
        <w:rPr>
          <w:rFonts w:ascii="Times New Roman" w:eastAsia="Times New Roman" w:hAnsi="Times New Roman" w:cs="Times New Roman"/>
          <w:b/>
          <w:bCs/>
          <w:sz w:val="24"/>
          <w:szCs w:val="24"/>
          <w:u w:val="single"/>
          <w:lang w:val="en-US"/>
        </w:rPr>
        <w:t>Organizations based outside of the United States that do not intend to apply for U.S. Department of Defense (DoD) awards are no longer required to have a NATO Commercial and Government Entity (NCAGE) code to apply for non-DoD foreign assistance funding opportunities.</w:t>
      </w:r>
      <w:r w:rsidRPr="3E526B1D">
        <w:rPr>
          <w:rFonts w:ascii="Times New Roman" w:eastAsia="Times New Roman" w:hAnsi="Times New Roman" w:cs="Times New Roman"/>
          <w:b/>
          <w:bCs/>
          <w:sz w:val="24"/>
          <w:szCs w:val="24"/>
          <w:lang w:val="en-US"/>
        </w:rPr>
        <w:t xml:space="preserve">  </w:t>
      </w:r>
      <w:r w:rsidRPr="3E526B1D">
        <w:rPr>
          <w:rFonts w:ascii="Times New Roman" w:eastAsia="Times New Roman" w:hAnsi="Times New Roman" w:cs="Times New Roman"/>
          <w:sz w:val="24"/>
          <w:szCs w:val="24"/>
          <w:lang w:val="en-US"/>
        </w:rPr>
        <w:t xml:space="preserve">If an applicant organization is mid-registration and wishes to remove an NCAGE code from their SAM.gov registration, the applicant </w:t>
      </w:r>
      <w:r w:rsidRPr="004B3A38">
        <w:rPr>
          <w:rFonts w:ascii="Times New Roman" w:eastAsia="Times New Roman" w:hAnsi="Times New Roman" w:cs="Times New Roman"/>
          <w:sz w:val="24"/>
          <w:szCs w:val="24"/>
          <w:lang w:val="en-US"/>
        </w:rPr>
        <w:t>should</w:t>
      </w:r>
      <w:hyperlink r:id="rId24">
        <w:r w:rsidR="003617C1" w:rsidRPr="004B3A38">
          <w:rPr>
            <w:rFonts w:ascii="Times New Roman" w:eastAsia="Times New Roman" w:hAnsi="Times New Roman" w:cs="Times New Roman"/>
            <w:sz w:val="24"/>
            <w:szCs w:val="24"/>
            <w:lang w:val="en-US"/>
          </w:rPr>
          <w:t xml:space="preserve"> </w:t>
        </w:r>
      </w:hyperlink>
      <w:hyperlink r:id="rId25">
        <w:r w:rsidR="003617C1" w:rsidRPr="004B3A38">
          <w:rPr>
            <w:rFonts w:ascii="Times New Roman" w:eastAsia="Times New Roman" w:hAnsi="Times New Roman" w:cs="Times New Roman"/>
            <w:sz w:val="24"/>
            <w:szCs w:val="24"/>
            <w:lang w:val="en-US"/>
          </w:rPr>
          <w:t>submit a help desk ticket (“incident”)</w:t>
        </w:r>
      </w:hyperlink>
      <w:r w:rsidRPr="004B3A38">
        <w:rPr>
          <w:rFonts w:ascii="Times New Roman" w:eastAsia="Times New Roman" w:hAnsi="Times New Roman" w:cs="Times New Roman"/>
          <w:sz w:val="24"/>
          <w:szCs w:val="24"/>
          <w:lang w:val="en-US"/>
        </w:rPr>
        <w:t xml:space="preserve"> with the Federal Service Desk (FSD) online at</w:t>
      </w:r>
      <w:hyperlink r:id="rId26">
        <w:r w:rsidR="003617C1" w:rsidRPr="004B3A38">
          <w:rPr>
            <w:rFonts w:ascii="Times New Roman" w:eastAsia="Times New Roman" w:hAnsi="Times New Roman" w:cs="Times New Roman"/>
            <w:sz w:val="24"/>
            <w:szCs w:val="24"/>
            <w:lang w:val="en-US"/>
          </w:rPr>
          <w:t xml:space="preserve"> </w:t>
        </w:r>
      </w:hyperlink>
      <w:hyperlink r:id="rId27">
        <w:r w:rsidR="003617C1" w:rsidRPr="004B3A38">
          <w:rPr>
            <w:rFonts w:ascii="Times New Roman" w:eastAsia="Times New Roman" w:hAnsi="Times New Roman" w:cs="Times New Roman"/>
            <w:sz w:val="24"/>
            <w:szCs w:val="24"/>
            <w:u w:val="single"/>
            <w:lang w:val="en-US"/>
          </w:rPr>
          <w:t>www.fsd.gov</w:t>
        </w:r>
      </w:hyperlink>
      <w:r w:rsidRPr="004B3A38">
        <w:rPr>
          <w:rFonts w:ascii="Times New Roman" w:eastAsia="Times New Roman" w:hAnsi="Times New Roman" w:cs="Times New Roman"/>
          <w:sz w:val="24"/>
          <w:szCs w:val="24"/>
          <w:lang w:val="en-US"/>
        </w:rPr>
        <w:t xml:space="preserve"> using the following language: “I do not intend </w:t>
      </w:r>
      <w:r w:rsidRPr="3E526B1D">
        <w:rPr>
          <w:rFonts w:ascii="Times New Roman" w:eastAsia="Times New Roman" w:hAnsi="Times New Roman" w:cs="Times New Roman"/>
          <w:sz w:val="24"/>
          <w:szCs w:val="24"/>
          <w:lang w:val="en-US"/>
        </w:rPr>
        <w:t>to seek financial assistance from the Department of Defense. I do not wish to obtain an NCAGE code. I understand that I will need to submit my registration after this incident is resolved in order to have my registration activated.”</w:t>
      </w:r>
    </w:p>
    <w:p w14:paraId="0000011C" w14:textId="77777777" w:rsidR="003617C1" w:rsidRDefault="003617C1" w:rsidP="002B03DD">
      <w:pPr>
        <w:spacing w:after="0" w:line="240" w:lineRule="auto"/>
        <w:rPr>
          <w:rFonts w:ascii="Times New Roman" w:eastAsia="Times New Roman" w:hAnsi="Times New Roman" w:cs="Times New Roman"/>
          <w:b/>
          <w:bCs/>
          <w:sz w:val="24"/>
          <w:szCs w:val="24"/>
        </w:rPr>
      </w:pPr>
    </w:p>
    <w:p w14:paraId="0000011D" w14:textId="77777777" w:rsidR="003617C1" w:rsidRDefault="00CA146A" w:rsidP="002B03DD">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Organizations based outside of the United States and that DO NOT plan to do business with the DoD should follow the below instructions:</w:t>
      </w:r>
      <w:r>
        <w:rPr>
          <w:rFonts w:ascii="Times New Roman" w:eastAsia="Times New Roman" w:hAnsi="Times New Roman" w:cs="Times New Roman"/>
          <w:b/>
          <w:bCs/>
          <w:sz w:val="24"/>
          <w:szCs w:val="24"/>
        </w:rPr>
        <w:t xml:space="preserve"> </w:t>
      </w:r>
    </w:p>
    <w:p w14:paraId="0000011E" w14:textId="77777777" w:rsidR="003617C1" w:rsidRDefault="00CA146A" w:rsidP="002B03DD">
      <w:pPr>
        <w:numPr>
          <w:ilvl w:val="0"/>
          <w:numId w:val="32"/>
        </w:num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lang w:val="en-US"/>
        </w:rPr>
      </w:pPr>
      <w:r w:rsidRPr="3E526B1D">
        <w:rPr>
          <w:rFonts w:ascii="Times New Roman" w:eastAsia="Times New Roman" w:hAnsi="Times New Roman" w:cs="Times New Roman"/>
          <w:color w:val="000000" w:themeColor="text1"/>
          <w:sz w:val="24"/>
          <w:szCs w:val="24"/>
          <w:lang w:val="en-US"/>
        </w:rPr>
        <w:t xml:space="preserve">Step 1: Proceed to SAM.gov to obtain a UEI and complete the SAM.gov registration process.  SAM.gov registration must be renewed annually. </w:t>
      </w:r>
    </w:p>
    <w:p w14:paraId="00000120" w14:textId="77777777" w:rsidR="003617C1" w:rsidRDefault="003617C1" w:rsidP="002B03DD">
      <w:pPr>
        <w:pBdr>
          <w:top w:val="nil"/>
          <w:left w:val="nil"/>
          <w:bottom w:val="nil"/>
          <w:right w:val="nil"/>
          <w:between w:val="nil"/>
        </w:pBdr>
        <w:spacing w:after="0" w:line="240" w:lineRule="auto"/>
        <w:ind w:left="360"/>
        <w:rPr>
          <w:rFonts w:ascii="Times New Roman" w:eastAsia="Times New Roman" w:hAnsi="Times New Roman" w:cs="Times New Roman"/>
          <w:b/>
          <w:bCs/>
          <w:color w:val="000000"/>
          <w:sz w:val="24"/>
          <w:szCs w:val="24"/>
        </w:rPr>
      </w:pPr>
    </w:p>
    <w:p w14:paraId="00000121" w14:textId="77777777" w:rsidR="003617C1" w:rsidRDefault="00CA146A" w:rsidP="002B03DD">
      <w:pPr>
        <w:pBdr>
          <w:top w:val="nil"/>
          <w:left w:val="nil"/>
          <w:bottom w:val="nil"/>
          <w:right w:val="nil"/>
          <w:between w:val="nil"/>
        </w:pBd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Exemptions</w:t>
      </w:r>
    </w:p>
    <w:p w14:paraId="00000122" w14:textId="77777777" w:rsidR="003617C1" w:rsidRDefault="00CA146A" w:rsidP="002B03DD">
      <w:pPr>
        <w:shd w:val="clear" w:color="auto" w:fill="FFFFFF" w:themeFill="background1"/>
        <w:spacing w:after="0" w:line="240" w:lineRule="auto"/>
        <w:rPr>
          <w:rFonts w:ascii="Times New Roman" w:eastAsia="Times New Roman" w:hAnsi="Times New Roman" w:cs="Times New Roman"/>
          <w:sz w:val="24"/>
          <w:szCs w:val="24"/>
          <w:lang w:val="en-US"/>
        </w:rPr>
      </w:pPr>
      <w:r w:rsidRPr="3E526B1D">
        <w:rPr>
          <w:rFonts w:ascii="Times New Roman" w:eastAsia="Times New Roman" w:hAnsi="Times New Roman" w:cs="Times New Roman"/>
          <w:color w:val="000000" w:themeColor="text1"/>
          <w:sz w:val="24"/>
          <w:szCs w:val="24"/>
          <w:lang w:val="en-US"/>
        </w:rPr>
        <w:lastRenderedPageBreak/>
        <w:t xml:space="preserve">An exemption from the UEI and sam.gov registration requirements may be permitted on a case-by-case basis.  </w:t>
      </w:r>
      <w:r w:rsidRPr="3E526B1D">
        <w:rPr>
          <w:rFonts w:ascii="Times New Roman" w:eastAsia="Times New Roman" w:hAnsi="Times New Roman" w:cs="Times New Roman"/>
          <w:sz w:val="24"/>
          <w:szCs w:val="24"/>
          <w:lang w:val="en-US"/>
        </w:rPr>
        <w:t xml:space="preserve">See </w:t>
      </w:r>
      <w:hyperlink r:id="rId28">
        <w:r w:rsidR="003617C1" w:rsidRPr="3E526B1D">
          <w:rPr>
            <w:rFonts w:ascii="Times New Roman" w:eastAsia="Times New Roman" w:hAnsi="Times New Roman" w:cs="Times New Roman"/>
            <w:color w:val="467886"/>
            <w:sz w:val="24"/>
            <w:szCs w:val="24"/>
            <w:u w:val="single"/>
            <w:lang w:val="en-US"/>
          </w:rPr>
          <w:t>2 CFR 25.110</w:t>
        </w:r>
      </w:hyperlink>
      <w:r w:rsidRPr="3E526B1D">
        <w:rPr>
          <w:rFonts w:ascii="Times New Roman" w:eastAsia="Times New Roman" w:hAnsi="Times New Roman" w:cs="Times New Roman"/>
          <w:sz w:val="24"/>
          <w:szCs w:val="24"/>
          <w:lang w:val="en-US"/>
        </w:rPr>
        <w:t xml:space="preserve"> for a full list of exemptions.</w:t>
      </w:r>
    </w:p>
    <w:p w14:paraId="00000123" w14:textId="77777777" w:rsidR="003617C1" w:rsidRDefault="003617C1" w:rsidP="002B03DD">
      <w:pPr>
        <w:shd w:val="clear" w:color="auto" w:fill="FFFFFF"/>
        <w:spacing w:after="0" w:line="240" w:lineRule="auto"/>
        <w:rPr>
          <w:rFonts w:ascii="Times New Roman" w:eastAsia="Times New Roman" w:hAnsi="Times New Roman" w:cs="Times New Roman"/>
          <w:sz w:val="24"/>
          <w:szCs w:val="24"/>
        </w:rPr>
      </w:pPr>
    </w:p>
    <w:p w14:paraId="00000124" w14:textId="77777777" w:rsidR="003617C1" w:rsidRDefault="00CA146A" w:rsidP="002B03DD">
      <w:pPr>
        <w:spacing w:after="0" w:line="240" w:lineRule="auto"/>
        <w:rPr>
          <w:rFonts w:ascii="Times New Roman" w:eastAsia="Times New Roman" w:hAnsi="Times New Roman" w:cs="Times New Roman"/>
          <w:sz w:val="24"/>
          <w:szCs w:val="24"/>
          <w:lang w:val="en-US"/>
        </w:rPr>
      </w:pPr>
      <w:r w:rsidRPr="3E526B1D">
        <w:rPr>
          <w:rFonts w:ascii="Times New Roman" w:eastAsia="Times New Roman" w:hAnsi="Times New Roman" w:cs="Times New Roman"/>
          <w:sz w:val="24"/>
          <w:szCs w:val="24"/>
          <w:lang w:val="en-US"/>
        </w:rPr>
        <w:t>Organizations requesting exemption from UEI or SAM.gov requirements must email the point of contact listed in the NOFO at least two weeks prior to the deadline in the NOFO providing a justification of their request. Approval for a SAM.gov exemption must come from the warranted Grants Officer before the application can be deemed eligible for review.</w:t>
      </w:r>
    </w:p>
    <w:p w14:paraId="00000125" w14:textId="77777777" w:rsidR="003617C1" w:rsidRDefault="003617C1" w:rsidP="002B03DD">
      <w:pPr>
        <w:shd w:val="clear" w:color="auto" w:fill="FFFFFF"/>
        <w:spacing w:after="0" w:line="240" w:lineRule="auto"/>
        <w:rPr>
          <w:rFonts w:ascii="Times New Roman" w:eastAsia="Times New Roman" w:hAnsi="Times New Roman" w:cs="Times New Roman"/>
          <w:sz w:val="24"/>
          <w:szCs w:val="24"/>
        </w:rPr>
      </w:pPr>
    </w:p>
    <w:p w14:paraId="00000127" w14:textId="6E1271FE" w:rsidR="003617C1" w:rsidRDefault="00CA146A" w:rsidP="00002B8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color w:val="000000"/>
          <w:sz w:val="24"/>
          <w:szCs w:val="24"/>
        </w:rPr>
        <w:t>Please note</w:t>
      </w:r>
      <w:r>
        <w:rPr>
          <w:rFonts w:ascii="Times New Roman" w:eastAsia="Times New Roman" w:hAnsi="Times New Roman" w:cs="Times New Roman"/>
          <w:color w:val="000000"/>
          <w:sz w:val="24"/>
          <w:szCs w:val="24"/>
        </w:rPr>
        <w:t>: Any applicant with an exclusion in the System for Award Management (SAM) is not eligible to apply for an assistance award in accordance with the OMB guidelines at 2 CFR 180 that implement Executive Orders 12549 (3 CFR, 1986 Comp., p. 189) and 12689 (3 CFR, 1989 Comp., p. 235), “Debarment and Suspension.” </w:t>
      </w:r>
    </w:p>
    <w:p w14:paraId="00000128" w14:textId="644EDC72" w:rsidR="003617C1" w:rsidRDefault="00CA146A" w:rsidP="00002B82">
      <w:pPr>
        <w:pStyle w:val="Heading5"/>
        <w:numPr>
          <w:ilvl w:val="0"/>
          <w:numId w:val="13"/>
        </w:numPr>
        <w:spacing w:line="240" w:lineRule="auto"/>
        <w:ind w:left="360"/>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Submission Dates and Time</w:t>
      </w:r>
      <w:sdt>
        <w:sdtPr>
          <w:tag w:val="goog_rdk_132"/>
          <w:id w:val="1840167236"/>
          <w:showingPlcHdr/>
        </w:sdtPr>
        <w:sdtEndPr/>
        <w:sdtContent>
          <w:r w:rsidR="006E063C">
            <w:t xml:space="preserve">     </w:t>
          </w:r>
        </w:sdtContent>
      </w:sdt>
    </w:p>
    <w:sdt>
      <w:sdtPr>
        <w:tag w:val="goog_rdk_135"/>
        <w:id w:val="123963965"/>
      </w:sdtPr>
      <w:sdtEndPr/>
      <w:sdtContent>
        <w:p w14:paraId="0000012A" w14:textId="1294819E" w:rsidR="003617C1" w:rsidRPr="00002B82" w:rsidRDefault="005724CB" w:rsidP="002B03DD">
          <w:pPr>
            <w:pBdr>
              <w:top w:val="nil"/>
              <w:left w:val="nil"/>
              <w:bottom w:val="nil"/>
              <w:right w:val="nil"/>
              <w:between w:val="nil"/>
            </w:pBdr>
            <w:spacing w:after="200" w:line="240" w:lineRule="auto"/>
            <w:rPr>
              <w:rFonts w:ascii="Times New Roman" w:eastAsia="Times New Roman" w:hAnsi="Times New Roman" w:cs="Times New Roman"/>
              <w:b/>
              <w:bCs/>
              <w:color w:val="000000"/>
              <w:sz w:val="24"/>
              <w:szCs w:val="24"/>
              <w:lang w:val="en-US"/>
            </w:rPr>
          </w:pPr>
          <w:sdt>
            <w:sdtPr>
              <w:tag w:val="goog_rdk_134"/>
              <w:id w:val="566516173"/>
            </w:sdtPr>
            <w:sdtEndPr/>
            <w:sdtContent>
              <w:r w:rsidR="00CA146A" w:rsidRPr="3E526B1D">
                <w:rPr>
                  <w:rFonts w:ascii="Times New Roman" w:eastAsia="Times New Roman" w:hAnsi="Times New Roman" w:cs="Times New Roman"/>
                  <w:b/>
                  <w:bCs/>
                  <w:color w:val="000000" w:themeColor="text1"/>
                  <w:sz w:val="24"/>
                  <w:szCs w:val="24"/>
                  <w:lang w:val="en-US"/>
                </w:rPr>
                <w:t xml:space="preserve">The application should be submitted via email to </w:t>
              </w:r>
              <w:r w:rsidR="007A2B41" w:rsidRPr="007A2B41">
                <w:rPr>
                  <w:rFonts w:ascii="Times New Roman" w:hAnsi="Times New Roman" w:cs="Times New Roman"/>
                  <w:color w:val="1F497D" w:themeColor="text2"/>
                </w:rPr>
                <w:t>LusakaPASGrants@state.gov</w:t>
              </w:r>
              <w:r w:rsidR="00CA146A" w:rsidRPr="007A2B41">
                <w:rPr>
                  <w:rFonts w:ascii="Times New Roman" w:eastAsia="Times New Roman" w:hAnsi="Times New Roman" w:cs="Times New Roman"/>
                  <w:b/>
                  <w:bCs/>
                  <w:color w:val="1F497D" w:themeColor="text2"/>
                  <w:sz w:val="24"/>
                  <w:szCs w:val="24"/>
                  <w:lang w:val="en-US"/>
                </w:rPr>
                <w:t xml:space="preserve"> </w:t>
              </w:r>
              <w:r w:rsidR="00CA146A" w:rsidRPr="3E526B1D">
                <w:rPr>
                  <w:rFonts w:ascii="Times New Roman" w:eastAsia="Times New Roman" w:hAnsi="Times New Roman" w:cs="Times New Roman"/>
                  <w:b/>
                  <w:bCs/>
                  <w:color w:val="000000" w:themeColor="text1"/>
                  <w:sz w:val="24"/>
                  <w:szCs w:val="24"/>
                  <w:lang w:val="en-US"/>
                </w:rPr>
                <w:t xml:space="preserve">on or before </w:t>
              </w:r>
              <w:r w:rsidR="007A2B41">
                <w:rPr>
                  <w:rFonts w:ascii="Times New Roman" w:eastAsia="Times New Roman" w:hAnsi="Times New Roman" w:cs="Times New Roman"/>
                  <w:b/>
                  <w:bCs/>
                  <w:color w:val="000000" w:themeColor="text1"/>
                  <w:sz w:val="24"/>
                  <w:szCs w:val="24"/>
                  <w:lang w:val="en-US"/>
                </w:rPr>
                <w:t>July 10</w:t>
              </w:r>
              <w:r w:rsidR="00CA146A" w:rsidRPr="3E526B1D">
                <w:rPr>
                  <w:rFonts w:ascii="Times New Roman" w:eastAsia="Times New Roman" w:hAnsi="Times New Roman" w:cs="Times New Roman"/>
                  <w:b/>
                  <w:bCs/>
                  <w:color w:val="000000" w:themeColor="text1"/>
                  <w:sz w:val="24"/>
                  <w:szCs w:val="24"/>
                  <w:lang w:val="en-US"/>
                </w:rPr>
                <w:t xml:space="preserve">, 2026 at 12 pm CAT. </w:t>
              </w:r>
            </w:sdtContent>
          </w:sdt>
        </w:p>
      </w:sdtContent>
    </w:sdt>
    <w:p w14:paraId="00000130" w14:textId="522218A1" w:rsidR="003617C1" w:rsidRDefault="005724CB" w:rsidP="00002B82">
      <w:pPr>
        <w:pStyle w:val="Heading5"/>
        <w:numPr>
          <w:ilvl w:val="0"/>
          <w:numId w:val="13"/>
        </w:numPr>
        <w:spacing w:line="240" w:lineRule="auto"/>
        <w:ind w:left="360"/>
        <w:rPr>
          <w:rFonts w:ascii="Times New Roman" w:eastAsia="Times New Roman" w:hAnsi="Times New Roman" w:cs="Times New Roman"/>
          <w:b/>
          <w:bCs/>
          <w:i/>
          <w:iCs/>
          <w:color w:val="000000"/>
          <w:sz w:val="24"/>
          <w:szCs w:val="24"/>
        </w:rPr>
      </w:pPr>
      <w:sdt>
        <w:sdtPr>
          <w:tag w:val="goog_rdk_142"/>
          <w:id w:val="1618258682"/>
        </w:sdtPr>
        <w:sdtEndPr/>
        <w:sdtContent>
          <w:sdt>
            <w:sdtPr>
              <w:tag w:val="goog_rdk_140"/>
              <w:id w:val="-1923602705"/>
            </w:sdtPr>
            <w:sdtEndPr/>
            <w:sdtContent>
              <w:sdt>
                <w:sdtPr>
                  <w:tag w:val="goog_rdk_141"/>
                  <w:id w:val="-1627778740"/>
                </w:sdtPr>
                <w:sdtEndPr/>
                <w:sdtContent/>
              </w:sdt>
            </w:sdtContent>
          </w:sdt>
        </w:sdtContent>
      </w:sdt>
      <w:sdt>
        <w:sdtPr>
          <w:tag w:val="goog_rdk_144"/>
          <w:id w:val="1983758500"/>
        </w:sdtPr>
        <w:sdtEndPr/>
        <w:sdtContent>
          <w:sdt>
            <w:sdtPr>
              <w:tag w:val="goog_rdk_143"/>
              <w:id w:val="1003749541"/>
            </w:sdtPr>
            <w:sdtEndPr/>
            <w:sdtContent/>
          </w:sdt>
        </w:sdtContent>
      </w:sdt>
      <w:sdt>
        <w:sdtPr>
          <w:tag w:val="goog_rdk_146"/>
          <w:id w:val="-581884642"/>
        </w:sdtPr>
        <w:sdtEndPr/>
        <w:sdtContent>
          <w:sdt>
            <w:sdtPr>
              <w:tag w:val="goog_rdk_145"/>
              <w:id w:val="-476987673"/>
              <w:showingPlcHdr/>
            </w:sdtPr>
            <w:sdtEndPr/>
            <w:sdtContent>
              <w:r w:rsidR="006E063C">
                <w:t xml:space="preserve">     </w:t>
              </w:r>
            </w:sdtContent>
          </w:sdt>
        </w:sdtContent>
      </w:sdt>
      <w:sdt>
        <w:sdtPr>
          <w:tag w:val="goog_rdk_148"/>
          <w:id w:val="-1219919344"/>
        </w:sdtPr>
        <w:sdtEndPr/>
        <w:sdtContent>
          <w:sdt>
            <w:sdtPr>
              <w:tag w:val="goog_rdk_147"/>
              <w:id w:val="-944651593"/>
            </w:sdtPr>
            <w:sdtEndPr/>
            <w:sdtContent/>
          </w:sdt>
        </w:sdtContent>
      </w:sdt>
      <w:sdt>
        <w:sdtPr>
          <w:tag w:val="goog_rdk_150"/>
          <w:id w:val="532076625"/>
        </w:sdtPr>
        <w:sdtEndPr/>
        <w:sdtContent>
          <w:sdt>
            <w:sdtPr>
              <w:tag w:val="goog_rdk_149"/>
              <w:id w:val="-1816548566"/>
            </w:sdtPr>
            <w:sdtEndPr/>
            <w:sdtContent/>
          </w:sdt>
        </w:sdtContent>
      </w:sdt>
      <w:r w:rsidR="00CA146A">
        <w:rPr>
          <w:rFonts w:ascii="Times New Roman" w:eastAsia="Times New Roman" w:hAnsi="Times New Roman" w:cs="Times New Roman"/>
          <w:b/>
          <w:bCs/>
          <w:i/>
          <w:iCs/>
          <w:color w:val="000000"/>
          <w:sz w:val="24"/>
          <w:szCs w:val="24"/>
        </w:rPr>
        <w:t>Funding Restrictions</w:t>
      </w:r>
    </w:p>
    <w:p w14:paraId="00000131" w14:textId="77777777" w:rsidR="003617C1" w:rsidRDefault="00CA146A" w:rsidP="002B03DD">
      <w:pPr>
        <w:numPr>
          <w:ilvl w:val="0"/>
          <w:numId w:val="3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Funding Restrictions for the United Nations Relief and Works Agency (UNRWA):</w:t>
      </w:r>
      <w:r>
        <w:rPr>
          <w:rFonts w:ascii="Times New Roman" w:eastAsia="Times New Roman" w:hAnsi="Times New Roman" w:cs="Times New Roman"/>
          <w:color w:val="000000"/>
          <w:sz w:val="24"/>
          <w:szCs w:val="24"/>
        </w:rPr>
        <w:t xml:space="preserve"> None of the funds awarded resulting from this Notice of Funding Opportunity may be made available for subawards, direct financial support, or otherwise used to provide any payment or transfer to United Nations Relief and Works Agency (UNRWA).</w:t>
      </w:r>
    </w:p>
    <w:p w14:paraId="00000134" w14:textId="4EA0A11D" w:rsidR="003617C1" w:rsidRDefault="005724CB" w:rsidP="002B03DD">
      <w:pPr>
        <w:numPr>
          <w:ilvl w:val="0"/>
          <w:numId w:val="3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sdt>
        <w:sdtPr>
          <w:tag w:val="goog_rdk_154"/>
          <w:id w:val="-1888776173"/>
        </w:sdtPr>
        <w:sdtEndPr/>
        <w:sdtContent>
          <w:sdt>
            <w:sdtPr>
              <w:tag w:val="goog_rdk_152"/>
              <w:id w:val="-1894470007"/>
            </w:sdtPr>
            <w:sdtEndPr/>
            <w:sdtContent>
              <w:sdt>
                <w:sdtPr>
                  <w:tag w:val="goog_rdk_153"/>
                  <w:id w:val="27388303"/>
                </w:sdtPr>
                <w:sdtEndPr/>
                <w:sdtContent/>
              </w:sdt>
            </w:sdtContent>
          </w:sdt>
        </w:sdtContent>
      </w:sdt>
      <w:r w:rsidR="00CA146A" w:rsidRPr="3E526B1D">
        <w:rPr>
          <w:rFonts w:ascii="Times New Roman" w:eastAsia="Times New Roman" w:hAnsi="Times New Roman" w:cs="Times New Roman"/>
          <w:color w:val="000000" w:themeColor="text1"/>
          <w:sz w:val="24"/>
          <w:szCs w:val="24"/>
          <w:u w:val="single"/>
          <w:lang w:val="en-US"/>
        </w:rPr>
        <w:t>Certification Regarding Compliance with Applicable Federal Anti-Discrimination Laws</w:t>
      </w:r>
      <w:r w:rsidR="00CA146A" w:rsidRPr="3E526B1D">
        <w:rPr>
          <w:rFonts w:ascii="Times New Roman" w:eastAsia="Times New Roman" w:hAnsi="Times New Roman" w:cs="Times New Roman"/>
          <w:color w:val="000000" w:themeColor="text1"/>
          <w:sz w:val="24"/>
          <w:szCs w:val="24"/>
          <w:lang w:val="en-US"/>
        </w:rPr>
        <w:t xml:space="preserve"> If the place of performance or delivery of any award made under this NOFO will be within the United States, applicants are advised that they will be required to certify the following at the time of award: </w:t>
      </w:r>
    </w:p>
    <w:p w14:paraId="00000135" w14:textId="77777777" w:rsidR="003617C1" w:rsidRDefault="00CA146A" w:rsidP="002B03DD">
      <w:pPr>
        <w:numPr>
          <w:ilvl w:val="1"/>
          <w:numId w:val="3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Its compliance in all respects with all applicable Federal anti-discrimination laws is material to the government’s payment decisions for purposes of section 3729(b)(4) of title 31, United States Code and;</w:t>
      </w:r>
    </w:p>
    <w:p w14:paraId="0000013A" w14:textId="15005689" w:rsidR="003617C1" w:rsidRPr="000D0A7B" w:rsidRDefault="00CA146A" w:rsidP="002B03DD">
      <w:pPr>
        <w:numPr>
          <w:ilvl w:val="1"/>
          <w:numId w:val="3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3E526B1D">
        <w:rPr>
          <w:rFonts w:ascii="Times New Roman" w:eastAsia="Times New Roman" w:hAnsi="Times New Roman" w:cs="Times New Roman"/>
          <w:color w:val="000000" w:themeColor="text1"/>
          <w:sz w:val="24"/>
          <w:szCs w:val="24"/>
          <w:lang w:val="en-US"/>
        </w:rPr>
        <w:t>It does not operate any programs promoting Diversity, Equity, and Inclusion that violate any applicable Federal anti-discrimination laws. A program promoting Diversity, Equity, and Inclusion means a program whose purpose is to promote preferences based on race, color, religion, sex, or national origins, such as in training or hiring.</w:t>
      </w:r>
      <w:r w:rsidRPr="000D0A7B">
        <w:rPr>
          <w:rFonts w:ascii="Times New Roman" w:eastAsia="Times New Roman" w:hAnsi="Times New Roman" w:cs="Times New Roman"/>
          <w:color w:val="000000"/>
          <w:sz w:val="24"/>
          <w:szCs w:val="24"/>
        </w:rPr>
        <w:t xml:space="preserve"> </w:t>
      </w:r>
    </w:p>
    <w:p w14:paraId="0000013B" w14:textId="77777777" w:rsidR="003617C1" w:rsidRDefault="003617C1" w:rsidP="00002B82">
      <w:pPr>
        <w:pBdr>
          <w:top w:val="nil"/>
          <w:left w:val="nil"/>
          <w:bottom w:val="nil"/>
          <w:right w:val="nil"/>
          <w:between w:val="nil"/>
        </w:pBdr>
        <w:spacing w:after="0" w:line="240" w:lineRule="auto"/>
        <w:ind w:left="1440"/>
        <w:rPr>
          <w:rFonts w:ascii="Times New Roman" w:eastAsia="Times New Roman" w:hAnsi="Times New Roman" w:cs="Times New Roman"/>
          <w:color w:val="000000"/>
          <w:sz w:val="24"/>
          <w:szCs w:val="24"/>
        </w:rPr>
      </w:pPr>
    </w:p>
    <w:p w14:paraId="0000013C" w14:textId="77777777" w:rsidR="003617C1" w:rsidRDefault="00CA146A" w:rsidP="00002B82">
      <w:pPr>
        <w:numPr>
          <w:ilvl w:val="0"/>
          <w:numId w:val="3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3E526B1D">
        <w:rPr>
          <w:rFonts w:ascii="Times New Roman" w:eastAsia="Times New Roman" w:hAnsi="Times New Roman" w:cs="Times New Roman"/>
          <w:color w:val="000000" w:themeColor="text1"/>
          <w:sz w:val="24"/>
          <w:szCs w:val="24"/>
          <w:u w:val="single"/>
          <w:lang w:val="en-US"/>
        </w:rPr>
        <w:t>Certification of Trafficking in Persons Compliance and Compliance Plan:</w:t>
      </w:r>
      <w:r w:rsidRPr="3E526B1D">
        <w:rPr>
          <w:rFonts w:ascii="Times New Roman" w:eastAsia="Times New Roman" w:hAnsi="Times New Roman" w:cs="Times New Roman"/>
          <w:color w:val="000000" w:themeColor="text1"/>
          <w:sz w:val="24"/>
          <w:szCs w:val="24"/>
          <w:lang w:val="en-US"/>
        </w:rPr>
        <w:t xml:space="preserve"> Applicants are advised that they will be required to certify the following at the time of award for awards where the estimated value of services to be performed outside the United States exceeds $500,000:   </w:t>
      </w:r>
    </w:p>
    <w:p w14:paraId="0000013D" w14:textId="77777777" w:rsidR="003617C1" w:rsidRDefault="003617C1" w:rsidP="00002B82">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0000013E" w14:textId="77777777" w:rsidR="003617C1" w:rsidRDefault="00CA146A" w:rsidP="00002B82">
      <w:pPr>
        <w:numPr>
          <w:ilvl w:val="1"/>
          <w:numId w:val="3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the best of the Recipient’s knowledge, neither the Recipient, nor any subrecipient, contractor, or subcontractor of the Recipient or any agent of the recipient or of such a subrecipient, contractor, or subcontractor, is engaged in any of the activities described in 2 CFR 175.105(a);  </w:t>
      </w:r>
    </w:p>
    <w:p w14:paraId="0000013F" w14:textId="77777777" w:rsidR="003617C1" w:rsidRDefault="00CA146A" w:rsidP="00002B82">
      <w:pPr>
        <w:numPr>
          <w:ilvl w:val="1"/>
          <w:numId w:val="3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3E526B1D">
        <w:rPr>
          <w:rFonts w:ascii="Times New Roman" w:eastAsia="Times New Roman" w:hAnsi="Times New Roman" w:cs="Times New Roman"/>
          <w:color w:val="000000" w:themeColor="text1"/>
          <w:sz w:val="24"/>
          <w:szCs w:val="24"/>
          <w:lang w:val="en-US"/>
        </w:rPr>
        <w:t xml:space="preserve">The recipient has implemented a Trafficking in Persons compliance plan to prevent activities described in 2 CFR 175(a) and is compliant with this plan; and </w:t>
      </w:r>
      <w:r w:rsidRPr="3E526B1D">
        <w:rPr>
          <w:rFonts w:ascii="Times New Roman" w:eastAsia="Times New Roman" w:hAnsi="Times New Roman" w:cs="Times New Roman"/>
          <w:color w:val="000000" w:themeColor="text1"/>
          <w:sz w:val="24"/>
          <w:szCs w:val="24"/>
          <w:lang w:val="en-US"/>
        </w:rPr>
        <w:lastRenderedPageBreak/>
        <w:t xml:space="preserve">the compliance plan must follow the minimum requirements described in 2 CFR 175(b)(5). </w:t>
      </w:r>
    </w:p>
    <w:p w14:paraId="00000140" w14:textId="77777777" w:rsidR="003617C1" w:rsidRDefault="00CA146A" w:rsidP="00002B82">
      <w:pPr>
        <w:numPr>
          <w:ilvl w:val="1"/>
          <w:numId w:val="3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3E526B1D">
        <w:rPr>
          <w:rFonts w:ascii="Times New Roman" w:eastAsia="Times New Roman" w:hAnsi="Times New Roman" w:cs="Times New Roman"/>
          <w:color w:val="000000" w:themeColor="text1"/>
          <w:sz w:val="24"/>
          <w:szCs w:val="24"/>
          <w:lang w:val="en-US"/>
        </w:rPr>
        <w:t xml:space="preserve">That the Recipient has and will implement procedures to prevent activities described in 2 CFR 175.105(a) and to monitor, detect, and terminate any subrecipient, contractor, subcontractor, or employee of the recipient engaging in these activities.  </w:t>
      </w:r>
    </w:p>
    <w:p w14:paraId="00000141" w14:textId="77777777" w:rsidR="003617C1" w:rsidRDefault="003617C1" w:rsidP="00002B82">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14:paraId="00000142" w14:textId="77777777" w:rsidR="003617C1" w:rsidRDefault="00CA146A" w:rsidP="00002B82">
      <w:pPr>
        <w:numPr>
          <w:ilvl w:val="0"/>
          <w:numId w:val="3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3E526B1D">
        <w:rPr>
          <w:rFonts w:ascii="Times New Roman" w:eastAsia="Times New Roman" w:hAnsi="Times New Roman" w:cs="Times New Roman"/>
          <w:color w:val="000000" w:themeColor="text1"/>
          <w:sz w:val="24"/>
          <w:szCs w:val="24"/>
          <w:lang w:val="en-US"/>
        </w:rPr>
        <w:t>Recipients do not need to submit a copy of the plan. However, they must provide it to the Grants Officer upon request, and as appropriate, must post the useful and relevant contents of the plan or related materials on its website and at the workplace.  Recipients must re-certify on an annual basis for the entire award period of performance.</w:t>
      </w:r>
    </w:p>
    <w:p w14:paraId="00000143" w14:textId="77777777" w:rsidR="003617C1" w:rsidRDefault="003617C1" w:rsidP="00002B82">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00000144" w14:textId="77777777" w:rsidR="003617C1" w:rsidRDefault="00CA146A" w:rsidP="00002B82">
      <w:pPr>
        <w:numPr>
          <w:ilvl w:val="0"/>
          <w:numId w:val="34"/>
        </w:numPr>
        <w:pBdr>
          <w:top w:val="nil"/>
          <w:left w:val="nil"/>
          <w:bottom w:val="nil"/>
          <w:right w:val="nil"/>
          <w:between w:val="nil"/>
        </w:pBdr>
        <w:spacing w:after="0" w:line="240" w:lineRule="auto"/>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Prohibition on Unmanned Aircraft Systems Manufactured or Assembled by American Security Drone Act-Covered Foreign Entities </w:t>
      </w:r>
    </w:p>
    <w:p w14:paraId="00000145" w14:textId="77777777" w:rsidR="003617C1" w:rsidRDefault="00CA146A" w:rsidP="00002B82">
      <w:pPr>
        <w:numPr>
          <w:ilvl w:val="1"/>
          <w:numId w:val="34"/>
        </w:numPr>
        <w:pBdr>
          <w:top w:val="nil"/>
          <w:left w:val="nil"/>
          <w:bottom w:val="nil"/>
          <w:right w:val="nil"/>
          <w:between w:val="nil"/>
        </w:pBdr>
        <w:spacing w:after="0" w:line="24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(a) </w:t>
      </w:r>
      <w:r>
        <w:rPr>
          <w:rFonts w:ascii="Times New Roman" w:eastAsia="Times New Roman" w:hAnsi="Times New Roman" w:cs="Times New Roman"/>
          <w:i/>
          <w:iCs/>
          <w:sz w:val="24"/>
          <w:szCs w:val="24"/>
        </w:rPr>
        <w:t>Definitions.</w:t>
      </w:r>
    </w:p>
    <w:p w14:paraId="00000146" w14:textId="77777777" w:rsidR="003617C1" w:rsidRDefault="00CA146A" w:rsidP="00002B82">
      <w:pPr>
        <w:numPr>
          <w:ilvl w:val="2"/>
          <w:numId w:val="34"/>
        </w:numPr>
        <w:pBdr>
          <w:top w:val="nil"/>
          <w:left w:val="nil"/>
          <w:bottom w:val="nil"/>
          <w:right w:val="nil"/>
          <w:between w:val="nil"/>
        </w:pBdr>
        <w:spacing w:after="0" w:line="240" w:lineRule="auto"/>
      </w:pPr>
      <w:r w:rsidRPr="3E526B1D">
        <w:rPr>
          <w:rFonts w:ascii="Times New Roman" w:eastAsia="Times New Roman" w:hAnsi="Times New Roman" w:cs="Times New Roman"/>
          <w:i/>
          <w:iCs/>
          <w:sz w:val="24"/>
          <w:szCs w:val="24"/>
          <w:lang w:val="en-US"/>
        </w:rPr>
        <w:t xml:space="preserve">American Security Drone Act-covered foreign entity </w:t>
      </w:r>
      <w:r w:rsidRPr="3E526B1D">
        <w:rPr>
          <w:rFonts w:ascii="Times New Roman" w:eastAsia="Times New Roman" w:hAnsi="Times New Roman" w:cs="Times New Roman"/>
          <w:sz w:val="24"/>
          <w:szCs w:val="24"/>
          <w:lang w:val="en-US"/>
        </w:rPr>
        <w:t xml:space="preserve">means an entity included on a list developed and maintained by the Federal Acquisition Security Council (FASC) and published in the System for Award Management (SAM) at </w:t>
      </w:r>
      <w:hyperlink r:id="rId29">
        <w:r w:rsidR="003617C1" w:rsidRPr="3E526B1D">
          <w:rPr>
            <w:rFonts w:ascii="Times New Roman" w:eastAsia="Times New Roman" w:hAnsi="Times New Roman" w:cs="Times New Roman"/>
            <w:color w:val="0000FF"/>
            <w:sz w:val="24"/>
            <w:szCs w:val="24"/>
            <w:u w:val="single"/>
            <w:lang w:val="en-US"/>
          </w:rPr>
          <w:t>https://www.sam.gov</w:t>
        </w:r>
      </w:hyperlink>
    </w:p>
    <w:p w14:paraId="00000147" w14:textId="77777777" w:rsidR="003617C1" w:rsidRDefault="00CA146A" w:rsidP="00002B82">
      <w:pPr>
        <w:numPr>
          <w:ilvl w:val="2"/>
          <w:numId w:val="34"/>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3E526B1D">
        <w:rPr>
          <w:rFonts w:ascii="Times New Roman" w:eastAsia="Times New Roman" w:hAnsi="Times New Roman" w:cs="Times New Roman"/>
          <w:i/>
          <w:iCs/>
          <w:sz w:val="24"/>
          <w:szCs w:val="24"/>
          <w:lang w:val="en-US"/>
        </w:rPr>
        <w:t xml:space="preserve">FASC-prohibited unmanned aircraft system </w:t>
      </w:r>
      <w:r w:rsidRPr="3E526B1D">
        <w:rPr>
          <w:rFonts w:ascii="Times New Roman" w:eastAsia="Times New Roman" w:hAnsi="Times New Roman" w:cs="Times New Roman"/>
          <w:sz w:val="24"/>
          <w:szCs w:val="24"/>
          <w:lang w:val="en-US"/>
        </w:rPr>
        <w:t xml:space="preserve">means an unmanned aircraft system manufactured or assembled by an American Security Drone Act-covered foreign entity. </w:t>
      </w:r>
    </w:p>
    <w:p w14:paraId="00000148" w14:textId="77777777" w:rsidR="003617C1" w:rsidRDefault="00CA146A" w:rsidP="00002B82">
      <w:pPr>
        <w:numPr>
          <w:ilvl w:val="2"/>
          <w:numId w:val="34"/>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3E526B1D">
        <w:rPr>
          <w:rFonts w:ascii="Times New Roman" w:eastAsia="Times New Roman" w:hAnsi="Times New Roman" w:cs="Times New Roman"/>
          <w:i/>
          <w:iCs/>
          <w:sz w:val="24"/>
          <w:szCs w:val="24"/>
          <w:lang w:val="en-US"/>
        </w:rPr>
        <w:t xml:space="preserve">Unmanned aircraft </w:t>
      </w:r>
      <w:r w:rsidRPr="3E526B1D">
        <w:rPr>
          <w:rFonts w:ascii="Times New Roman" w:eastAsia="Times New Roman" w:hAnsi="Times New Roman" w:cs="Times New Roman"/>
          <w:sz w:val="24"/>
          <w:szCs w:val="24"/>
          <w:lang w:val="en-US"/>
        </w:rPr>
        <w:t xml:space="preserve">means an aircraft that is operated without the possibility of direct human intervention from within or on the aircraft. </w:t>
      </w:r>
    </w:p>
    <w:p w14:paraId="00000149" w14:textId="77777777" w:rsidR="003617C1" w:rsidRDefault="00CA146A" w:rsidP="00002B82">
      <w:pPr>
        <w:numPr>
          <w:ilvl w:val="2"/>
          <w:numId w:val="34"/>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3E526B1D">
        <w:rPr>
          <w:rFonts w:ascii="Times New Roman" w:eastAsia="Times New Roman" w:hAnsi="Times New Roman" w:cs="Times New Roman"/>
          <w:i/>
          <w:iCs/>
          <w:sz w:val="24"/>
          <w:szCs w:val="24"/>
          <w:lang w:val="en-US"/>
        </w:rPr>
        <w:t xml:space="preserve">Unmanned aircraft system </w:t>
      </w:r>
      <w:r w:rsidRPr="3E526B1D">
        <w:rPr>
          <w:rFonts w:ascii="Times New Roman" w:eastAsia="Times New Roman" w:hAnsi="Times New Roman" w:cs="Times New Roman"/>
          <w:sz w:val="24"/>
          <w:szCs w:val="24"/>
          <w:lang w:val="en-US"/>
        </w:rPr>
        <w:t xml:space="preserve">means an unmanned aircraft and associated elements (including communication links and the components that control the unmanned aircraft) that are required for the operator to operate safely and efficiently in the national airspace system. </w:t>
      </w:r>
    </w:p>
    <w:p w14:paraId="0000014A" w14:textId="77777777" w:rsidR="003617C1" w:rsidRDefault="00CA146A" w:rsidP="00002B82">
      <w:pPr>
        <w:numPr>
          <w:ilvl w:val="1"/>
          <w:numId w:val="34"/>
        </w:numPr>
        <w:pBdr>
          <w:top w:val="nil"/>
          <w:left w:val="nil"/>
          <w:bottom w:val="nil"/>
          <w:right w:val="nil"/>
          <w:between w:val="nil"/>
        </w:pBd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 </w:t>
      </w:r>
      <w:r>
        <w:rPr>
          <w:rFonts w:ascii="Times New Roman" w:eastAsia="Times New Roman" w:hAnsi="Times New Roman" w:cs="Times New Roman"/>
          <w:i/>
          <w:iCs/>
          <w:sz w:val="24"/>
          <w:szCs w:val="24"/>
        </w:rPr>
        <w:t xml:space="preserve">Prohibition. </w:t>
      </w:r>
      <w:r>
        <w:rPr>
          <w:rFonts w:ascii="Times New Roman" w:eastAsia="Times New Roman" w:hAnsi="Times New Roman" w:cs="Times New Roman"/>
          <w:sz w:val="24"/>
          <w:szCs w:val="24"/>
        </w:rPr>
        <w:t xml:space="preserve">Recipients of funding under this Notice of Funding Opportunity (including subawards and subcontracts issued by the recipient) will be prohibited from: </w:t>
      </w:r>
    </w:p>
    <w:p w14:paraId="0000014B" w14:textId="77777777" w:rsidR="003617C1" w:rsidRDefault="00CA146A" w:rsidP="00002B82">
      <w:pPr>
        <w:numPr>
          <w:ilvl w:val="2"/>
          <w:numId w:val="34"/>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3E526B1D">
        <w:rPr>
          <w:rFonts w:ascii="Times New Roman" w:eastAsia="Times New Roman" w:hAnsi="Times New Roman" w:cs="Times New Roman"/>
          <w:sz w:val="24"/>
          <w:szCs w:val="24"/>
          <w:lang w:val="en-US"/>
        </w:rPr>
        <w:t>delivering any FASC-prohibited unmanned aircraft system, which includes unmanned aircraft (i.e., drones) and associated elements</w:t>
      </w:r>
    </w:p>
    <w:p w14:paraId="0000014C" w14:textId="77777777" w:rsidR="003617C1" w:rsidRDefault="00CA146A" w:rsidP="00002B82">
      <w:pPr>
        <w:numPr>
          <w:ilvl w:val="2"/>
          <w:numId w:val="34"/>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3E526B1D">
        <w:rPr>
          <w:rFonts w:ascii="Times New Roman" w:eastAsia="Times New Roman" w:hAnsi="Times New Roman" w:cs="Times New Roman"/>
          <w:sz w:val="24"/>
          <w:szCs w:val="24"/>
          <w:lang w:val="en-US"/>
        </w:rPr>
        <w:t xml:space="preserve">Operating a FASC-prohibited unmanned aircraft system in the performance of the award; and </w:t>
      </w:r>
    </w:p>
    <w:p w14:paraId="0000014D" w14:textId="77777777" w:rsidR="003617C1" w:rsidRDefault="00CA146A" w:rsidP="00002B82">
      <w:pPr>
        <w:numPr>
          <w:ilvl w:val="2"/>
          <w:numId w:val="34"/>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3E526B1D">
        <w:rPr>
          <w:rFonts w:ascii="Times New Roman" w:eastAsia="Times New Roman" w:hAnsi="Times New Roman" w:cs="Times New Roman"/>
          <w:sz w:val="24"/>
          <w:szCs w:val="24"/>
          <w:lang w:val="en-US"/>
        </w:rPr>
        <w:t>Using Federal funds for the purchase or operation of a FASC-prohibited unmanned aircraft system.</w:t>
      </w:r>
    </w:p>
    <w:p w14:paraId="0000014E" w14:textId="77777777" w:rsidR="003617C1" w:rsidRDefault="00CA146A" w:rsidP="00002B82">
      <w:pPr>
        <w:numPr>
          <w:ilvl w:val="1"/>
          <w:numId w:val="34"/>
        </w:numPr>
        <w:pBdr>
          <w:top w:val="nil"/>
          <w:left w:val="nil"/>
          <w:bottom w:val="nil"/>
          <w:right w:val="nil"/>
          <w:between w:val="nil"/>
        </w:pBdr>
        <w:spacing w:after="0" w:line="240" w:lineRule="auto"/>
        <w:rPr>
          <w:rFonts w:ascii="Times New Roman" w:eastAsia="Times New Roman" w:hAnsi="Times New Roman" w:cs="Times New Roman"/>
          <w:sz w:val="24"/>
          <w:szCs w:val="24"/>
          <w:lang w:val="en-US"/>
        </w:rPr>
      </w:pPr>
      <w:r w:rsidRPr="3E526B1D">
        <w:rPr>
          <w:rFonts w:ascii="Times New Roman" w:eastAsia="Times New Roman" w:hAnsi="Times New Roman" w:cs="Times New Roman"/>
          <w:sz w:val="24"/>
          <w:szCs w:val="24"/>
          <w:lang w:val="en-US"/>
        </w:rPr>
        <w:t>c) </w:t>
      </w:r>
      <w:r w:rsidRPr="3E526B1D">
        <w:rPr>
          <w:rFonts w:ascii="Times New Roman" w:eastAsia="Times New Roman" w:hAnsi="Times New Roman" w:cs="Times New Roman"/>
          <w:i/>
          <w:iCs/>
          <w:sz w:val="24"/>
          <w:szCs w:val="24"/>
          <w:lang w:val="en-US"/>
        </w:rPr>
        <w:t>Exemptions, exceptions, and waivers.</w:t>
      </w:r>
      <w:r w:rsidRPr="3E526B1D">
        <w:rPr>
          <w:rFonts w:ascii="Times New Roman" w:eastAsia="Times New Roman" w:hAnsi="Times New Roman" w:cs="Times New Roman"/>
          <w:sz w:val="24"/>
          <w:szCs w:val="24"/>
          <w:lang w:val="en-US"/>
        </w:rPr>
        <w:t> The prohibitions described above will not apply if the agency determines that an exemption, exception, or waiver applies and the award indicates that such a determination has been made. [See sections 1823 through 1825 and 1832 of Public Law 118-31 ( </w:t>
      </w:r>
      <w:hyperlink r:id="rId30">
        <w:r w:rsidR="003617C1" w:rsidRPr="3E526B1D">
          <w:rPr>
            <w:rFonts w:ascii="Times New Roman" w:eastAsia="Times New Roman" w:hAnsi="Times New Roman" w:cs="Times New Roman"/>
            <w:color w:val="0000FF"/>
            <w:sz w:val="24"/>
            <w:szCs w:val="24"/>
            <w:u w:val="single"/>
            <w:lang w:val="en-US"/>
          </w:rPr>
          <w:t>41 U.S.C. 3901</w:t>
        </w:r>
      </w:hyperlink>
      <w:r w:rsidRPr="3E526B1D">
        <w:rPr>
          <w:rFonts w:ascii="Times New Roman" w:eastAsia="Times New Roman" w:hAnsi="Times New Roman" w:cs="Times New Roman"/>
          <w:sz w:val="24"/>
          <w:szCs w:val="24"/>
          <w:lang w:val="en-US"/>
        </w:rPr>
        <w:t> note prec.) for statutory requirements pertaining to exemptions, exceptions, and waivers.].</w:t>
      </w:r>
    </w:p>
    <w:p w14:paraId="0000015D" w14:textId="4777FE15" w:rsidR="003617C1" w:rsidRDefault="005724CB" w:rsidP="002B03DD">
      <w:pPr>
        <w:numPr>
          <w:ilvl w:val="0"/>
          <w:numId w:val="3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sdt>
        <w:sdtPr>
          <w:tag w:val="goog_rdk_166"/>
          <w:id w:val="1120207854"/>
        </w:sdtPr>
        <w:sdtEndPr/>
        <w:sdtContent>
          <w:sdt>
            <w:sdtPr>
              <w:tag w:val="goog_rdk_165"/>
              <w:id w:val="-1890554408"/>
            </w:sdtPr>
            <w:sdtEndPr/>
            <w:sdtContent/>
          </w:sdt>
        </w:sdtContent>
      </w:sdt>
      <w:sdt>
        <w:sdtPr>
          <w:tag w:val="goog_rdk_169"/>
          <w:id w:val="-2140326332"/>
        </w:sdtPr>
        <w:sdtEndPr/>
        <w:sdtContent>
          <w:sdt>
            <w:sdtPr>
              <w:tag w:val="goog_rdk_167"/>
              <w:id w:val="-1387466888"/>
            </w:sdtPr>
            <w:sdtEndPr/>
            <w:sdtContent>
              <w:sdt>
                <w:sdtPr>
                  <w:tag w:val="goog_rdk_168"/>
                  <w:id w:val="1156791444"/>
                </w:sdtPr>
                <w:sdtEndPr/>
                <w:sdtContent/>
              </w:sdt>
            </w:sdtContent>
          </w:sdt>
        </w:sdtContent>
      </w:sdt>
      <w:sdt>
        <w:sdtPr>
          <w:tag w:val="goog_rdk_171"/>
          <w:id w:val="2132670237"/>
        </w:sdtPr>
        <w:sdtEndPr/>
        <w:sdtContent>
          <w:sdt>
            <w:sdtPr>
              <w:tag w:val="goog_rdk_170"/>
              <w:id w:val="-1153004260"/>
            </w:sdtPr>
            <w:sdtEndPr/>
            <w:sdtContent/>
          </w:sdt>
        </w:sdtContent>
      </w:sdt>
      <w:r w:rsidR="00CA146A" w:rsidRPr="3E526B1D">
        <w:rPr>
          <w:rFonts w:ascii="Times New Roman" w:eastAsia="Times New Roman" w:hAnsi="Times New Roman" w:cs="Times New Roman"/>
          <w:color w:val="000000" w:themeColor="text1"/>
          <w:sz w:val="24"/>
          <w:szCs w:val="24"/>
          <w:u w:val="single"/>
          <w:lang w:val="en-US"/>
        </w:rPr>
        <w:t>Pre-Award Costs</w:t>
      </w:r>
      <w:r w:rsidR="00CA146A" w:rsidRPr="3E526B1D">
        <w:rPr>
          <w:rFonts w:ascii="Times New Roman" w:eastAsia="Times New Roman" w:hAnsi="Times New Roman" w:cs="Times New Roman"/>
          <w:color w:val="000000" w:themeColor="text1"/>
          <w:sz w:val="24"/>
          <w:szCs w:val="24"/>
          <w:lang w:val="en-US"/>
        </w:rPr>
        <w:t xml:space="preserve">: Pre-award costs are not an allowable expense for this funding opportunity.   </w:t>
      </w:r>
    </w:p>
    <w:p w14:paraId="0000015E" w14:textId="77777777" w:rsidR="003617C1" w:rsidRDefault="00CA146A" w:rsidP="002B03DD">
      <w:pPr>
        <w:numPr>
          <w:ilvl w:val="0"/>
          <w:numId w:val="3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3E526B1D">
        <w:rPr>
          <w:rFonts w:ascii="Times New Roman" w:eastAsia="Times New Roman" w:hAnsi="Times New Roman" w:cs="Times New Roman"/>
          <w:color w:val="000000" w:themeColor="text1"/>
          <w:sz w:val="24"/>
          <w:szCs w:val="24"/>
          <w:u w:val="single"/>
          <w:lang w:val="en-US"/>
        </w:rPr>
        <w:lastRenderedPageBreak/>
        <w:t>Construction</w:t>
      </w:r>
      <w:r w:rsidRPr="3E526B1D">
        <w:rPr>
          <w:rFonts w:ascii="Times New Roman" w:eastAsia="Times New Roman" w:hAnsi="Times New Roman" w:cs="Times New Roman"/>
          <w:color w:val="000000" w:themeColor="text1"/>
          <w:sz w:val="24"/>
          <w:szCs w:val="24"/>
          <w:lang w:val="en-US"/>
        </w:rPr>
        <w:t xml:space="preserve">:  Any award made as a result of this NOFO will not allow for construction activities or costs. </w:t>
      </w:r>
    </w:p>
    <w:p w14:paraId="0000015F" w14:textId="77777777" w:rsidR="003617C1" w:rsidRDefault="00CA146A" w:rsidP="002B03DD">
      <w:pPr>
        <w:numPr>
          <w:ilvl w:val="0"/>
          <w:numId w:val="3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3E526B1D">
        <w:rPr>
          <w:rFonts w:ascii="Times New Roman" w:eastAsia="Times New Roman" w:hAnsi="Times New Roman" w:cs="Times New Roman"/>
          <w:color w:val="000000" w:themeColor="text1"/>
          <w:sz w:val="24"/>
          <w:szCs w:val="24"/>
          <w:u w:val="single"/>
          <w:lang w:val="en-US"/>
        </w:rPr>
        <w:t xml:space="preserve">Direct Social Services: </w:t>
      </w:r>
      <w:r w:rsidRPr="3E526B1D">
        <w:rPr>
          <w:rFonts w:ascii="Times New Roman" w:eastAsia="Times New Roman" w:hAnsi="Times New Roman" w:cs="Times New Roman"/>
          <w:color w:val="000000" w:themeColor="text1"/>
          <w:sz w:val="24"/>
          <w:szCs w:val="24"/>
          <w:lang w:val="en-US"/>
        </w:rPr>
        <w:t xml:space="preserve"> Costs that cover and provide direct social services, such as welfare, charity, health or economic relief, are unallowable. Medical assistance, such as costs to include medical professionals, including but not limited to doctors, nurses, and psychiatrists to participate in the project activities are not allowed. </w:t>
      </w:r>
      <w:r>
        <w:br/>
      </w:r>
    </w:p>
    <w:p w14:paraId="00000160" w14:textId="77777777" w:rsidR="003617C1" w:rsidRDefault="00CA146A" w:rsidP="00002B82">
      <w:pPr>
        <w:pStyle w:val="Heading5"/>
        <w:numPr>
          <w:ilvl w:val="0"/>
          <w:numId w:val="13"/>
        </w:numPr>
        <w:spacing w:line="240" w:lineRule="auto"/>
        <w:ind w:left="360"/>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Other Submission Requirements: Copyrights and Proprietary Information</w:t>
      </w:r>
    </w:p>
    <w:p w14:paraId="00000161" w14:textId="77777777" w:rsidR="003617C1" w:rsidRDefault="00CA146A" w:rsidP="002B03DD">
      <w:pPr>
        <w:spacing w:after="0" w:line="240" w:lineRule="auto"/>
        <w:ind w:left="360"/>
        <w:rPr>
          <w:rFonts w:ascii="Times New Roman" w:eastAsia="Times New Roman" w:hAnsi="Times New Roman" w:cs="Times New Roman"/>
          <w:color w:val="000000"/>
          <w:sz w:val="24"/>
          <w:szCs w:val="24"/>
          <w:lang w:val="en-US"/>
        </w:rPr>
      </w:pPr>
      <w:r w:rsidRPr="3E526B1D">
        <w:rPr>
          <w:rFonts w:ascii="Times New Roman" w:eastAsia="Times New Roman" w:hAnsi="Times New Roman" w:cs="Times New Roman"/>
          <w:color w:val="000000" w:themeColor="text1"/>
          <w:sz w:val="24"/>
          <w:szCs w:val="24"/>
          <w:lang w:val="en-US"/>
        </w:rPr>
        <w:t>If any of the information contained in your application is proprietary, please note in the footer of the appropriate pages that the information is Confidential – Proprietary. Applicants should also note what parts of the application, program, concept, etc. are covered by copyright(s), trademark(s), or any other intellectual property rights and provide copies of the relevant documentation to support these copyrights.</w:t>
      </w:r>
    </w:p>
    <w:p w14:paraId="00000162" w14:textId="77777777" w:rsidR="003617C1" w:rsidRDefault="003617C1" w:rsidP="002B03DD">
      <w:pPr>
        <w:spacing w:after="0" w:line="240" w:lineRule="auto"/>
        <w:ind w:left="360"/>
        <w:rPr>
          <w:rFonts w:ascii="Times New Roman" w:eastAsia="Times New Roman" w:hAnsi="Times New Roman" w:cs="Times New Roman"/>
          <w:color w:val="000000"/>
          <w:sz w:val="24"/>
          <w:szCs w:val="24"/>
        </w:rPr>
      </w:pPr>
    </w:p>
    <w:p w14:paraId="00000163" w14:textId="0A13B55E" w:rsidR="003617C1" w:rsidRDefault="00CA146A" w:rsidP="002B03DD">
      <w:pPr>
        <w:spacing w:after="0" w:line="240" w:lineRule="auto"/>
        <w:ind w:left="360"/>
        <w:rPr>
          <w:rFonts w:ascii="Times New Roman" w:eastAsia="Times New Roman" w:hAnsi="Times New Roman" w:cs="Times New Roman"/>
          <w:color w:val="000000"/>
          <w:sz w:val="24"/>
          <w:szCs w:val="24"/>
          <w:lang w:val="en-US"/>
        </w:rPr>
      </w:pPr>
      <w:r w:rsidRPr="3E526B1D">
        <w:rPr>
          <w:rFonts w:ascii="Times New Roman" w:eastAsia="Times New Roman" w:hAnsi="Times New Roman" w:cs="Times New Roman"/>
          <w:color w:val="000000" w:themeColor="text1"/>
          <w:sz w:val="24"/>
          <w:szCs w:val="24"/>
          <w:lang w:val="en-US"/>
        </w:rPr>
        <w:t>Applicants must acquire all required registrations and rights in the United States an</w:t>
      </w:r>
      <w:sdt>
        <w:sdtPr>
          <w:tag w:val="goog_rdk_194"/>
          <w:id w:val="-1263923370"/>
        </w:sdtPr>
        <w:sdtEndPr/>
        <w:sdtContent>
          <w:r w:rsidR="00B04870">
            <w:t>d</w:t>
          </w:r>
        </w:sdtContent>
      </w:sdt>
      <w:sdt>
        <w:sdtPr>
          <w:tag w:val="goog_rdk_195"/>
          <w:id w:val="1058301916"/>
        </w:sdtPr>
        <w:sdtEndPr/>
        <w:sdtContent>
          <w:r w:rsidRPr="3E526B1D">
            <w:rPr>
              <w:rFonts w:ascii="Times New Roman" w:eastAsia="Times New Roman" w:hAnsi="Times New Roman" w:cs="Times New Roman"/>
              <w:color w:val="000000" w:themeColor="text1"/>
              <w:sz w:val="24"/>
              <w:szCs w:val="24"/>
              <w:lang w:val="en-US"/>
            </w:rPr>
            <w:t xml:space="preserve"> Zambia</w:t>
          </w:r>
        </w:sdtContent>
      </w:sdt>
      <w:r w:rsidRPr="3E526B1D">
        <w:rPr>
          <w:rFonts w:ascii="Times New Roman" w:eastAsia="Times New Roman" w:hAnsi="Times New Roman" w:cs="Times New Roman"/>
          <w:color w:val="000000" w:themeColor="text1"/>
          <w:sz w:val="24"/>
          <w:szCs w:val="24"/>
          <w:lang w:val="en-US"/>
        </w:rPr>
        <w:t>. All intellectual property considerations and rights must be fully met in the United States and</w:t>
      </w:r>
      <w:sdt>
        <w:sdtPr>
          <w:tag w:val="goog_rdk_197"/>
          <w:id w:val="-61869342"/>
        </w:sdtPr>
        <w:sdtEndPr/>
        <w:sdtContent>
          <w:r w:rsidRPr="3E526B1D">
            <w:rPr>
              <w:rFonts w:ascii="Times New Roman" w:eastAsia="Times New Roman" w:hAnsi="Times New Roman" w:cs="Times New Roman"/>
              <w:color w:val="000000" w:themeColor="text1"/>
              <w:sz w:val="24"/>
              <w:szCs w:val="24"/>
              <w:lang w:val="en-US"/>
            </w:rPr>
            <w:t xml:space="preserve"> Zambia </w:t>
          </w:r>
        </w:sdtContent>
      </w:sdt>
      <w:r w:rsidRPr="3E526B1D">
        <w:rPr>
          <w:rFonts w:ascii="Times New Roman" w:eastAsia="Times New Roman" w:hAnsi="Times New Roman" w:cs="Times New Roman"/>
          <w:color w:val="000000" w:themeColor="text1"/>
          <w:sz w:val="24"/>
          <w:szCs w:val="24"/>
          <w:lang w:val="en-US"/>
        </w:rPr>
        <w:t>.   </w:t>
      </w:r>
    </w:p>
    <w:p w14:paraId="00000164" w14:textId="77777777" w:rsidR="003617C1" w:rsidRDefault="003617C1" w:rsidP="002B03DD">
      <w:pPr>
        <w:spacing w:after="0" w:line="240" w:lineRule="auto"/>
        <w:ind w:left="360"/>
        <w:rPr>
          <w:rFonts w:ascii="Times New Roman" w:eastAsia="Times New Roman" w:hAnsi="Times New Roman" w:cs="Times New Roman"/>
          <w:color w:val="000000"/>
          <w:sz w:val="24"/>
          <w:szCs w:val="24"/>
        </w:rPr>
      </w:pPr>
    </w:p>
    <w:p w14:paraId="00000165" w14:textId="6F5FA754" w:rsidR="003617C1" w:rsidRDefault="00CA146A" w:rsidP="002B03DD">
      <w:pPr>
        <w:spacing w:after="200"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Any sub-recipient organization must also meet all the U.S. and</w:t>
      </w:r>
      <w:sdt>
        <w:sdtPr>
          <w:tag w:val="goog_rdk_198"/>
          <w:id w:val="1027438411"/>
          <w:showingPlcHdr/>
        </w:sdtPr>
        <w:sdtEndPr/>
        <w:sdtContent>
          <w:r w:rsidR="00B04870">
            <w:t xml:space="preserve">     </w:t>
          </w:r>
        </w:sdtContent>
      </w:sdt>
      <w:r>
        <w:rPr>
          <w:rFonts w:ascii="Times New Roman" w:eastAsia="Times New Roman" w:hAnsi="Times New Roman" w:cs="Times New Roman"/>
          <w:color w:val="000000"/>
          <w:sz w:val="24"/>
          <w:szCs w:val="24"/>
        </w:rPr>
        <w:t xml:space="preserve"> </w:t>
      </w:r>
      <w:sdt>
        <w:sdtPr>
          <w:tag w:val="goog_rdk_199"/>
          <w:id w:val="1578223497"/>
        </w:sdtPr>
        <w:sdtEndPr/>
        <w:sdtContent>
          <w:r>
            <w:rPr>
              <w:rFonts w:ascii="Times New Roman" w:eastAsia="Times New Roman" w:hAnsi="Times New Roman" w:cs="Times New Roman"/>
              <w:color w:val="000000"/>
              <w:sz w:val="24"/>
              <w:szCs w:val="24"/>
            </w:rPr>
            <w:t xml:space="preserve">Zambia </w:t>
          </w:r>
        </w:sdtContent>
      </w:sdt>
      <w:r>
        <w:rPr>
          <w:rFonts w:ascii="Times New Roman" w:eastAsia="Times New Roman" w:hAnsi="Times New Roman" w:cs="Times New Roman"/>
          <w:color w:val="000000"/>
          <w:sz w:val="24"/>
          <w:szCs w:val="24"/>
        </w:rPr>
        <w:t>requirements described above.</w:t>
      </w:r>
    </w:p>
    <w:p w14:paraId="00000167" w14:textId="0F85E6ED" w:rsidR="003617C1" w:rsidRPr="00002B82" w:rsidRDefault="00CA146A" w:rsidP="00002B82">
      <w:pPr>
        <w:pStyle w:val="Heading3"/>
        <w:numPr>
          <w:ilvl w:val="0"/>
          <w:numId w:val="3"/>
        </w:numPr>
        <w:spacing w:line="240" w:lineRule="auto"/>
        <w:ind w:left="360"/>
        <w:rPr>
          <w:rFonts w:ascii="Times New Roman" w:eastAsia="Times New Roman" w:hAnsi="Times New Roman" w:cs="Times New Roman"/>
          <w:b/>
          <w:bCs/>
          <w:color w:val="000000"/>
        </w:rPr>
      </w:pPr>
      <w:bookmarkStart w:id="7" w:name="_heading=h.38p96xyqjhg2" w:colFirst="0" w:colLast="0"/>
      <w:bookmarkEnd w:id="7"/>
      <w:r>
        <w:rPr>
          <w:rFonts w:ascii="Times New Roman" w:eastAsia="Times New Roman" w:hAnsi="Times New Roman" w:cs="Times New Roman"/>
          <w:b/>
          <w:bCs/>
          <w:color w:val="000000"/>
        </w:rPr>
        <w:t>APPLICATION REVIEW INFORMATION</w:t>
      </w:r>
    </w:p>
    <w:p w14:paraId="00000168" w14:textId="77777777" w:rsidR="003617C1" w:rsidRDefault="00CA146A" w:rsidP="00002B82">
      <w:pPr>
        <w:pStyle w:val="Heading5"/>
        <w:numPr>
          <w:ilvl w:val="0"/>
          <w:numId w:val="18"/>
        </w:numPr>
        <w:spacing w:line="240" w:lineRule="auto"/>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Review Criteria</w:t>
      </w:r>
    </w:p>
    <w:p w14:paraId="00000169" w14:textId="43A33308" w:rsidR="003617C1" w:rsidRDefault="005724CB" w:rsidP="002B03DD">
      <w:pPr>
        <w:spacing w:after="0" w:line="240" w:lineRule="auto"/>
        <w:rPr>
          <w:rFonts w:ascii="Times New Roman" w:eastAsia="Times New Roman" w:hAnsi="Times New Roman" w:cs="Times New Roman"/>
          <w:color w:val="000000"/>
          <w:sz w:val="24"/>
          <w:szCs w:val="24"/>
          <w:lang w:val="en-US"/>
        </w:rPr>
      </w:pPr>
      <w:sdt>
        <w:sdtPr>
          <w:tag w:val="goog_rdk_200"/>
          <w:id w:val="1191171011"/>
        </w:sdtPr>
        <w:sdtEndPr/>
        <w:sdtContent/>
      </w:sdt>
      <w:r w:rsidR="00CA146A" w:rsidRPr="3E526B1D">
        <w:rPr>
          <w:rFonts w:ascii="Times New Roman" w:eastAsia="Times New Roman" w:hAnsi="Times New Roman" w:cs="Times New Roman"/>
          <w:color w:val="000000" w:themeColor="text1"/>
          <w:sz w:val="24"/>
          <w:szCs w:val="24"/>
          <w:lang w:val="en-US"/>
        </w:rPr>
        <w:t xml:space="preserve">Criteria: Each application submitted under this announcement will be evaluated and rated on the basis of the criteria enumerated below. The criteria are designed to assess the quality of the proposed project, and to determine the likelihood of its success.  </w:t>
      </w:r>
    </w:p>
    <w:p w14:paraId="0000016A" w14:textId="77777777" w:rsidR="003617C1" w:rsidRDefault="003617C1" w:rsidP="002B03DD">
      <w:pPr>
        <w:spacing w:after="0" w:line="240" w:lineRule="auto"/>
        <w:rPr>
          <w:rFonts w:ascii="Times New Roman" w:eastAsia="Times New Roman" w:hAnsi="Times New Roman" w:cs="Times New Roman"/>
          <w:color w:val="000000"/>
          <w:sz w:val="24"/>
          <w:szCs w:val="24"/>
        </w:rPr>
      </w:pPr>
    </w:p>
    <w:p w14:paraId="0000016B" w14:textId="77777777" w:rsidR="003617C1" w:rsidRDefault="00CA146A" w:rsidP="002B03DD">
      <w:pPr>
        <w:numPr>
          <w:ilvl w:val="0"/>
          <w:numId w:val="2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3E526B1D">
        <w:rPr>
          <w:rFonts w:ascii="Times New Roman" w:eastAsia="Times New Roman" w:hAnsi="Times New Roman" w:cs="Times New Roman"/>
          <w:b/>
          <w:bCs/>
          <w:color w:val="000000" w:themeColor="text1"/>
          <w:sz w:val="24"/>
          <w:szCs w:val="24"/>
          <w:lang w:val="en-US"/>
        </w:rPr>
        <w:t>Quality and Feasibility of the Program Idea</w:t>
      </w:r>
      <w:r w:rsidRPr="3E526B1D">
        <w:rPr>
          <w:rFonts w:ascii="Times New Roman" w:eastAsia="Times New Roman" w:hAnsi="Times New Roman" w:cs="Times New Roman"/>
          <w:color w:val="000000" w:themeColor="text1"/>
          <w:sz w:val="24"/>
          <w:szCs w:val="24"/>
          <w:lang w:val="en-US"/>
        </w:rPr>
        <w:t xml:space="preserve"> </w:t>
      </w:r>
      <w:r w:rsidRPr="00B04870">
        <w:rPr>
          <w:rFonts w:ascii="Times New Roman" w:eastAsia="Times New Roman" w:hAnsi="Times New Roman" w:cs="Times New Roman"/>
          <w:sz w:val="24"/>
          <w:szCs w:val="24"/>
          <w:lang w:val="en-US"/>
        </w:rPr>
        <w:t xml:space="preserve">– 30 points:  </w:t>
      </w:r>
      <w:r w:rsidRPr="3E526B1D">
        <w:rPr>
          <w:rFonts w:ascii="Times New Roman" w:eastAsia="Times New Roman" w:hAnsi="Times New Roman" w:cs="Times New Roman"/>
          <w:color w:val="000000" w:themeColor="text1"/>
          <w:sz w:val="24"/>
          <w:szCs w:val="24"/>
          <w:lang w:val="en-US"/>
        </w:rPr>
        <w:t xml:space="preserve">The program idea should be innovative and well developed, with sufficient detail about how project activities will be carried out. The proposals should demonstrate originality and outline clear, achievable objectives </w:t>
      </w:r>
      <w:r w:rsidRPr="3E526B1D">
        <w:rPr>
          <w:rFonts w:ascii="Times New Roman" w:eastAsia="Times New Roman" w:hAnsi="Times New Roman" w:cs="Times New Roman"/>
          <w:sz w:val="24"/>
          <w:szCs w:val="24"/>
          <w:lang w:val="en-US"/>
        </w:rPr>
        <w:t>that align directly with the priorities and requirements of the NOFO</w:t>
      </w:r>
      <w:r w:rsidRPr="3E526B1D">
        <w:rPr>
          <w:rFonts w:ascii="Times New Roman" w:eastAsia="Times New Roman" w:hAnsi="Times New Roman" w:cs="Times New Roman"/>
          <w:color w:val="000000" w:themeColor="text1"/>
          <w:sz w:val="24"/>
          <w:szCs w:val="24"/>
          <w:lang w:val="en-US"/>
        </w:rPr>
        <w:t>. The proposal includes a reasonable implementation timeline, and the project scope is appropriate and clearly defined. Finally, the proposal aligns with the following:</w:t>
      </w:r>
    </w:p>
    <w:p w14:paraId="0000016C" w14:textId="77777777" w:rsidR="003617C1" w:rsidRDefault="00CA146A" w:rsidP="002B03DD">
      <w:pPr>
        <w:numPr>
          <w:ilvl w:val="1"/>
          <w:numId w:val="2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3E526B1D">
        <w:rPr>
          <w:rFonts w:ascii="Times New Roman" w:eastAsia="Times New Roman" w:hAnsi="Times New Roman" w:cs="Times New Roman"/>
          <w:color w:val="000000" w:themeColor="text1"/>
          <w:sz w:val="24"/>
          <w:szCs w:val="24"/>
          <w:lang w:val="en-US"/>
        </w:rPr>
        <w:t xml:space="preserve">The project clearly demonstrates a direct contribution to current U.S. foreign policy priorities. </w:t>
      </w:r>
    </w:p>
    <w:p w14:paraId="0000016D" w14:textId="77777777" w:rsidR="003617C1" w:rsidRDefault="00CA146A" w:rsidP="002B03DD">
      <w:pPr>
        <w:numPr>
          <w:ilvl w:val="1"/>
          <w:numId w:val="2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3E526B1D">
        <w:rPr>
          <w:rFonts w:ascii="Times New Roman" w:eastAsia="Times New Roman" w:hAnsi="Times New Roman" w:cs="Times New Roman"/>
          <w:color w:val="000000" w:themeColor="text1"/>
          <w:sz w:val="24"/>
          <w:szCs w:val="24"/>
          <w:lang w:val="en-US"/>
        </w:rPr>
        <w:t>The project will positively impact America’s reputation among foreign government partners.</w:t>
      </w:r>
    </w:p>
    <w:p w14:paraId="0000016E" w14:textId="77777777" w:rsidR="003617C1" w:rsidRDefault="00CA146A" w:rsidP="002B03DD">
      <w:pPr>
        <w:numPr>
          <w:ilvl w:val="1"/>
          <w:numId w:val="2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3E526B1D">
        <w:rPr>
          <w:rFonts w:ascii="Times New Roman" w:eastAsia="Times New Roman" w:hAnsi="Times New Roman" w:cs="Times New Roman"/>
          <w:color w:val="000000" w:themeColor="text1"/>
          <w:sz w:val="24"/>
          <w:szCs w:val="24"/>
          <w:lang w:val="en-US"/>
        </w:rPr>
        <w:t xml:space="preserve">The project will positively impact American’s reputation among foreign publics. </w:t>
      </w:r>
    </w:p>
    <w:p w14:paraId="0000016F" w14:textId="77777777" w:rsidR="003617C1" w:rsidRDefault="00CA146A" w:rsidP="002B03DD">
      <w:pPr>
        <w:numPr>
          <w:ilvl w:val="1"/>
          <w:numId w:val="2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proposal does not include any activities contrary to the following Executive Orders:</w:t>
      </w:r>
    </w:p>
    <w:p w14:paraId="00000170" w14:textId="77777777" w:rsidR="003617C1" w:rsidRDefault="00CA146A" w:rsidP="002B03DD">
      <w:pPr>
        <w:numPr>
          <w:ilvl w:val="2"/>
          <w:numId w:val="2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Executive Order 14173: </w:t>
      </w:r>
      <w:hyperlink r:id="rId31">
        <w:r w:rsidR="003617C1">
          <w:rPr>
            <w:rFonts w:ascii="Times New Roman" w:eastAsia="Times New Roman" w:hAnsi="Times New Roman" w:cs="Times New Roman"/>
            <w:color w:val="467886"/>
            <w:sz w:val="24"/>
            <w:szCs w:val="24"/>
            <w:u w:val="single"/>
          </w:rPr>
          <w:t>"Ending Illegal Discrimination and Restoring Merit-Based Opportunity</w:t>
        </w:r>
      </w:hyperlink>
    </w:p>
    <w:p w14:paraId="00000171" w14:textId="77777777" w:rsidR="003617C1" w:rsidRDefault="00CA146A" w:rsidP="002B03DD">
      <w:pPr>
        <w:numPr>
          <w:ilvl w:val="2"/>
          <w:numId w:val="2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Executive Order 14287: </w:t>
      </w:r>
      <w:hyperlink r:id="rId32">
        <w:r w:rsidR="003617C1">
          <w:rPr>
            <w:rFonts w:ascii="Times New Roman" w:eastAsia="Times New Roman" w:hAnsi="Times New Roman" w:cs="Times New Roman"/>
            <w:color w:val="467886"/>
            <w:sz w:val="24"/>
            <w:szCs w:val="24"/>
            <w:u w:val="single"/>
          </w:rPr>
          <w:t>“Protecting American Communities from Criminal Aliens”</w:t>
        </w:r>
      </w:hyperlink>
    </w:p>
    <w:p w14:paraId="00000172" w14:textId="77777777" w:rsidR="003617C1" w:rsidRDefault="00CA146A" w:rsidP="002B03DD">
      <w:pPr>
        <w:numPr>
          <w:ilvl w:val="2"/>
          <w:numId w:val="2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Executive Order 14168: </w:t>
      </w:r>
      <w:hyperlink r:id="rId33">
        <w:r w:rsidR="003617C1">
          <w:rPr>
            <w:rFonts w:ascii="Times New Roman" w:eastAsia="Times New Roman" w:hAnsi="Times New Roman" w:cs="Times New Roman"/>
            <w:color w:val="467886"/>
            <w:sz w:val="24"/>
            <w:szCs w:val="24"/>
            <w:u w:val="single"/>
          </w:rPr>
          <w:t>Defending Women from Gender Ideology Extremism and Restoring Biological Truth to the Federal Government</w:t>
        </w:r>
      </w:hyperlink>
      <w:r>
        <w:rPr>
          <w:rFonts w:ascii="Times New Roman" w:eastAsia="Times New Roman" w:hAnsi="Times New Roman" w:cs="Times New Roman"/>
          <w:color w:val="000000"/>
          <w:sz w:val="24"/>
          <w:szCs w:val="24"/>
        </w:rPr>
        <w:t xml:space="preserve"> </w:t>
      </w:r>
    </w:p>
    <w:p w14:paraId="00000173" w14:textId="77777777" w:rsidR="003617C1" w:rsidRDefault="003617C1" w:rsidP="002B03DD">
      <w:pPr>
        <w:pBdr>
          <w:top w:val="nil"/>
          <w:left w:val="nil"/>
          <w:bottom w:val="nil"/>
          <w:right w:val="nil"/>
          <w:between w:val="nil"/>
        </w:pBdr>
        <w:spacing w:after="0" w:line="240" w:lineRule="auto"/>
        <w:ind w:left="2160"/>
        <w:rPr>
          <w:rFonts w:ascii="Times New Roman" w:eastAsia="Times New Roman" w:hAnsi="Times New Roman" w:cs="Times New Roman"/>
          <w:color w:val="000000"/>
          <w:sz w:val="24"/>
          <w:szCs w:val="24"/>
        </w:rPr>
      </w:pPr>
    </w:p>
    <w:p w14:paraId="00000174" w14:textId="77777777" w:rsidR="003617C1" w:rsidRDefault="00CA146A" w:rsidP="002B03DD">
      <w:pPr>
        <w:numPr>
          <w:ilvl w:val="0"/>
          <w:numId w:val="27"/>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Organizational Capacity and Record on Previous Grants</w:t>
      </w:r>
      <w:r>
        <w:rPr>
          <w:rFonts w:ascii="Times New Roman" w:eastAsia="Times New Roman" w:hAnsi="Times New Roman" w:cs="Times New Roman"/>
          <w:color w:val="000000"/>
          <w:sz w:val="24"/>
          <w:szCs w:val="24"/>
        </w:rPr>
        <w:t xml:space="preserve"> – </w:t>
      </w:r>
      <w:r w:rsidRPr="00B04870">
        <w:rPr>
          <w:rFonts w:ascii="Times New Roman" w:eastAsia="Times New Roman" w:hAnsi="Times New Roman" w:cs="Times New Roman"/>
          <w:sz w:val="24"/>
          <w:szCs w:val="24"/>
        </w:rPr>
        <w:t>25 points</w:t>
      </w:r>
      <w:r>
        <w:rPr>
          <w:rFonts w:ascii="Times New Roman" w:eastAsia="Times New Roman" w:hAnsi="Times New Roman" w:cs="Times New Roman"/>
          <w:color w:val="FF0000"/>
          <w:sz w:val="24"/>
          <w:szCs w:val="24"/>
        </w:rPr>
        <w:t xml:space="preserve">:  </w:t>
      </w:r>
    </w:p>
    <w:p w14:paraId="00000175" w14:textId="77777777" w:rsidR="003617C1" w:rsidRDefault="00CA146A" w:rsidP="002B03DD">
      <w:pPr>
        <w:numPr>
          <w:ilvl w:val="1"/>
          <w:numId w:val="2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3E526B1D">
        <w:rPr>
          <w:rFonts w:ascii="Times New Roman" w:eastAsia="Times New Roman" w:hAnsi="Times New Roman" w:cs="Times New Roman"/>
          <w:color w:val="000000" w:themeColor="text1"/>
          <w:sz w:val="24"/>
          <w:szCs w:val="24"/>
          <w:lang w:val="en-US"/>
        </w:rPr>
        <w:t>The project proposal demonstrates that the organization has sufficient expertise, skills, and human resources to implement the project, including internal contr</w:t>
      </w:r>
      <w:r w:rsidRPr="3E526B1D">
        <w:rPr>
          <w:rFonts w:ascii="Times New Roman" w:eastAsia="Times New Roman" w:hAnsi="Times New Roman" w:cs="Times New Roman"/>
          <w:sz w:val="24"/>
          <w:szCs w:val="24"/>
          <w:lang w:val="en-US"/>
        </w:rPr>
        <w:t>ols in place to manage federal funds. If sub-awards are proposed, applicant demonstrates experience managing sub</w:t>
      </w:r>
      <w:sdt>
        <w:sdtPr>
          <w:tag w:val="goog_rdk_201"/>
          <w:id w:val="868629632"/>
        </w:sdtPr>
        <w:sdtEndPr/>
        <w:sdtContent>
          <w:r w:rsidRPr="3E526B1D">
            <w:rPr>
              <w:rFonts w:ascii="Times New Roman" w:eastAsia="Times New Roman" w:hAnsi="Times New Roman" w:cs="Times New Roman"/>
              <w:sz w:val="24"/>
              <w:szCs w:val="24"/>
              <w:lang w:val="en-US"/>
            </w:rPr>
            <w:t xml:space="preserve"> </w:t>
          </w:r>
        </w:sdtContent>
      </w:sdt>
      <w:r w:rsidRPr="3E526B1D">
        <w:rPr>
          <w:rFonts w:ascii="Times New Roman" w:eastAsia="Times New Roman" w:hAnsi="Times New Roman" w:cs="Times New Roman"/>
          <w:sz w:val="24"/>
          <w:szCs w:val="24"/>
          <w:lang w:val="en-US"/>
        </w:rPr>
        <w:t xml:space="preserve">awards. </w:t>
      </w:r>
    </w:p>
    <w:p w14:paraId="00000176" w14:textId="77777777" w:rsidR="003617C1" w:rsidRDefault="00CA146A" w:rsidP="002B03DD">
      <w:pPr>
        <w:numPr>
          <w:ilvl w:val="1"/>
          <w:numId w:val="2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3E526B1D">
        <w:rPr>
          <w:rFonts w:ascii="Times New Roman" w:eastAsia="Times New Roman" w:hAnsi="Times New Roman" w:cs="Times New Roman"/>
          <w:color w:val="000000" w:themeColor="text1"/>
          <w:sz w:val="24"/>
          <w:szCs w:val="24"/>
          <w:lang w:val="en-US"/>
        </w:rPr>
        <w:t xml:space="preserve">The organization demonstrates that it has a clear understanding of the underlying issue that the project will address. </w:t>
      </w:r>
    </w:p>
    <w:p w14:paraId="00000177" w14:textId="77777777" w:rsidR="003617C1" w:rsidRDefault="00CA146A" w:rsidP="002B03DD">
      <w:pPr>
        <w:numPr>
          <w:ilvl w:val="1"/>
          <w:numId w:val="2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3E526B1D">
        <w:rPr>
          <w:rFonts w:ascii="Times New Roman" w:eastAsia="Times New Roman" w:hAnsi="Times New Roman" w:cs="Times New Roman"/>
          <w:color w:val="000000" w:themeColor="text1"/>
          <w:sz w:val="24"/>
          <w:szCs w:val="24"/>
          <w:lang w:val="en-US"/>
        </w:rPr>
        <w:t>The organization demonstrates capacity for successful planning and responsible fiscal management. This includes a financial management system</w:t>
      </w:r>
      <w:r w:rsidRPr="3E526B1D">
        <w:rPr>
          <w:rFonts w:ascii="Times New Roman" w:eastAsia="Times New Roman" w:hAnsi="Times New Roman" w:cs="Times New Roman"/>
          <w:sz w:val="24"/>
          <w:szCs w:val="24"/>
          <w:lang w:val="en-US"/>
        </w:rPr>
        <w:t>, a</w:t>
      </w:r>
      <w:r w:rsidRPr="3E526B1D">
        <w:rPr>
          <w:rFonts w:ascii="Times New Roman" w:eastAsia="Times New Roman" w:hAnsi="Times New Roman" w:cs="Times New Roman"/>
          <w:color w:val="000000" w:themeColor="text1"/>
          <w:sz w:val="24"/>
          <w:szCs w:val="24"/>
          <w:lang w:val="en-US"/>
        </w:rPr>
        <w:t xml:space="preserve"> bank account</w:t>
      </w:r>
      <w:r w:rsidRPr="3E526B1D">
        <w:rPr>
          <w:rFonts w:ascii="Times New Roman" w:eastAsia="Times New Roman" w:hAnsi="Times New Roman" w:cs="Times New Roman"/>
          <w:sz w:val="24"/>
          <w:szCs w:val="24"/>
          <w:lang w:val="en-US"/>
        </w:rPr>
        <w:t>, and if applicable, satisfactory audit findings.</w:t>
      </w:r>
    </w:p>
    <w:p w14:paraId="00000178" w14:textId="77777777" w:rsidR="003617C1" w:rsidRDefault="00CA146A" w:rsidP="002B03DD">
      <w:pPr>
        <w:numPr>
          <w:ilvl w:val="1"/>
          <w:numId w:val="2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3E526B1D">
        <w:rPr>
          <w:rFonts w:ascii="Times New Roman" w:eastAsia="Times New Roman" w:hAnsi="Times New Roman" w:cs="Times New Roman"/>
          <w:color w:val="000000" w:themeColor="text1"/>
          <w:sz w:val="24"/>
          <w:szCs w:val="24"/>
          <w:lang w:val="en-US"/>
        </w:rPr>
        <w:t>Applicants who have received grant funds previously have been compliant with applicable rules and regulations</w:t>
      </w:r>
      <w:r w:rsidRPr="3E526B1D">
        <w:rPr>
          <w:rFonts w:ascii="Times New Roman" w:eastAsia="Times New Roman" w:hAnsi="Times New Roman" w:cs="Times New Roman"/>
          <w:sz w:val="24"/>
          <w:szCs w:val="24"/>
          <w:lang w:val="en-US"/>
        </w:rPr>
        <w:t xml:space="preserve">, including the Award Provisions and Standard Terms and Conditions. </w:t>
      </w:r>
      <w:r w:rsidRPr="3E526B1D">
        <w:rPr>
          <w:rFonts w:ascii="Times New Roman" w:eastAsia="Times New Roman" w:hAnsi="Times New Roman" w:cs="Times New Roman"/>
          <w:color w:val="000000" w:themeColor="text1"/>
          <w:sz w:val="24"/>
          <w:szCs w:val="24"/>
          <w:lang w:val="en-US"/>
        </w:rPr>
        <w:t xml:space="preserve">  </w:t>
      </w:r>
    </w:p>
    <w:p w14:paraId="00000179" w14:textId="77777777" w:rsidR="003617C1" w:rsidRDefault="00CA146A" w:rsidP="002B03DD">
      <w:pPr>
        <w:numPr>
          <w:ilvl w:val="1"/>
          <w:numId w:val="2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3E526B1D">
        <w:rPr>
          <w:rFonts w:ascii="Times New Roman" w:eastAsia="Times New Roman" w:hAnsi="Times New Roman" w:cs="Times New Roman"/>
          <w:color w:val="000000" w:themeColor="text1"/>
          <w:sz w:val="24"/>
          <w:szCs w:val="24"/>
          <w:lang w:val="en-US"/>
        </w:rPr>
        <w:t xml:space="preserve">Where partners are described, the applicant details each partner’s respective role and provides curriculum vitae (CVs) for persons responsible for the project and financial administration. Proposed personnel, institutional resources, and partners are adequate and appropriate. </w:t>
      </w:r>
    </w:p>
    <w:p w14:paraId="0000017A" w14:textId="77777777" w:rsidR="003617C1" w:rsidRDefault="00CA146A" w:rsidP="002B03D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0000017B" w14:textId="77777777" w:rsidR="003617C1" w:rsidRDefault="00CA146A" w:rsidP="002B03DD">
      <w:pPr>
        <w:numPr>
          <w:ilvl w:val="0"/>
          <w:numId w:val="25"/>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3E526B1D">
        <w:rPr>
          <w:rFonts w:ascii="Times New Roman" w:eastAsia="Times New Roman" w:hAnsi="Times New Roman" w:cs="Times New Roman"/>
          <w:b/>
          <w:bCs/>
          <w:color w:val="000000" w:themeColor="text1"/>
          <w:sz w:val="24"/>
          <w:szCs w:val="24"/>
          <w:lang w:val="en-US"/>
        </w:rPr>
        <w:t>Project Planning/Ability to Achieve Objectives</w:t>
      </w:r>
      <w:r w:rsidRPr="3E526B1D">
        <w:rPr>
          <w:rFonts w:ascii="Times New Roman" w:eastAsia="Times New Roman" w:hAnsi="Times New Roman" w:cs="Times New Roman"/>
          <w:color w:val="000000" w:themeColor="text1"/>
          <w:sz w:val="24"/>
          <w:szCs w:val="24"/>
          <w:lang w:val="en-US"/>
        </w:rPr>
        <w:t xml:space="preserve"> </w:t>
      </w:r>
      <w:r w:rsidRPr="00B04870">
        <w:rPr>
          <w:rFonts w:ascii="Times New Roman" w:eastAsia="Times New Roman" w:hAnsi="Times New Roman" w:cs="Times New Roman"/>
          <w:sz w:val="24"/>
          <w:szCs w:val="24"/>
          <w:lang w:val="en-US"/>
        </w:rPr>
        <w:t xml:space="preserve">– 20 points: </w:t>
      </w:r>
      <w:r w:rsidRPr="3E526B1D">
        <w:rPr>
          <w:rFonts w:ascii="Times New Roman" w:eastAsia="Times New Roman" w:hAnsi="Times New Roman" w:cs="Times New Roman"/>
          <w:color w:val="000000" w:themeColor="text1"/>
          <w:sz w:val="24"/>
          <w:szCs w:val="24"/>
          <w:lang w:val="en-US"/>
        </w:rPr>
        <w:t xml:space="preserve">The project plan is well developed, with sufficient detail about how activities will be carried out. The proposal specifies target audiences, participant recruitment, and geographic areas of implementation. The proposal outlines clear, achievable objectives. The proposal includes a reasonable implementation timeline. The project scope is appropriate and clearly defined. </w:t>
      </w:r>
    </w:p>
    <w:p w14:paraId="0000017C" w14:textId="77777777" w:rsidR="003617C1" w:rsidRDefault="00CA146A" w:rsidP="002B03D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0000017D" w14:textId="77777777" w:rsidR="003617C1" w:rsidRDefault="00CA146A" w:rsidP="002B03DD">
      <w:pPr>
        <w:numPr>
          <w:ilvl w:val="0"/>
          <w:numId w:val="2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3E526B1D">
        <w:rPr>
          <w:rFonts w:ascii="Times New Roman" w:eastAsia="Times New Roman" w:hAnsi="Times New Roman" w:cs="Times New Roman"/>
          <w:b/>
          <w:bCs/>
          <w:color w:val="000000" w:themeColor="text1"/>
          <w:sz w:val="24"/>
          <w:szCs w:val="24"/>
          <w:lang w:val="en-US"/>
        </w:rPr>
        <w:t xml:space="preserve">Budget </w:t>
      </w:r>
      <w:r w:rsidRPr="3E526B1D">
        <w:rPr>
          <w:rFonts w:ascii="Times New Roman" w:eastAsia="Times New Roman" w:hAnsi="Times New Roman" w:cs="Times New Roman"/>
          <w:color w:val="000000" w:themeColor="text1"/>
          <w:sz w:val="24"/>
          <w:szCs w:val="24"/>
          <w:lang w:val="en-US"/>
        </w:rPr>
        <w:t xml:space="preserve">– </w:t>
      </w:r>
      <w:r w:rsidRPr="00B04870">
        <w:rPr>
          <w:rFonts w:ascii="Times New Roman" w:eastAsia="Times New Roman" w:hAnsi="Times New Roman" w:cs="Times New Roman"/>
          <w:sz w:val="24"/>
          <w:szCs w:val="24"/>
          <w:lang w:val="en-US"/>
        </w:rPr>
        <w:t xml:space="preserve">10 points: The budget </w:t>
      </w:r>
      <w:r w:rsidRPr="3E526B1D">
        <w:rPr>
          <w:rFonts w:ascii="Times New Roman" w:eastAsia="Times New Roman" w:hAnsi="Times New Roman" w:cs="Times New Roman"/>
          <w:color w:val="000000" w:themeColor="text1"/>
          <w:sz w:val="24"/>
          <w:szCs w:val="24"/>
          <w:lang w:val="en-US"/>
        </w:rPr>
        <w:t xml:space="preserve">and narrative justification are sufficiently detailed. The budget demonstrates that the organization has devoted time to accurately determine expenses associated with the project instead of providing rough estimates. Costs are reasonable in relation to the proposed activities and anticipated results. The results and proposed outcomes justify the total cost of the project. Budget items are reasonable, allowable, and allocable.   </w:t>
      </w:r>
    </w:p>
    <w:p w14:paraId="0000017E" w14:textId="77777777" w:rsidR="003617C1" w:rsidRDefault="00CA146A" w:rsidP="002B03D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0000017F" w14:textId="77777777" w:rsidR="003617C1" w:rsidRDefault="00CA146A" w:rsidP="002B03DD">
      <w:pPr>
        <w:numPr>
          <w:ilvl w:val="0"/>
          <w:numId w:val="17"/>
        </w:numPr>
        <w:spacing w:after="0" w:line="240" w:lineRule="auto"/>
        <w:rPr>
          <w:rFonts w:ascii="Times New Roman" w:eastAsia="Times New Roman" w:hAnsi="Times New Roman" w:cs="Times New Roman"/>
          <w:color w:val="000000"/>
          <w:sz w:val="24"/>
          <w:szCs w:val="24"/>
          <w:lang w:val="en-US"/>
        </w:rPr>
      </w:pPr>
      <w:r w:rsidRPr="3E526B1D">
        <w:rPr>
          <w:rFonts w:ascii="Times New Roman" w:eastAsia="Times New Roman" w:hAnsi="Times New Roman" w:cs="Times New Roman"/>
          <w:b/>
          <w:bCs/>
          <w:color w:val="000000" w:themeColor="text1"/>
          <w:sz w:val="24"/>
          <w:szCs w:val="24"/>
          <w:lang w:val="en-US"/>
        </w:rPr>
        <w:t>Monitoring and Evaluation</w:t>
      </w:r>
      <w:r w:rsidRPr="3E526B1D">
        <w:rPr>
          <w:rFonts w:ascii="Times New Roman" w:eastAsia="Times New Roman" w:hAnsi="Times New Roman" w:cs="Times New Roman"/>
          <w:color w:val="000000" w:themeColor="text1"/>
          <w:sz w:val="24"/>
          <w:szCs w:val="24"/>
          <w:lang w:val="en-US"/>
        </w:rPr>
        <w:t xml:space="preserve"> - </w:t>
      </w:r>
      <w:r w:rsidRPr="00B04870">
        <w:rPr>
          <w:rFonts w:ascii="Times New Roman" w:eastAsia="Times New Roman" w:hAnsi="Times New Roman" w:cs="Times New Roman"/>
          <w:sz w:val="24"/>
          <w:szCs w:val="24"/>
          <w:lang w:val="en-US"/>
        </w:rPr>
        <w:t xml:space="preserve">10 points: The </w:t>
      </w:r>
      <w:r w:rsidRPr="3E526B1D">
        <w:rPr>
          <w:rFonts w:ascii="Times New Roman" w:eastAsia="Times New Roman" w:hAnsi="Times New Roman" w:cs="Times New Roman"/>
          <w:color w:val="000000" w:themeColor="text1"/>
          <w:sz w:val="24"/>
          <w:szCs w:val="24"/>
          <w:lang w:val="en-US"/>
        </w:rPr>
        <w:t xml:space="preserve">project proposal includes an M&amp;E plan. The applicant demonstrates it is able to measure program success against key indicators and provides milestones to indicate progress toward goals and objectives outlined in the proposal. The proposal includes output and outcome indicators and shows how and when those will be measured. Funded projects will have their plans finalized during the negotiation phase, and monitoring plans may be subject to periodic updates throughout the life of the project.  </w:t>
      </w:r>
    </w:p>
    <w:p w14:paraId="00000180" w14:textId="77777777" w:rsidR="003617C1" w:rsidRDefault="003617C1" w:rsidP="002B03DD">
      <w:pPr>
        <w:spacing w:after="0" w:line="240" w:lineRule="auto"/>
        <w:ind w:left="720" w:hanging="360"/>
        <w:rPr>
          <w:rFonts w:ascii="Times New Roman" w:eastAsia="Times New Roman" w:hAnsi="Times New Roman" w:cs="Times New Roman"/>
          <w:color w:val="000000"/>
          <w:sz w:val="24"/>
          <w:szCs w:val="24"/>
        </w:rPr>
      </w:pPr>
    </w:p>
    <w:p w14:paraId="00000181" w14:textId="77777777" w:rsidR="003617C1" w:rsidRDefault="00CA146A" w:rsidP="002B03DD">
      <w:pPr>
        <w:numPr>
          <w:ilvl w:val="0"/>
          <w:numId w:val="4"/>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3E526B1D">
        <w:rPr>
          <w:rFonts w:ascii="Times New Roman" w:eastAsia="Times New Roman" w:hAnsi="Times New Roman" w:cs="Times New Roman"/>
          <w:b/>
          <w:bCs/>
          <w:color w:val="000000" w:themeColor="text1"/>
          <w:sz w:val="24"/>
          <w:szCs w:val="24"/>
          <w:lang w:val="en-US"/>
        </w:rPr>
        <w:t>Sustainability</w:t>
      </w:r>
      <w:r w:rsidRPr="3E526B1D">
        <w:rPr>
          <w:rFonts w:ascii="Times New Roman" w:eastAsia="Times New Roman" w:hAnsi="Times New Roman" w:cs="Times New Roman"/>
          <w:color w:val="000000" w:themeColor="text1"/>
          <w:sz w:val="24"/>
          <w:szCs w:val="24"/>
          <w:lang w:val="en-US"/>
        </w:rPr>
        <w:t xml:space="preserve"> – </w:t>
      </w:r>
      <w:r w:rsidRPr="00B04870">
        <w:rPr>
          <w:rFonts w:ascii="Times New Roman" w:eastAsia="Times New Roman" w:hAnsi="Times New Roman" w:cs="Times New Roman"/>
          <w:sz w:val="24"/>
          <w:szCs w:val="24"/>
          <w:lang w:val="en-US"/>
        </w:rPr>
        <w:t>5</w:t>
      </w:r>
      <w:r w:rsidRPr="00B04870">
        <w:rPr>
          <w:rFonts w:ascii="Times New Roman" w:eastAsia="Times New Roman" w:hAnsi="Times New Roman" w:cs="Times New Roman"/>
          <w:lang w:val="en-US"/>
        </w:rPr>
        <w:t xml:space="preserve"> </w:t>
      </w:r>
      <w:r w:rsidRPr="00B04870">
        <w:rPr>
          <w:rFonts w:ascii="Times New Roman" w:eastAsia="Times New Roman" w:hAnsi="Times New Roman" w:cs="Times New Roman"/>
          <w:sz w:val="24"/>
          <w:szCs w:val="24"/>
          <w:lang w:val="en-US"/>
        </w:rPr>
        <w:t xml:space="preserve">points: The </w:t>
      </w:r>
      <w:r w:rsidRPr="3E526B1D">
        <w:rPr>
          <w:rFonts w:ascii="Times New Roman" w:eastAsia="Times New Roman" w:hAnsi="Times New Roman" w:cs="Times New Roman"/>
          <w:color w:val="000000" w:themeColor="text1"/>
          <w:sz w:val="24"/>
          <w:szCs w:val="24"/>
          <w:lang w:val="en-US"/>
        </w:rPr>
        <w:t>project proposal describes clearly the approach that will be used to ensure maximum sustainability or advancement of project goals after the end of project activity.</w:t>
      </w:r>
    </w:p>
    <w:p w14:paraId="00000182" w14:textId="77777777" w:rsidR="003617C1" w:rsidRDefault="003617C1" w:rsidP="002B03DD">
      <w:pPr>
        <w:pBdr>
          <w:top w:val="nil"/>
          <w:left w:val="nil"/>
          <w:bottom w:val="nil"/>
          <w:right w:val="nil"/>
          <w:between w:val="nil"/>
        </w:pBdr>
        <w:spacing w:after="0" w:line="240" w:lineRule="auto"/>
        <w:rPr>
          <w:rFonts w:ascii="Times New Roman" w:eastAsia="Times New Roman" w:hAnsi="Times New Roman" w:cs="Times New Roman"/>
          <w:sz w:val="24"/>
          <w:szCs w:val="24"/>
        </w:rPr>
      </w:pPr>
    </w:p>
    <w:p w14:paraId="00000183" w14:textId="77777777" w:rsidR="003617C1" w:rsidRDefault="00CA146A" w:rsidP="00002B82">
      <w:pPr>
        <w:numPr>
          <w:ilvl w:val="0"/>
          <w:numId w:val="18"/>
        </w:numPr>
        <w:pBdr>
          <w:top w:val="nil"/>
          <w:left w:val="nil"/>
          <w:bottom w:val="nil"/>
          <w:right w:val="nil"/>
          <w:between w:val="nil"/>
        </w:pBdr>
        <w:spacing w:line="240" w:lineRule="auto"/>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Indirect Costs</w:t>
      </w:r>
    </w:p>
    <w:p w14:paraId="00000184" w14:textId="77777777" w:rsidR="003617C1" w:rsidRDefault="00CA146A" w:rsidP="00002B82">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If two or more applications receive equivalent scores based on the evaluation criteria outlined in this NOFO, preference will be given to the applicant with the lower indirect cost rate, as consistent with Executive Order 14332, Section 4(b)(iii). This preference will only be applied as a tie-breaking mechanism and does not supersede the primary evaluation criteria.</w:t>
      </w:r>
    </w:p>
    <w:p w14:paraId="00000185" w14:textId="77777777" w:rsidR="003617C1" w:rsidRDefault="00CA146A" w:rsidP="00002B82">
      <w:pPr>
        <w:pStyle w:val="Heading5"/>
        <w:numPr>
          <w:ilvl w:val="0"/>
          <w:numId w:val="18"/>
        </w:numPr>
        <w:spacing w:line="240" w:lineRule="auto"/>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Review and Selection Process</w:t>
      </w:r>
    </w:p>
    <w:p w14:paraId="00000186" w14:textId="77777777" w:rsidR="003617C1" w:rsidRDefault="00CA146A" w:rsidP="002B03DD">
      <w:pPr>
        <w:numPr>
          <w:ilvl w:val="0"/>
          <w:numId w:val="1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3E526B1D">
        <w:rPr>
          <w:rFonts w:ascii="Times New Roman" w:eastAsia="Times New Roman" w:hAnsi="Times New Roman" w:cs="Times New Roman"/>
          <w:color w:val="000000" w:themeColor="text1"/>
          <w:sz w:val="24"/>
          <w:szCs w:val="24"/>
          <w:lang w:val="en-US"/>
        </w:rPr>
        <w:t>Acknowledgement of receipt.  Applicants will receive acknowledgment of receipt of their proposal.</w:t>
      </w:r>
    </w:p>
    <w:p w14:paraId="00000187" w14:textId="77777777" w:rsidR="003617C1" w:rsidRDefault="003617C1" w:rsidP="002B03DD">
      <w:pPr>
        <w:spacing w:after="0" w:line="240" w:lineRule="auto"/>
        <w:ind w:left="720"/>
        <w:rPr>
          <w:rFonts w:ascii="Times New Roman" w:eastAsia="Times New Roman" w:hAnsi="Times New Roman" w:cs="Times New Roman"/>
          <w:color w:val="000000"/>
          <w:sz w:val="24"/>
          <w:szCs w:val="24"/>
        </w:rPr>
      </w:pPr>
    </w:p>
    <w:p w14:paraId="00000188" w14:textId="77777777" w:rsidR="003617C1" w:rsidRDefault="00CA146A" w:rsidP="002B03DD">
      <w:pPr>
        <w:numPr>
          <w:ilvl w:val="0"/>
          <w:numId w:val="1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3E526B1D">
        <w:rPr>
          <w:rFonts w:ascii="Times New Roman" w:eastAsia="Times New Roman" w:hAnsi="Times New Roman" w:cs="Times New Roman"/>
          <w:color w:val="000000" w:themeColor="text1"/>
          <w:sz w:val="24"/>
          <w:szCs w:val="24"/>
          <w:lang w:val="en-US"/>
        </w:rPr>
        <w:t>Review.  All submissions are screened for technical eligibility.</w:t>
      </w:r>
      <w:r w:rsidRPr="3E526B1D">
        <w:rPr>
          <w:rFonts w:ascii="Times New Roman" w:eastAsia="Times New Roman" w:hAnsi="Times New Roman" w:cs="Times New Roman"/>
          <w:b/>
          <w:bCs/>
          <w:color w:val="000000" w:themeColor="text1"/>
          <w:sz w:val="24"/>
          <w:szCs w:val="24"/>
          <w:lang w:val="en-US"/>
        </w:rPr>
        <w:t xml:space="preserve"> If a submission is missing any required forms/documents listed above in </w:t>
      </w:r>
      <w:hyperlink w:anchor="_heading=h.sjjprf9wq7ry" w:history="1">
        <w:r w:rsidR="003617C1" w:rsidRPr="3E526B1D">
          <w:rPr>
            <w:rFonts w:ascii="Times New Roman" w:eastAsia="Times New Roman" w:hAnsi="Times New Roman" w:cs="Times New Roman"/>
            <w:b/>
            <w:bCs/>
            <w:color w:val="467886"/>
            <w:sz w:val="24"/>
            <w:szCs w:val="24"/>
            <w:u w:val="single"/>
            <w:lang w:val="en-US"/>
          </w:rPr>
          <w:t>Section D. Application Contents and Format</w:t>
        </w:r>
      </w:hyperlink>
      <w:r w:rsidRPr="3E526B1D">
        <w:rPr>
          <w:rFonts w:ascii="Times New Roman" w:eastAsia="Times New Roman" w:hAnsi="Times New Roman" w:cs="Times New Roman"/>
          <w:b/>
          <w:bCs/>
          <w:color w:val="000000" w:themeColor="text1"/>
          <w:sz w:val="24"/>
          <w:szCs w:val="24"/>
          <w:lang w:val="en-US"/>
        </w:rPr>
        <w:t>, it will be considered ineligible and will not be reviewed by the grants review committee.</w:t>
      </w:r>
      <w:r w:rsidRPr="3E526B1D">
        <w:rPr>
          <w:rFonts w:ascii="Times New Roman" w:eastAsia="Times New Roman" w:hAnsi="Times New Roman" w:cs="Times New Roman"/>
          <w:color w:val="000000" w:themeColor="text1"/>
          <w:sz w:val="24"/>
          <w:szCs w:val="24"/>
          <w:lang w:val="en-US"/>
        </w:rPr>
        <w:t xml:space="preserve"> A technical review panel will review eligible proposals based upon the criteria noted in this NOFO. </w:t>
      </w:r>
    </w:p>
    <w:p w14:paraId="00000189" w14:textId="77777777" w:rsidR="003617C1" w:rsidRDefault="003617C1" w:rsidP="002B03DD">
      <w:pPr>
        <w:spacing w:after="0" w:line="240" w:lineRule="auto"/>
        <w:ind w:left="1080"/>
        <w:rPr>
          <w:rFonts w:ascii="Times New Roman" w:eastAsia="Times New Roman" w:hAnsi="Times New Roman" w:cs="Times New Roman"/>
          <w:color w:val="000000"/>
          <w:sz w:val="24"/>
          <w:szCs w:val="24"/>
        </w:rPr>
      </w:pPr>
    </w:p>
    <w:p w14:paraId="0000018A" w14:textId="77777777" w:rsidR="003617C1" w:rsidRDefault="00CA146A" w:rsidP="002B03DD">
      <w:pPr>
        <w:numPr>
          <w:ilvl w:val="0"/>
          <w:numId w:val="1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3E526B1D">
        <w:rPr>
          <w:rFonts w:ascii="Times New Roman" w:eastAsia="Times New Roman" w:hAnsi="Times New Roman" w:cs="Times New Roman"/>
          <w:color w:val="000000" w:themeColor="text1"/>
          <w:sz w:val="24"/>
          <w:szCs w:val="24"/>
          <w:lang w:val="en-US"/>
        </w:rPr>
        <w:t>Follow up notification.  Applicants will generally be notified within 120 days after the NOFO deadline regarding the results of the review panel.</w:t>
      </w:r>
    </w:p>
    <w:p w14:paraId="0000018C" w14:textId="77777777" w:rsidR="003617C1" w:rsidRDefault="003617C1" w:rsidP="002B03DD">
      <w:pPr>
        <w:shd w:val="clear" w:color="auto" w:fill="FFFFFF"/>
        <w:spacing w:after="0" w:line="240" w:lineRule="auto"/>
        <w:ind w:left="360"/>
        <w:rPr>
          <w:rFonts w:ascii="Times New Roman" w:eastAsia="Times New Roman" w:hAnsi="Times New Roman" w:cs="Times New Roman"/>
          <w:i/>
          <w:iCs/>
          <w:color w:val="FF0000"/>
          <w:sz w:val="24"/>
          <w:szCs w:val="24"/>
        </w:rPr>
      </w:pPr>
    </w:p>
    <w:p w14:paraId="0000018D" w14:textId="77777777" w:rsidR="003617C1" w:rsidRDefault="00CA146A" w:rsidP="00002B82">
      <w:pPr>
        <w:pStyle w:val="Heading5"/>
        <w:numPr>
          <w:ilvl w:val="0"/>
          <w:numId w:val="35"/>
        </w:numPr>
        <w:spacing w:line="240" w:lineRule="auto"/>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Risk Review</w:t>
      </w:r>
    </w:p>
    <w:p w14:paraId="0000018E" w14:textId="77777777" w:rsidR="003617C1" w:rsidRDefault="00CA146A" w:rsidP="00002B82">
      <w:pPr>
        <w:numPr>
          <w:ilvl w:val="0"/>
          <w:numId w:val="28"/>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Under the merit review as required by 2 CFR 200.206, prior to making a Federal Award the Department will review and consider the following risk factors:</w:t>
      </w:r>
    </w:p>
    <w:p w14:paraId="0000018F" w14:textId="77777777" w:rsidR="003617C1" w:rsidRDefault="00CA146A" w:rsidP="002B03DD">
      <w:pPr>
        <w:numPr>
          <w:ilvl w:val="1"/>
          <w:numId w:val="1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Financial stability  </w:t>
      </w:r>
    </w:p>
    <w:p w14:paraId="00000190" w14:textId="77777777" w:rsidR="003617C1" w:rsidRDefault="00CA146A" w:rsidP="002B03DD">
      <w:pPr>
        <w:numPr>
          <w:ilvl w:val="1"/>
          <w:numId w:val="1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Management systems and standards</w:t>
      </w:r>
      <w:r>
        <w:rPr>
          <w:rFonts w:ascii="Times New Roman" w:eastAsia="Times New Roman" w:hAnsi="Times New Roman" w:cs="Times New Roman"/>
          <w:i/>
          <w:iCs/>
          <w:color w:val="000000"/>
          <w:sz w:val="24"/>
          <w:szCs w:val="24"/>
        </w:rPr>
        <w:t xml:space="preserve"> </w:t>
      </w:r>
    </w:p>
    <w:p w14:paraId="00000191" w14:textId="77777777" w:rsidR="003617C1" w:rsidRDefault="00CA146A" w:rsidP="002B03DD">
      <w:pPr>
        <w:numPr>
          <w:ilvl w:val="1"/>
          <w:numId w:val="1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History of performance</w:t>
      </w:r>
      <w:r>
        <w:rPr>
          <w:rFonts w:ascii="Times New Roman" w:eastAsia="Times New Roman" w:hAnsi="Times New Roman" w:cs="Times New Roman"/>
          <w:i/>
          <w:iCs/>
          <w:color w:val="000000"/>
          <w:sz w:val="24"/>
          <w:szCs w:val="24"/>
        </w:rPr>
        <w:t xml:space="preserve"> </w:t>
      </w:r>
    </w:p>
    <w:p w14:paraId="00000192" w14:textId="77777777" w:rsidR="003617C1" w:rsidRDefault="00CA146A" w:rsidP="002B03DD">
      <w:pPr>
        <w:numPr>
          <w:ilvl w:val="1"/>
          <w:numId w:val="1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Audit reports and findings </w:t>
      </w:r>
    </w:p>
    <w:p w14:paraId="00000193" w14:textId="77777777" w:rsidR="003617C1" w:rsidRDefault="00CA146A" w:rsidP="002B03DD">
      <w:pPr>
        <w:numPr>
          <w:ilvl w:val="1"/>
          <w:numId w:val="1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Ability to effectively implement project requirements </w:t>
      </w:r>
    </w:p>
    <w:p w14:paraId="0000019E" w14:textId="3D11905B" w:rsidR="003617C1" w:rsidRPr="00002B82" w:rsidRDefault="005724CB" w:rsidP="00002B82">
      <w:pPr>
        <w:pBdr>
          <w:top w:val="nil"/>
          <w:left w:val="nil"/>
          <w:bottom w:val="nil"/>
          <w:right w:val="nil"/>
          <w:between w:val="nil"/>
        </w:pBdr>
        <w:spacing w:after="0" w:line="240" w:lineRule="auto"/>
        <w:ind w:left="1080"/>
      </w:pPr>
      <w:sdt>
        <w:sdtPr>
          <w:tag w:val="goog_rdk_206"/>
          <w:id w:val="-834173021"/>
        </w:sdtPr>
        <w:sdtEndPr/>
        <w:sdtContent>
          <w:sdt>
            <w:sdtPr>
              <w:tag w:val="goog_rdk_203"/>
              <w:id w:val="601930847"/>
            </w:sdtPr>
            <w:sdtEndPr/>
            <w:sdtContent>
              <w:sdt>
                <w:sdtPr>
                  <w:tag w:val="goog_rdk_204"/>
                  <w:id w:val="189691891"/>
                  <w:showingPlcHdr/>
                </w:sdtPr>
                <w:sdtEndPr/>
                <w:sdtContent>
                  <w:r w:rsidR="00002B82">
                    <w:t xml:space="preserve">     </w:t>
                  </w:r>
                </w:sdtContent>
              </w:sdt>
            </w:sdtContent>
          </w:sdt>
        </w:sdtContent>
      </w:sdt>
      <w:sdt>
        <w:sdtPr>
          <w:tag w:val="goog_rdk_211"/>
          <w:id w:val="-763540509"/>
        </w:sdtPr>
        <w:sdtEndPr/>
        <w:sdtContent>
          <w:sdt>
            <w:sdtPr>
              <w:tag w:val="goog_rdk_210"/>
              <w:id w:val="-369452194"/>
              <w:showingPlcHdr/>
            </w:sdtPr>
            <w:sdtEndPr/>
            <w:sdtContent>
              <w:r w:rsidR="006E063C">
                <w:t xml:space="preserve">     </w:t>
              </w:r>
            </w:sdtContent>
          </w:sdt>
        </w:sdtContent>
      </w:sdt>
      <w:sdt>
        <w:sdtPr>
          <w:tag w:val="goog_rdk_213"/>
          <w:id w:val="-1881832078"/>
        </w:sdtPr>
        <w:sdtEndPr/>
        <w:sdtContent>
          <w:sdt>
            <w:sdtPr>
              <w:tag w:val="goog_rdk_212"/>
              <w:id w:val="94756282"/>
            </w:sdtPr>
            <w:sdtEndPr/>
            <w:sdtContent/>
          </w:sdt>
        </w:sdtContent>
      </w:sdt>
      <w:sdt>
        <w:sdtPr>
          <w:tag w:val="goog_rdk_215"/>
          <w:id w:val="-150886067"/>
        </w:sdtPr>
        <w:sdtEndPr/>
        <w:sdtContent>
          <w:sdt>
            <w:sdtPr>
              <w:tag w:val="goog_rdk_214"/>
              <w:id w:val="-2073761683"/>
              <w:showingPlcHdr/>
            </w:sdtPr>
            <w:sdtEndPr/>
            <w:sdtContent>
              <w:r w:rsidR="006E063C">
                <w:t xml:space="preserve">     </w:t>
              </w:r>
            </w:sdtContent>
          </w:sdt>
        </w:sdtContent>
      </w:sdt>
      <w:sdt>
        <w:sdtPr>
          <w:tag w:val="goog_rdk_217"/>
          <w:id w:val="-1185086740"/>
        </w:sdtPr>
        <w:sdtEndPr/>
        <w:sdtContent>
          <w:sdt>
            <w:sdtPr>
              <w:tag w:val="goog_rdk_216"/>
              <w:id w:val="-2111281048"/>
            </w:sdtPr>
            <w:sdtEndPr/>
            <w:sdtContent/>
          </w:sdt>
        </w:sdtContent>
      </w:sdt>
      <w:sdt>
        <w:sdtPr>
          <w:tag w:val="goog_rdk_219"/>
          <w:id w:val="1485621411"/>
          <w:showingPlcHdr/>
        </w:sdtPr>
        <w:sdtEndPr/>
        <w:sdtContent>
          <w:r w:rsidR="00002B82">
            <w:t xml:space="preserve">     </w:t>
          </w:r>
        </w:sdtContent>
      </w:sdt>
    </w:p>
    <w:p w14:paraId="0000019F" w14:textId="77777777" w:rsidR="003617C1" w:rsidRDefault="00CA146A" w:rsidP="002B03DD">
      <w:pPr>
        <w:numPr>
          <w:ilvl w:val="0"/>
          <w:numId w:val="1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u w:val="single"/>
        </w:rPr>
      </w:pPr>
      <w:r>
        <w:rPr>
          <w:rFonts w:ascii="Times New Roman" w:eastAsia="Times New Roman" w:hAnsi="Times New Roman" w:cs="Times New Roman"/>
          <w:color w:val="000000"/>
          <w:sz w:val="24"/>
          <w:szCs w:val="24"/>
          <w:u w:val="single"/>
        </w:rPr>
        <w:t xml:space="preserve">High Risk Designation </w:t>
      </w:r>
    </w:p>
    <w:p w14:paraId="000001A0" w14:textId="77777777" w:rsidR="003617C1" w:rsidRDefault="003617C1" w:rsidP="002B03DD">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p>
    <w:p w14:paraId="000001A1" w14:textId="77777777" w:rsidR="003617C1" w:rsidRDefault="00CA146A" w:rsidP="002B03DD">
      <w:pPr>
        <w:pBdr>
          <w:top w:val="nil"/>
          <w:left w:val="nil"/>
          <w:bottom w:val="nil"/>
          <w:right w:val="nil"/>
          <w:between w:val="nil"/>
        </w:pBdr>
        <w:spacing w:after="0" w:line="240" w:lineRule="auto"/>
        <w:ind w:left="360"/>
        <w:rPr>
          <w:rFonts w:ascii="Times New Roman" w:eastAsia="Times New Roman" w:hAnsi="Times New Roman" w:cs="Times New Roman"/>
          <w:color w:val="000000" w:themeColor="text1"/>
          <w:sz w:val="24"/>
          <w:szCs w:val="24"/>
          <w:lang w:val="en-US"/>
        </w:rPr>
      </w:pPr>
      <w:r w:rsidRPr="3E526B1D">
        <w:rPr>
          <w:rFonts w:ascii="Times New Roman" w:eastAsia="Times New Roman" w:hAnsi="Times New Roman" w:cs="Times New Roman"/>
          <w:color w:val="000000" w:themeColor="text1"/>
          <w:sz w:val="24"/>
          <w:szCs w:val="24"/>
          <w:lang w:val="en-US"/>
        </w:rPr>
        <w:t xml:space="preserve">Awardees that are deemed to be high risk based on the above risk factors will be held to special award conditions.  At a minimum, the recipient and/or project designated as High Risk will be required to submit monthly narrative reports and/or quarterly detailed financial reports.  Recipients may also be required, upon request of the Grants Officer or Grants Officer Representative, to provide electronic copies of receipts or other supporting documentation (e.g., timesheets, travel documents) for costs incurred.  The Grants Officer may withhold 10% of the award amount until final reports have been reviewed and approved by the GO.  The recipient may be required to pay all salaries supported by the grant via electronic funds transfer.  Other special award conditions may also be included if deemed appropriate by the Grants Officer. </w:t>
      </w:r>
    </w:p>
    <w:p w14:paraId="6B0B9156" w14:textId="77777777" w:rsidR="00B04870" w:rsidRDefault="00B04870" w:rsidP="002B03DD">
      <w:pPr>
        <w:pBdr>
          <w:top w:val="nil"/>
          <w:left w:val="nil"/>
          <w:bottom w:val="nil"/>
          <w:right w:val="nil"/>
          <w:between w:val="nil"/>
        </w:pBdr>
        <w:spacing w:after="0" w:line="240" w:lineRule="auto"/>
        <w:ind w:left="360"/>
        <w:rPr>
          <w:rFonts w:ascii="Times New Roman" w:eastAsia="Times New Roman" w:hAnsi="Times New Roman" w:cs="Times New Roman"/>
          <w:color w:val="000000" w:themeColor="text1"/>
          <w:sz w:val="24"/>
          <w:szCs w:val="24"/>
          <w:lang w:val="en-US"/>
        </w:rPr>
      </w:pPr>
    </w:p>
    <w:p w14:paraId="1E595B17" w14:textId="6988631D" w:rsidR="00B04870" w:rsidRPr="00002B82" w:rsidRDefault="00B04870" w:rsidP="00002B82">
      <w:pPr>
        <w:pStyle w:val="ListParagraph"/>
        <w:numPr>
          <w:ilvl w:val="0"/>
          <w:numId w:val="19"/>
        </w:numPr>
        <w:pBdr>
          <w:top w:val="nil"/>
          <w:left w:val="nil"/>
          <w:bottom w:val="nil"/>
          <w:right w:val="nil"/>
          <w:between w:val="nil"/>
        </w:pBdr>
        <w:spacing w:after="0" w:line="240" w:lineRule="auto"/>
        <w:rPr>
          <w:rFonts w:ascii="Times New Roman" w:eastAsia="Times New Roman" w:hAnsi="Times New Roman" w:cs="Times New Roman"/>
          <w:color w:val="000000"/>
          <w:sz w:val="24"/>
          <w:szCs w:val="24"/>
          <w:lang w:val="en-US"/>
        </w:rPr>
      </w:pPr>
      <w:r w:rsidRPr="00002B82">
        <w:rPr>
          <w:rFonts w:ascii="Times New Roman" w:eastAsia="Times New Roman" w:hAnsi="Times New Roman" w:cs="Times New Roman"/>
          <w:color w:val="000000"/>
          <w:sz w:val="24"/>
          <w:szCs w:val="24"/>
          <w:u w:val="single"/>
          <w:lang w:val="en-US"/>
        </w:rPr>
        <w:t>Risk Analysis Management </w:t>
      </w:r>
      <w:r w:rsidRPr="00002B82">
        <w:rPr>
          <w:rFonts w:ascii="Times New Roman" w:eastAsia="Times New Roman" w:hAnsi="Times New Roman" w:cs="Times New Roman"/>
          <w:color w:val="000000"/>
          <w:sz w:val="24"/>
          <w:szCs w:val="24"/>
          <w:lang w:val="en-US"/>
        </w:rPr>
        <w:t> </w:t>
      </w:r>
    </w:p>
    <w:p w14:paraId="6508391A" w14:textId="77777777" w:rsidR="00B04870" w:rsidRPr="00B04870" w:rsidRDefault="00B04870" w:rsidP="002B03DD">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lang w:val="en-US"/>
        </w:rPr>
      </w:pPr>
      <w:r w:rsidRPr="00B04870">
        <w:rPr>
          <w:rFonts w:ascii="Times New Roman" w:eastAsia="Times New Roman" w:hAnsi="Times New Roman" w:cs="Times New Roman"/>
          <w:color w:val="000000"/>
          <w:sz w:val="24"/>
          <w:szCs w:val="24"/>
          <w:lang w:val="en-US"/>
        </w:rPr>
        <w:t> </w:t>
      </w:r>
    </w:p>
    <w:p w14:paraId="078379AF" w14:textId="77777777" w:rsidR="00B04870" w:rsidRPr="00B04870" w:rsidRDefault="00B04870" w:rsidP="002B03DD">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lang w:val="en-US"/>
        </w:rPr>
      </w:pPr>
      <w:r w:rsidRPr="00B04870">
        <w:rPr>
          <w:rFonts w:ascii="Times New Roman" w:eastAsia="Times New Roman" w:hAnsi="Times New Roman" w:cs="Times New Roman"/>
          <w:color w:val="000000"/>
          <w:sz w:val="24"/>
          <w:szCs w:val="24"/>
          <w:lang w:val="en-US"/>
        </w:rPr>
        <w:t>To qualify for final consideration, certain applicants may be required to undertake the Risk Analysis Management (RAM) vetting process by providing Risk Analysis Information (RAI) about their “key individuals” (i.e., individuals with the ability to control applicant organizations’ funds), including “key individuals” from selected sub-recipients.  </w:t>
      </w:r>
      <w:r w:rsidRPr="00B04870">
        <w:rPr>
          <w:rFonts w:ascii="Times New Roman" w:eastAsia="Times New Roman" w:hAnsi="Times New Roman" w:cs="Times New Roman"/>
          <w:b/>
          <w:bCs/>
          <w:color w:val="000000"/>
          <w:sz w:val="24"/>
          <w:szCs w:val="24"/>
          <w:lang w:val="en-US"/>
        </w:rPr>
        <w:t xml:space="preserve">Please note: </w:t>
      </w:r>
      <w:r w:rsidRPr="00B04870">
        <w:rPr>
          <w:rFonts w:ascii="Times New Roman" w:eastAsia="Times New Roman" w:hAnsi="Times New Roman" w:cs="Times New Roman"/>
          <w:b/>
          <w:bCs/>
          <w:color w:val="000000"/>
          <w:sz w:val="24"/>
          <w:szCs w:val="24"/>
          <w:lang w:val="en-US"/>
        </w:rPr>
        <w:lastRenderedPageBreak/>
        <w:t>these individuals </w:t>
      </w:r>
      <w:r w:rsidRPr="00B04870">
        <w:rPr>
          <w:rFonts w:ascii="Times New Roman" w:eastAsia="Times New Roman" w:hAnsi="Times New Roman" w:cs="Times New Roman"/>
          <w:b/>
          <w:bCs/>
          <w:i/>
          <w:iCs/>
          <w:color w:val="000000"/>
          <w:sz w:val="24"/>
          <w:szCs w:val="24"/>
          <w:u w:val="single"/>
          <w:lang w:val="en-US"/>
        </w:rPr>
        <w:t>could</w:t>
      </w:r>
      <w:r w:rsidRPr="00B04870">
        <w:rPr>
          <w:rFonts w:ascii="Times New Roman" w:eastAsia="Times New Roman" w:hAnsi="Times New Roman" w:cs="Times New Roman"/>
          <w:b/>
          <w:bCs/>
          <w:color w:val="000000"/>
          <w:sz w:val="24"/>
          <w:szCs w:val="24"/>
          <w:lang w:val="en-US"/>
        </w:rPr>
        <w:t> be different from the key personnel listed in the section 4 of required documents. </w:t>
      </w:r>
      <w:r w:rsidRPr="00B04870">
        <w:rPr>
          <w:rFonts w:ascii="Times New Roman" w:eastAsia="Times New Roman" w:hAnsi="Times New Roman" w:cs="Times New Roman"/>
          <w:color w:val="000000"/>
          <w:sz w:val="24"/>
          <w:szCs w:val="24"/>
          <w:lang w:val="en-US"/>
        </w:rPr>
        <w:t>The purpose of vetting potential contractors and grantees is to reduce the risk that federal assistance funding is provided to terrorists or their supporters.  </w:t>
      </w:r>
      <w:r w:rsidRPr="00B04870">
        <w:rPr>
          <w:rFonts w:ascii="Times New Roman" w:eastAsia="Times New Roman" w:hAnsi="Times New Roman" w:cs="Times New Roman"/>
          <w:b/>
          <w:bCs/>
          <w:color w:val="000000"/>
          <w:sz w:val="24"/>
          <w:szCs w:val="24"/>
          <w:lang w:val="en-US"/>
        </w:rPr>
        <w:t>Potential grantees will be notified separately if RAI is required. </w:t>
      </w:r>
      <w:r w:rsidRPr="00B04870">
        <w:rPr>
          <w:rFonts w:ascii="Times New Roman" w:eastAsia="Times New Roman" w:hAnsi="Times New Roman" w:cs="Times New Roman"/>
          <w:color w:val="000000"/>
          <w:sz w:val="24"/>
          <w:szCs w:val="24"/>
          <w:lang w:val="en-US"/>
        </w:rPr>
        <w:t>Applicants submit key individuals’ RAI by completing the Risk Analysis Information Form, DS-4184, through the secure web portal at </w:t>
      </w:r>
      <w:hyperlink r:id="rId34" w:tgtFrame="_blank" w:history="1">
        <w:r w:rsidRPr="00B04870">
          <w:rPr>
            <w:rStyle w:val="Hyperlink"/>
            <w:rFonts w:ascii="Times New Roman" w:eastAsia="Times New Roman" w:hAnsi="Times New Roman" w:cs="Times New Roman"/>
            <w:sz w:val="24"/>
            <w:szCs w:val="24"/>
            <w:lang w:val="en-US"/>
          </w:rPr>
          <w:t>https://ramportal.state.gov</w:t>
        </w:r>
      </w:hyperlink>
      <w:r w:rsidRPr="00B04870">
        <w:rPr>
          <w:rFonts w:ascii="Times New Roman" w:eastAsia="Times New Roman" w:hAnsi="Times New Roman" w:cs="Times New Roman"/>
          <w:color w:val="000000"/>
          <w:sz w:val="24"/>
          <w:szCs w:val="24"/>
          <w:lang w:val="en-US"/>
        </w:rPr>
        <w:t>.  The DS-4184 requests the following RAI for each key individual:  Full Name; Aliases; Gender; Birth Place; Birthdate; Home/Work Addresses; Phone Numbers; Employer; Professional Title; Email Addresses; Skype ID (if included, email address is also required); Numbers from All Official IDs (e.g., passports, ID cards, etc.); Nationalities; and Social Security Number (if U.S. person).  Questions about the DS-4184 form may be emailed to </w:t>
      </w:r>
      <w:hyperlink r:id="rId35" w:tgtFrame="_blank" w:history="1">
        <w:r w:rsidRPr="00B04870">
          <w:rPr>
            <w:rStyle w:val="Hyperlink"/>
            <w:rFonts w:ascii="Times New Roman" w:eastAsia="Times New Roman" w:hAnsi="Times New Roman" w:cs="Times New Roman"/>
            <w:sz w:val="24"/>
            <w:szCs w:val="24"/>
            <w:lang w:val="en-US"/>
          </w:rPr>
          <w:t>RAM@state.gov</w:t>
        </w:r>
      </w:hyperlink>
      <w:r w:rsidRPr="00B04870">
        <w:rPr>
          <w:rFonts w:ascii="Times New Roman" w:eastAsia="Times New Roman" w:hAnsi="Times New Roman" w:cs="Times New Roman"/>
          <w:color w:val="000000"/>
          <w:sz w:val="24"/>
          <w:szCs w:val="24"/>
          <w:lang w:val="en-US"/>
        </w:rPr>
        <w:t>.  Failure to submit information when requested, or failure to pass vetting, may be grounds for rejecting your proposal. </w:t>
      </w:r>
    </w:p>
    <w:p w14:paraId="000001A6" w14:textId="38966379" w:rsidR="003617C1" w:rsidRDefault="003617C1" w:rsidP="002B03DD">
      <w:pPr>
        <w:pBdr>
          <w:top w:val="nil"/>
          <w:left w:val="nil"/>
          <w:bottom w:val="nil"/>
          <w:right w:val="nil"/>
          <w:between w:val="nil"/>
        </w:pBdr>
        <w:spacing w:after="0" w:line="240" w:lineRule="auto"/>
        <w:ind w:left="360"/>
        <w:rPr>
          <w:rFonts w:ascii="Times New Roman" w:eastAsia="Times New Roman" w:hAnsi="Times New Roman" w:cs="Times New Roman"/>
          <w:color w:val="000000"/>
          <w:sz w:val="24"/>
          <w:szCs w:val="24"/>
        </w:rPr>
      </w:pPr>
    </w:p>
    <w:p w14:paraId="000001A8" w14:textId="3CF26766" w:rsidR="003617C1" w:rsidRPr="00002B82" w:rsidRDefault="00CA146A" w:rsidP="00002B82">
      <w:pPr>
        <w:pStyle w:val="Heading3"/>
        <w:numPr>
          <w:ilvl w:val="0"/>
          <w:numId w:val="3"/>
        </w:numPr>
        <w:spacing w:line="240" w:lineRule="auto"/>
        <w:ind w:left="360"/>
        <w:rPr>
          <w:rFonts w:ascii="Times New Roman" w:eastAsia="Times New Roman" w:hAnsi="Times New Roman" w:cs="Times New Roman"/>
          <w:b/>
          <w:bCs/>
          <w:color w:val="000000"/>
        </w:rPr>
      </w:pPr>
      <w:r>
        <w:rPr>
          <w:rFonts w:ascii="Times New Roman" w:eastAsia="Times New Roman" w:hAnsi="Times New Roman" w:cs="Times New Roman"/>
          <w:b/>
          <w:bCs/>
          <w:color w:val="000000"/>
        </w:rPr>
        <w:t>AWARD NOTICES</w:t>
      </w:r>
    </w:p>
    <w:p w14:paraId="000001A9" w14:textId="77777777" w:rsidR="003617C1" w:rsidRDefault="00CA146A" w:rsidP="002B03DD">
      <w:pPr>
        <w:shd w:val="clear" w:color="auto" w:fill="FFFFFF" w:themeFill="background1"/>
        <w:spacing w:after="0" w:line="240" w:lineRule="auto"/>
        <w:rPr>
          <w:rFonts w:ascii="Times New Roman" w:eastAsia="Times New Roman" w:hAnsi="Times New Roman" w:cs="Times New Roman"/>
          <w:sz w:val="24"/>
          <w:szCs w:val="24"/>
          <w:lang w:val="en-US"/>
        </w:rPr>
      </w:pPr>
      <w:r w:rsidRPr="3E526B1D">
        <w:rPr>
          <w:rFonts w:ascii="Times New Roman" w:eastAsia="Times New Roman" w:hAnsi="Times New Roman" w:cs="Times New Roman"/>
          <w:sz w:val="24"/>
          <w:szCs w:val="24"/>
          <w:lang w:val="en-US"/>
        </w:rPr>
        <w:t>The award or cooperative agreement will be written, signed, awarded, and administered by the Grants Officer. The award agreement is the authorizing document, and it will be provided to the recipient for review and counter-signature. The recipient may only start incurring project expenses beginning on the start date shown on the award document signed by the Grants Officer.</w:t>
      </w:r>
    </w:p>
    <w:p w14:paraId="000001AA" w14:textId="77777777" w:rsidR="003617C1" w:rsidRDefault="003617C1" w:rsidP="002B03DD">
      <w:pPr>
        <w:shd w:val="clear" w:color="auto" w:fill="FFFFFF"/>
        <w:spacing w:after="0" w:line="240" w:lineRule="auto"/>
        <w:rPr>
          <w:rFonts w:ascii="Times New Roman" w:eastAsia="Times New Roman" w:hAnsi="Times New Roman" w:cs="Times New Roman"/>
          <w:sz w:val="24"/>
          <w:szCs w:val="24"/>
        </w:rPr>
      </w:pPr>
    </w:p>
    <w:p w14:paraId="000001AB" w14:textId="77777777" w:rsidR="003617C1" w:rsidRDefault="00CA146A" w:rsidP="002B03DD">
      <w:pPr>
        <w:shd w:val="clear" w:color="auto" w:fill="FFFFFF" w:themeFill="background1"/>
        <w:spacing w:after="0" w:line="240" w:lineRule="auto"/>
        <w:rPr>
          <w:rFonts w:ascii="Times New Roman" w:eastAsia="Times New Roman" w:hAnsi="Times New Roman" w:cs="Times New Roman"/>
          <w:sz w:val="24"/>
          <w:szCs w:val="24"/>
          <w:lang w:val="en-US"/>
        </w:rPr>
      </w:pPr>
      <w:r w:rsidRPr="3E526B1D">
        <w:rPr>
          <w:rFonts w:ascii="Times New Roman" w:eastAsia="Times New Roman" w:hAnsi="Times New Roman" w:cs="Times New Roman"/>
          <w:sz w:val="24"/>
          <w:szCs w:val="24"/>
          <w:lang w:val="en-US"/>
        </w:rPr>
        <w:t xml:space="preserve">If a proposal is selected for funding, the Department of State has no obligation to provide any additional future funding. Renewal of an award to increase funding or extend the period of performance is at the discretion of the Department of State. </w:t>
      </w:r>
    </w:p>
    <w:p w14:paraId="000001AC" w14:textId="77777777" w:rsidR="003617C1" w:rsidRDefault="003617C1" w:rsidP="002B03DD">
      <w:pPr>
        <w:shd w:val="clear" w:color="auto" w:fill="FFFFFF"/>
        <w:spacing w:after="0" w:line="240" w:lineRule="auto"/>
        <w:rPr>
          <w:rFonts w:ascii="Times New Roman" w:eastAsia="Times New Roman" w:hAnsi="Times New Roman" w:cs="Times New Roman"/>
          <w:sz w:val="24"/>
          <w:szCs w:val="24"/>
        </w:rPr>
      </w:pPr>
    </w:p>
    <w:p w14:paraId="000001AD" w14:textId="77777777" w:rsidR="003617C1" w:rsidRDefault="00CA146A" w:rsidP="002B03DD">
      <w:pPr>
        <w:shd w:val="clear" w:color="auto" w:fill="FFFFFF"/>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Issuance of this NOFO does not constitute an award commitment on the part of the U.S. government, nor does it commit the U.S. government to pay for costs incurred in the preparation and submission of proposals. Further, the U.S. government reserves the right to reject any or all proposals received.</w:t>
      </w:r>
    </w:p>
    <w:p w14:paraId="000001AE" w14:textId="77777777" w:rsidR="003617C1" w:rsidRDefault="003617C1" w:rsidP="002B03DD">
      <w:pPr>
        <w:shd w:val="clear" w:color="auto" w:fill="FFFFFF"/>
        <w:spacing w:after="0" w:line="240" w:lineRule="auto"/>
        <w:rPr>
          <w:rFonts w:ascii="Times New Roman" w:eastAsia="Times New Roman" w:hAnsi="Times New Roman" w:cs="Times New Roman"/>
          <w:color w:val="333333"/>
          <w:sz w:val="24"/>
          <w:szCs w:val="24"/>
        </w:rPr>
      </w:pPr>
    </w:p>
    <w:p w14:paraId="000001B3" w14:textId="3A107952" w:rsidR="003617C1" w:rsidRPr="00002B82" w:rsidRDefault="00CA146A" w:rsidP="00002B82">
      <w:pPr>
        <w:shd w:val="clear" w:color="auto" w:fill="FFFFFF"/>
        <w:spacing w:after="0" w:line="240" w:lineRule="auto"/>
        <w:rPr>
          <w:rFonts w:ascii="Times New Roman" w:eastAsia="Times New Roman" w:hAnsi="Times New Roman" w:cs="Times New Roman"/>
          <w:i/>
          <w:iCs/>
          <w:color w:val="FF0000"/>
          <w:sz w:val="24"/>
          <w:szCs w:val="24"/>
        </w:rPr>
      </w:pPr>
      <w:r>
        <w:rPr>
          <w:rFonts w:ascii="Times New Roman" w:eastAsia="Times New Roman" w:hAnsi="Times New Roman" w:cs="Times New Roman"/>
          <w:b/>
          <w:bCs/>
          <w:sz w:val="24"/>
          <w:szCs w:val="24"/>
        </w:rPr>
        <w:t>Payment Method:</w:t>
      </w:r>
      <w:r>
        <w:rPr>
          <w:rFonts w:ascii="Times New Roman" w:eastAsia="Times New Roman" w:hAnsi="Times New Roman" w:cs="Times New Roman"/>
          <w:sz w:val="24"/>
          <w:szCs w:val="24"/>
        </w:rPr>
        <w:t xml:space="preserve"> </w:t>
      </w:r>
    </w:p>
    <w:p w14:paraId="000001B4" w14:textId="77777777" w:rsidR="003617C1" w:rsidRPr="00F23065" w:rsidRDefault="00CA146A" w:rsidP="00002B82">
      <w:pPr>
        <w:spacing w:line="240" w:lineRule="auto"/>
        <w:rPr>
          <w:rFonts w:ascii="Times New Roman" w:eastAsia="Times New Roman" w:hAnsi="Times New Roman" w:cs="Times New Roman"/>
          <w:sz w:val="24"/>
          <w:szCs w:val="24"/>
          <w:shd w:val="clear" w:color="auto" w:fill="EAD1DC"/>
          <w:lang w:val="en-US"/>
        </w:rPr>
      </w:pPr>
      <w:r w:rsidRPr="00F23065">
        <w:rPr>
          <w:rFonts w:ascii="Times New Roman" w:eastAsia="Times New Roman" w:hAnsi="Times New Roman" w:cs="Times New Roman"/>
          <w:sz w:val="24"/>
          <w:szCs w:val="24"/>
          <w:lang w:val="en-US"/>
        </w:rPr>
        <w:t>Recipients will be required to request payments by completing form SF-270—Request for Advance or Reimbursement and submitting the form to the Grants Officer and Grants Officer Representative.</w:t>
      </w:r>
    </w:p>
    <w:p w14:paraId="000001B5" w14:textId="77777777" w:rsidR="003617C1" w:rsidRDefault="00CA146A" w:rsidP="00002B82">
      <w:pPr>
        <w:spacing w:line="240" w:lineRule="auto"/>
        <w:rPr>
          <w:rFonts w:ascii="Times New Roman" w:eastAsia="Times New Roman" w:hAnsi="Times New Roman" w:cs="Times New Roman"/>
          <w:sz w:val="24"/>
          <w:szCs w:val="24"/>
          <w:lang w:val="en-US"/>
        </w:rPr>
      </w:pPr>
      <w:r w:rsidRPr="3E526B1D">
        <w:rPr>
          <w:rFonts w:ascii="Times New Roman" w:eastAsia="Times New Roman" w:hAnsi="Times New Roman" w:cs="Times New Roman"/>
          <w:sz w:val="24"/>
          <w:szCs w:val="24"/>
          <w:lang w:val="en-US"/>
        </w:rPr>
        <w:t xml:space="preserve">Recipients may not draw down funds without the affirmative authorization of the Department of State. In addition, recipients must submit, with each SF-270 payment request, a detailed explanation justifying the request. </w:t>
      </w:r>
    </w:p>
    <w:p w14:paraId="000001B7" w14:textId="6E4415F1" w:rsidR="003617C1" w:rsidRPr="00002B82" w:rsidRDefault="00CA146A" w:rsidP="00002B82">
      <w:pPr>
        <w:pStyle w:val="Heading3"/>
        <w:numPr>
          <w:ilvl w:val="0"/>
          <w:numId w:val="3"/>
        </w:numPr>
        <w:spacing w:line="240" w:lineRule="auto"/>
        <w:ind w:left="360"/>
        <w:rPr>
          <w:rFonts w:ascii="Times New Roman" w:eastAsia="Times New Roman" w:hAnsi="Times New Roman" w:cs="Times New Roman"/>
          <w:b/>
          <w:bCs/>
          <w:color w:val="000000"/>
        </w:rPr>
      </w:pPr>
      <w:bookmarkStart w:id="8" w:name="_heading=h.ucwp9gkzhhdd" w:colFirst="0" w:colLast="0"/>
      <w:bookmarkEnd w:id="8"/>
      <w:r>
        <w:rPr>
          <w:rFonts w:ascii="Times New Roman" w:eastAsia="Times New Roman" w:hAnsi="Times New Roman" w:cs="Times New Roman"/>
          <w:b/>
          <w:bCs/>
          <w:color w:val="000000"/>
        </w:rPr>
        <w:t>POST-AWARD REQUIREMENTS AND ADMINISTRATION</w:t>
      </w:r>
    </w:p>
    <w:p w14:paraId="000001B8" w14:textId="77777777" w:rsidR="003617C1" w:rsidRDefault="00CA146A" w:rsidP="00002B82">
      <w:pPr>
        <w:pStyle w:val="Heading5"/>
        <w:numPr>
          <w:ilvl w:val="0"/>
          <w:numId w:val="22"/>
        </w:numPr>
        <w:spacing w:line="240" w:lineRule="auto"/>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Administrative and National Policy Requirements</w:t>
      </w:r>
    </w:p>
    <w:p w14:paraId="000001B9" w14:textId="77777777" w:rsidR="003617C1" w:rsidRDefault="00CA146A" w:rsidP="002B03DD">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3E526B1D">
        <w:rPr>
          <w:rFonts w:ascii="Times New Roman" w:eastAsia="Times New Roman" w:hAnsi="Times New Roman" w:cs="Times New Roman"/>
          <w:sz w:val="24"/>
          <w:szCs w:val="24"/>
          <w:lang w:val="en-US"/>
        </w:rPr>
        <w:t xml:space="preserve">Before submitting an application, applicants should review all the terms and conditions and required certifications which will apply to this award, to ensure that they will be able to comply.  </w:t>
      </w:r>
      <w:r>
        <w:tab/>
      </w:r>
      <w:r w:rsidRPr="3E526B1D">
        <w:rPr>
          <w:rFonts w:ascii="Times New Roman" w:eastAsia="Times New Roman" w:hAnsi="Times New Roman" w:cs="Times New Roman"/>
          <w:sz w:val="24"/>
          <w:szCs w:val="24"/>
          <w:lang w:val="en-US"/>
        </w:rPr>
        <w:t>These include:</w:t>
      </w:r>
    </w:p>
    <w:p w14:paraId="000001BA" w14:textId="77777777" w:rsidR="003617C1" w:rsidRDefault="003617C1" w:rsidP="002B03DD">
      <w:pPr>
        <w:shd w:val="clear" w:color="auto" w:fill="FFFFFF"/>
        <w:spacing w:after="0" w:line="240" w:lineRule="auto"/>
        <w:rPr>
          <w:rFonts w:ascii="Times New Roman" w:eastAsia="Times New Roman" w:hAnsi="Times New Roman" w:cs="Times New Roman"/>
          <w:sz w:val="24"/>
          <w:szCs w:val="24"/>
          <w:u w:val="single"/>
        </w:rPr>
      </w:pPr>
    </w:p>
    <w:p w14:paraId="000001BB" w14:textId="77777777" w:rsidR="003617C1" w:rsidRDefault="00CA146A" w:rsidP="00002B82">
      <w:pPr>
        <w:spacing w:line="240" w:lineRule="auto"/>
        <w:ind w:left="36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accordance with the Office of Management and Budget’s guidance located at 2 CFR part 200, all applicable Federal laws, and relevant Executive guidance, the Department of State </w:t>
      </w:r>
      <w:r>
        <w:rPr>
          <w:rFonts w:ascii="Times New Roman" w:eastAsia="Times New Roman" w:hAnsi="Times New Roman" w:cs="Times New Roman"/>
          <w:color w:val="000000"/>
          <w:sz w:val="24"/>
          <w:szCs w:val="24"/>
        </w:rPr>
        <w:lastRenderedPageBreak/>
        <w:t xml:space="preserve">will review and consider applications for funding, as applicable to specific programs, pursuant to this notice of funding opportunity in accordance with the following: </w:t>
      </w:r>
    </w:p>
    <w:p w14:paraId="000001BC" w14:textId="77777777" w:rsidR="003617C1" w:rsidRDefault="003617C1" w:rsidP="00002B82">
      <w:pPr>
        <w:numPr>
          <w:ilvl w:val="0"/>
          <w:numId w:val="21"/>
        </w:numPr>
        <w:spacing w:after="0" w:line="240" w:lineRule="auto"/>
        <w:rPr>
          <w:rFonts w:ascii="Times New Roman" w:eastAsia="Times New Roman" w:hAnsi="Times New Roman" w:cs="Times New Roman"/>
          <w:color w:val="000000"/>
          <w:sz w:val="24"/>
          <w:szCs w:val="24"/>
        </w:rPr>
      </w:pPr>
      <w:hyperlink r:id="rId36">
        <w:r>
          <w:rPr>
            <w:rFonts w:ascii="Times New Roman" w:eastAsia="Times New Roman" w:hAnsi="Times New Roman" w:cs="Times New Roman"/>
            <w:color w:val="467886"/>
            <w:sz w:val="24"/>
            <w:szCs w:val="24"/>
            <w:u w:val="single"/>
          </w:rPr>
          <w:t>Guidance for Grants and Agreements in Title 2 of the Code of Federal Regulations</w:t>
        </w:r>
      </w:hyperlink>
      <w:r>
        <w:rPr>
          <w:rFonts w:ascii="Times New Roman" w:eastAsia="Times New Roman" w:hAnsi="Times New Roman" w:cs="Times New Roman"/>
          <w:color w:val="000000"/>
          <w:sz w:val="24"/>
          <w:szCs w:val="24"/>
        </w:rPr>
        <w:t xml:space="preserve"> (2 CFR), as updated in the Federal Register’s 89 FR 30046 on April 22, 2024, particularly on:</w:t>
      </w:r>
    </w:p>
    <w:p w14:paraId="000001BD" w14:textId="77777777" w:rsidR="003617C1" w:rsidRDefault="00CA146A" w:rsidP="00002B82">
      <w:pPr>
        <w:numPr>
          <w:ilvl w:val="1"/>
          <w:numId w:val="21"/>
        </w:numPr>
        <w:spacing w:after="0" w:line="240" w:lineRule="auto"/>
        <w:rPr>
          <w:rFonts w:ascii="Times New Roman" w:eastAsia="Times New Roman" w:hAnsi="Times New Roman" w:cs="Times New Roman"/>
          <w:color w:val="000000"/>
          <w:sz w:val="24"/>
          <w:szCs w:val="24"/>
          <w:lang w:val="en-US"/>
        </w:rPr>
      </w:pPr>
      <w:r w:rsidRPr="3E526B1D">
        <w:rPr>
          <w:rFonts w:ascii="Times New Roman" w:eastAsia="Times New Roman" w:hAnsi="Times New Roman" w:cs="Times New Roman"/>
          <w:color w:val="000000" w:themeColor="text1"/>
          <w:sz w:val="24"/>
          <w:szCs w:val="24"/>
          <w:lang w:val="en-US"/>
        </w:rPr>
        <w:t>Selecting recipients most likely to be successful in delivering results based on the program objectives through an impartial process of evaluating Federal award applications (2 CFR part 200.205),</w:t>
      </w:r>
    </w:p>
    <w:p w14:paraId="000001BE" w14:textId="77777777" w:rsidR="003617C1" w:rsidRDefault="00CA146A" w:rsidP="00002B82">
      <w:pPr>
        <w:numPr>
          <w:ilvl w:val="1"/>
          <w:numId w:val="21"/>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Promoting the freedom of speech and religious liberty in alignment with </w:t>
      </w:r>
      <w:r>
        <w:rPr>
          <w:rFonts w:ascii="Times New Roman" w:eastAsia="Times New Roman" w:hAnsi="Times New Roman" w:cs="Times New Roman"/>
          <w:i/>
          <w:iCs/>
          <w:color w:val="000000"/>
          <w:sz w:val="24"/>
          <w:szCs w:val="24"/>
        </w:rPr>
        <w:t xml:space="preserve">Promoting Free Speech and Religious Liberty </w:t>
      </w:r>
      <w:r>
        <w:rPr>
          <w:rFonts w:ascii="Times New Roman" w:eastAsia="Times New Roman" w:hAnsi="Times New Roman" w:cs="Times New Roman"/>
          <w:color w:val="000000"/>
          <w:sz w:val="24"/>
          <w:szCs w:val="24"/>
        </w:rPr>
        <w:t xml:space="preserve">(E.O. 13798) and </w:t>
      </w:r>
      <w:r>
        <w:rPr>
          <w:rFonts w:ascii="Times New Roman" w:eastAsia="Times New Roman" w:hAnsi="Times New Roman" w:cs="Times New Roman"/>
          <w:i/>
          <w:iCs/>
          <w:color w:val="000000"/>
          <w:sz w:val="24"/>
          <w:szCs w:val="24"/>
        </w:rPr>
        <w:t>Improving Free Inquiry, Transparency, and Accountability at Colleges and Universities</w:t>
      </w:r>
      <w:r>
        <w:rPr>
          <w:rFonts w:ascii="Times New Roman" w:eastAsia="Times New Roman" w:hAnsi="Times New Roman" w:cs="Times New Roman"/>
          <w:color w:val="000000"/>
          <w:sz w:val="24"/>
          <w:szCs w:val="24"/>
        </w:rPr>
        <w:t xml:space="preserve"> (E.O. 13864) (§§ 200.300, 200.303, 200.339, and 200.341), </w:t>
      </w:r>
    </w:p>
    <w:p w14:paraId="000001BF" w14:textId="77777777" w:rsidR="003617C1" w:rsidRDefault="00CA146A" w:rsidP="00002B82">
      <w:pPr>
        <w:numPr>
          <w:ilvl w:val="1"/>
          <w:numId w:val="21"/>
        </w:numPr>
        <w:spacing w:after="0" w:line="240" w:lineRule="auto"/>
        <w:rPr>
          <w:rFonts w:ascii="Times New Roman" w:eastAsia="Times New Roman" w:hAnsi="Times New Roman" w:cs="Times New Roman"/>
          <w:color w:val="000000"/>
          <w:sz w:val="24"/>
          <w:szCs w:val="24"/>
          <w:lang w:val="en-US"/>
        </w:rPr>
      </w:pPr>
      <w:r w:rsidRPr="3E526B1D">
        <w:rPr>
          <w:rFonts w:ascii="Times New Roman" w:eastAsia="Times New Roman" w:hAnsi="Times New Roman" w:cs="Times New Roman"/>
          <w:color w:val="000000" w:themeColor="text1"/>
          <w:sz w:val="24"/>
          <w:szCs w:val="24"/>
          <w:lang w:val="en-US"/>
        </w:rPr>
        <w:t>Providing a preference, to the extent permitted by law, to maximize use of goods, products, and materials produced in the United States (2 CFR part 200.322), and</w:t>
      </w:r>
    </w:p>
    <w:p w14:paraId="000001C0" w14:textId="77777777" w:rsidR="003617C1" w:rsidRDefault="00CA146A" w:rsidP="00002B82">
      <w:pPr>
        <w:numPr>
          <w:ilvl w:val="1"/>
          <w:numId w:val="21"/>
        </w:numPr>
        <w:spacing w:after="0" w:line="240" w:lineRule="auto"/>
        <w:rPr>
          <w:rFonts w:ascii="Times New Roman" w:eastAsia="Times New Roman" w:hAnsi="Times New Roman" w:cs="Times New Roman"/>
          <w:color w:val="000000"/>
          <w:sz w:val="24"/>
          <w:szCs w:val="24"/>
          <w:lang w:val="en-US"/>
        </w:rPr>
      </w:pPr>
      <w:r w:rsidRPr="3E526B1D">
        <w:rPr>
          <w:rFonts w:ascii="Times New Roman" w:eastAsia="Times New Roman" w:hAnsi="Times New Roman" w:cs="Times New Roman"/>
          <w:color w:val="000000" w:themeColor="text1"/>
          <w:sz w:val="24"/>
          <w:szCs w:val="24"/>
          <w:lang w:val="en-US"/>
        </w:rPr>
        <w:t>Terminating agreements pursuant to the U.S. Department of State Standard Terms and Conditions, including, to the greatest extent authorized by law, if an award no longer effectuates the program goals or agency priorities (2 CFR part 200.340).</w:t>
      </w:r>
      <w:r w:rsidRPr="3E526B1D">
        <w:rPr>
          <w:rFonts w:ascii="Times New Roman" w:eastAsia="Times New Roman" w:hAnsi="Times New Roman" w:cs="Times New Roman"/>
          <w:sz w:val="24"/>
          <w:szCs w:val="24"/>
          <w:lang w:val="en-US"/>
        </w:rPr>
        <w:t xml:space="preserve"> For the avoidance of doubt, the Department has sole discretion over the determination that an award no longer effectuates program goals or agency priorities, and this provision permits awards to be terminated at the Department’s convenience, including when it determines that the award no longer advances the national interest.</w:t>
      </w:r>
    </w:p>
    <w:p w14:paraId="000001C1" w14:textId="77777777" w:rsidR="003617C1" w:rsidRDefault="003617C1" w:rsidP="00002B82">
      <w:pPr>
        <w:spacing w:after="0" w:line="240" w:lineRule="auto"/>
        <w:ind w:left="1440"/>
        <w:rPr>
          <w:rFonts w:ascii="Times New Roman" w:eastAsia="Times New Roman" w:hAnsi="Times New Roman" w:cs="Times New Roman"/>
          <w:color w:val="000000"/>
          <w:sz w:val="24"/>
          <w:szCs w:val="24"/>
        </w:rPr>
      </w:pPr>
    </w:p>
    <w:p w14:paraId="000001C2" w14:textId="77777777" w:rsidR="003617C1" w:rsidRDefault="003617C1" w:rsidP="002B03DD">
      <w:pPr>
        <w:numPr>
          <w:ilvl w:val="0"/>
          <w:numId w:val="20"/>
        </w:numPr>
        <w:pBdr>
          <w:top w:val="nil"/>
          <w:left w:val="nil"/>
          <w:bottom w:val="nil"/>
          <w:right w:val="nil"/>
          <w:between w:val="nil"/>
        </w:pBdr>
        <w:shd w:val="clear" w:color="auto" w:fill="FFFFFF"/>
        <w:spacing w:after="240" w:line="240" w:lineRule="auto"/>
        <w:rPr>
          <w:rFonts w:ascii="Times New Roman" w:eastAsia="Times New Roman" w:hAnsi="Times New Roman" w:cs="Times New Roman"/>
          <w:color w:val="000000"/>
          <w:sz w:val="24"/>
          <w:szCs w:val="24"/>
          <w:u w:val="single"/>
        </w:rPr>
      </w:pPr>
      <w:hyperlink r:id="rId37">
        <w:r>
          <w:rPr>
            <w:rFonts w:ascii="Times New Roman" w:eastAsia="Times New Roman" w:hAnsi="Times New Roman" w:cs="Times New Roman"/>
            <w:color w:val="467886"/>
            <w:sz w:val="24"/>
            <w:szCs w:val="24"/>
            <w:u w:val="single"/>
          </w:rPr>
          <w:t>2 CFR 25 - UNIVERSAL IDENTIFIER AND SYSTEM FOR AWARD MANAGEMENT</w:t>
        </w:r>
      </w:hyperlink>
    </w:p>
    <w:p w14:paraId="000001C3" w14:textId="77777777" w:rsidR="003617C1" w:rsidRDefault="003617C1" w:rsidP="002B03DD">
      <w:pPr>
        <w:numPr>
          <w:ilvl w:val="0"/>
          <w:numId w:val="20"/>
        </w:numPr>
        <w:pBdr>
          <w:top w:val="nil"/>
          <w:left w:val="nil"/>
          <w:bottom w:val="nil"/>
          <w:right w:val="nil"/>
          <w:between w:val="nil"/>
        </w:pBdr>
        <w:shd w:val="clear" w:color="auto" w:fill="FFFFFF"/>
        <w:spacing w:after="240" w:line="240" w:lineRule="auto"/>
        <w:rPr>
          <w:rFonts w:ascii="Times New Roman" w:eastAsia="Times New Roman" w:hAnsi="Times New Roman" w:cs="Times New Roman"/>
          <w:color w:val="000000"/>
          <w:sz w:val="24"/>
          <w:szCs w:val="24"/>
          <w:u w:val="single"/>
        </w:rPr>
      </w:pPr>
      <w:hyperlink r:id="rId38">
        <w:r>
          <w:rPr>
            <w:rFonts w:ascii="Times New Roman" w:eastAsia="Times New Roman" w:hAnsi="Times New Roman" w:cs="Times New Roman"/>
            <w:color w:val="467886"/>
            <w:sz w:val="24"/>
            <w:szCs w:val="24"/>
            <w:u w:val="single"/>
          </w:rPr>
          <w:t>2 CFR 170 - REPORTING SUBAWARD AND EXECUTIVE COMPENSATION INFORMATION</w:t>
        </w:r>
      </w:hyperlink>
    </w:p>
    <w:p w14:paraId="000001C4" w14:textId="77777777" w:rsidR="003617C1" w:rsidRDefault="003617C1" w:rsidP="002B03DD">
      <w:pPr>
        <w:numPr>
          <w:ilvl w:val="0"/>
          <w:numId w:val="20"/>
        </w:numPr>
        <w:pBdr>
          <w:top w:val="nil"/>
          <w:left w:val="nil"/>
          <w:bottom w:val="nil"/>
          <w:right w:val="nil"/>
          <w:between w:val="nil"/>
        </w:pBdr>
        <w:shd w:val="clear" w:color="auto" w:fill="FFFFFF"/>
        <w:spacing w:after="240" w:line="240" w:lineRule="auto"/>
        <w:rPr>
          <w:rFonts w:ascii="Times New Roman" w:eastAsia="Times New Roman" w:hAnsi="Times New Roman" w:cs="Times New Roman"/>
          <w:color w:val="000000"/>
          <w:sz w:val="24"/>
          <w:szCs w:val="24"/>
          <w:u w:val="single"/>
        </w:rPr>
      </w:pPr>
      <w:hyperlink r:id="rId39">
        <w:r>
          <w:rPr>
            <w:rFonts w:ascii="Times New Roman" w:eastAsia="Times New Roman" w:hAnsi="Times New Roman" w:cs="Times New Roman"/>
            <w:color w:val="467886"/>
            <w:sz w:val="24"/>
            <w:szCs w:val="24"/>
            <w:u w:val="single"/>
          </w:rPr>
          <w:t>2 CFR 175 - AWARD TERM FOR TRAFFICKING IN PERSONS</w:t>
        </w:r>
      </w:hyperlink>
    </w:p>
    <w:p w14:paraId="000001C5" w14:textId="77777777" w:rsidR="003617C1" w:rsidRDefault="003617C1" w:rsidP="002B03DD">
      <w:pPr>
        <w:numPr>
          <w:ilvl w:val="0"/>
          <w:numId w:val="20"/>
        </w:numPr>
        <w:pBdr>
          <w:top w:val="nil"/>
          <w:left w:val="nil"/>
          <w:bottom w:val="nil"/>
          <w:right w:val="nil"/>
          <w:between w:val="nil"/>
        </w:pBdr>
        <w:shd w:val="clear" w:color="auto" w:fill="FFFFFF"/>
        <w:spacing w:after="240" w:line="240" w:lineRule="auto"/>
        <w:rPr>
          <w:rFonts w:ascii="Times New Roman" w:eastAsia="Times New Roman" w:hAnsi="Times New Roman" w:cs="Times New Roman"/>
          <w:color w:val="000000"/>
          <w:sz w:val="24"/>
          <w:szCs w:val="24"/>
          <w:u w:val="single"/>
        </w:rPr>
      </w:pPr>
      <w:hyperlink r:id="rId40">
        <w:r>
          <w:rPr>
            <w:rFonts w:ascii="Times New Roman" w:eastAsia="Times New Roman" w:hAnsi="Times New Roman" w:cs="Times New Roman"/>
            <w:color w:val="467886"/>
            <w:sz w:val="24"/>
            <w:szCs w:val="24"/>
            <w:u w:val="single"/>
          </w:rPr>
          <w:t>2 CFR 182 - GOVERNMENTWIDE REQUIREMENTS FOR DRUG-FREE WORKPLACE (FINANCIAL ASSISTANCE)</w:t>
        </w:r>
      </w:hyperlink>
    </w:p>
    <w:p w14:paraId="000001C6" w14:textId="77777777" w:rsidR="003617C1" w:rsidRDefault="003617C1" w:rsidP="002B03DD">
      <w:pPr>
        <w:numPr>
          <w:ilvl w:val="0"/>
          <w:numId w:val="20"/>
        </w:numPr>
        <w:pBdr>
          <w:top w:val="nil"/>
          <w:left w:val="nil"/>
          <w:bottom w:val="nil"/>
          <w:right w:val="nil"/>
          <w:between w:val="nil"/>
        </w:pBdr>
        <w:shd w:val="clear" w:color="auto" w:fill="FFFFFF"/>
        <w:spacing w:after="240" w:line="240" w:lineRule="auto"/>
        <w:rPr>
          <w:rFonts w:ascii="Times New Roman" w:eastAsia="Times New Roman" w:hAnsi="Times New Roman" w:cs="Times New Roman"/>
          <w:color w:val="000000"/>
          <w:sz w:val="24"/>
          <w:szCs w:val="24"/>
          <w:u w:val="single"/>
        </w:rPr>
      </w:pPr>
      <w:hyperlink r:id="rId41">
        <w:r>
          <w:rPr>
            <w:rFonts w:ascii="Times New Roman" w:eastAsia="Times New Roman" w:hAnsi="Times New Roman" w:cs="Times New Roman"/>
            <w:color w:val="467886"/>
            <w:sz w:val="24"/>
            <w:szCs w:val="24"/>
            <w:u w:val="single"/>
          </w:rPr>
          <w:t>2 CFR 183 - NEVER CONTRACT WITH THE ENEMY</w:t>
        </w:r>
      </w:hyperlink>
    </w:p>
    <w:p w14:paraId="000001C7" w14:textId="77777777" w:rsidR="003617C1" w:rsidRDefault="003617C1" w:rsidP="002B03DD">
      <w:pPr>
        <w:numPr>
          <w:ilvl w:val="0"/>
          <w:numId w:val="20"/>
        </w:numPr>
        <w:pBdr>
          <w:top w:val="nil"/>
          <w:left w:val="nil"/>
          <w:bottom w:val="nil"/>
          <w:right w:val="nil"/>
          <w:between w:val="nil"/>
        </w:pBdr>
        <w:shd w:val="clear" w:color="auto" w:fill="FFFFFF"/>
        <w:spacing w:after="240" w:line="240" w:lineRule="auto"/>
        <w:rPr>
          <w:rFonts w:ascii="Times New Roman" w:eastAsia="Times New Roman" w:hAnsi="Times New Roman" w:cs="Times New Roman"/>
          <w:color w:val="000000"/>
          <w:sz w:val="24"/>
          <w:szCs w:val="24"/>
          <w:u w:val="single"/>
        </w:rPr>
      </w:pPr>
      <w:hyperlink r:id="rId42">
        <w:r>
          <w:rPr>
            <w:rFonts w:ascii="Times New Roman" w:eastAsia="Times New Roman" w:hAnsi="Times New Roman" w:cs="Times New Roman"/>
            <w:color w:val="467886"/>
            <w:sz w:val="24"/>
            <w:szCs w:val="24"/>
            <w:u w:val="single"/>
          </w:rPr>
          <w:t>2 CFR 600 – DEPARTMENT OF STATE REQUIREMENTS</w:t>
        </w:r>
      </w:hyperlink>
    </w:p>
    <w:p w14:paraId="000001C8" w14:textId="77777777" w:rsidR="003617C1" w:rsidRDefault="003617C1" w:rsidP="002B03DD">
      <w:pPr>
        <w:numPr>
          <w:ilvl w:val="0"/>
          <w:numId w:val="20"/>
        </w:numPr>
        <w:pBdr>
          <w:top w:val="nil"/>
          <w:left w:val="nil"/>
          <w:bottom w:val="nil"/>
          <w:right w:val="nil"/>
          <w:between w:val="nil"/>
        </w:pBdr>
        <w:shd w:val="clear" w:color="auto" w:fill="FFFFFF"/>
        <w:spacing w:after="240" w:line="240" w:lineRule="auto"/>
        <w:rPr>
          <w:rFonts w:ascii="Times New Roman" w:eastAsia="Times New Roman" w:hAnsi="Times New Roman" w:cs="Times New Roman"/>
          <w:color w:val="000000"/>
          <w:sz w:val="24"/>
          <w:szCs w:val="24"/>
          <w:u w:val="single"/>
        </w:rPr>
      </w:pPr>
      <w:hyperlink r:id="rId43">
        <w:r>
          <w:rPr>
            <w:rFonts w:ascii="Times New Roman" w:eastAsia="Times New Roman" w:hAnsi="Times New Roman" w:cs="Times New Roman"/>
            <w:color w:val="467886"/>
            <w:sz w:val="24"/>
            <w:szCs w:val="24"/>
            <w:u w:val="single"/>
          </w:rPr>
          <w:t>U.S. DEPARTMENT OF STATE STANDARD TERMS AND CONDITIONS</w:t>
        </w:r>
      </w:hyperlink>
    </w:p>
    <w:p w14:paraId="000001C9" w14:textId="77777777" w:rsidR="003617C1" w:rsidRDefault="00CA146A" w:rsidP="00002B82">
      <w:pPr>
        <w:numPr>
          <w:ilvl w:val="0"/>
          <w:numId w:val="20"/>
        </w:numPr>
        <w:pBdr>
          <w:top w:val="nil"/>
          <w:left w:val="nil"/>
          <w:bottom w:val="nil"/>
          <w:right w:val="nil"/>
          <w:between w:val="nil"/>
        </w:pBdr>
        <w:spacing w:line="240" w:lineRule="auto"/>
        <w:rPr>
          <w:rFonts w:ascii="Times New Roman" w:eastAsia="Times New Roman" w:hAnsi="Times New Roman" w:cs="Times New Roman"/>
          <w:color w:val="000000"/>
          <w:sz w:val="24"/>
          <w:szCs w:val="24"/>
          <w:lang w:val="en-US"/>
        </w:rPr>
      </w:pPr>
      <w:r w:rsidRPr="3E526B1D">
        <w:rPr>
          <w:rFonts w:ascii="Times New Roman" w:eastAsia="Times New Roman" w:hAnsi="Times New Roman" w:cs="Times New Roman"/>
          <w:color w:val="000000" w:themeColor="text1"/>
          <w:sz w:val="24"/>
          <w:szCs w:val="24"/>
          <w:lang w:val="en-US"/>
        </w:rPr>
        <w:t xml:space="preserve">Recipients must comply with all applicable Executive Orders. A searchable list can be found in the Federal Register: </w:t>
      </w:r>
      <w:hyperlink r:id="rId44">
        <w:r w:rsidR="003617C1" w:rsidRPr="3E526B1D">
          <w:rPr>
            <w:rFonts w:ascii="Times New Roman" w:eastAsia="Times New Roman" w:hAnsi="Times New Roman" w:cs="Times New Roman"/>
            <w:color w:val="467886"/>
            <w:sz w:val="24"/>
            <w:szCs w:val="24"/>
            <w:u w:val="single"/>
            <w:lang w:val="en-US"/>
          </w:rPr>
          <w:t>https://www.federalregister.gov/</w:t>
        </w:r>
      </w:hyperlink>
      <w:r w:rsidRPr="3E526B1D">
        <w:rPr>
          <w:rFonts w:ascii="Times New Roman" w:eastAsia="Times New Roman" w:hAnsi="Times New Roman" w:cs="Times New Roman"/>
          <w:color w:val="000000" w:themeColor="text1"/>
          <w:sz w:val="24"/>
          <w:szCs w:val="24"/>
          <w:lang w:val="en-US"/>
        </w:rPr>
        <w:t xml:space="preserve"> . </w:t>
      </w:r>
    </w:p>
    <w:p w14:paraId="000001CA" w14:textId="77777777" w:rsidR="003617C1" w:rsidRDefault="00CA146A" w:rsidP="00002B82">
      <w:pPr>
        <w:pStyle w:val="Heading5"/>
        <w:numPr>
          <w:ilvl w:val="0"/>
          <w:numId w:val="22"/>
        </w:numPr>
        <w:spacing w:line="240" w:lineRule="auto"/>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Reporting</w:t>
      </w:r>
    </w:p>
    <w:p w14:paraId="000001CB" w14:textId="77777777" w:rsidR="003617C1" w:rsidRDefault="00CA146A" w:rsidP="002B03DD">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3E526B1D">
        <w:rPr>
          <w:rFonts w:ascii="Times New Roman" w:eastAsia="Times New Roman" w:hAnsi="Times New Roman" w:cs="Times New Roman"/>
          <w:b/>
          <w:bCs/>
          <w:sz w:val="24"/>
          <w:szCs w:val="24"/>
          <w:lang w:val="en-US"/>
        </w:rPr>
        <w:t xml:space="preserve">Reporting Requirements: </w:t>
      </w:r>
      <w:r w:rsidRPr="3E526B1D">
        <w:rPr>
          <w:rFonts w:ascii="Times New Roman" w:eastAsia="Times New Roman" w:hAnsi="Times New Roman" w:cs="Times New Roman"/>
          <w:sz w:val="24"/>
          <w:szCs w:val="24"/>
          <w:lang w:val="en-US"/>
        </w:rPr>
        <w:t xml:space="preserve">Recipients will be required to submit financial reports and program reports.  The award document will specify what reports are required and how often these reports must be submitted. </w:t>
      </w:r>
      <w:r w:rsidRPr="3E526B1D">
        <w:rPr>
          <w:rFonts w:ascii="Times New Roman" w:eastAsia="Times New Roman" w:hAnsi="Times New Roman" w:cs="Times New Roman"/>
          <w:b/>
          <w:bCs/>
          <w:i/>
          <w:iCs/>
          <w:sz w:val="24"/>
          <w:szCs w:val="24"/>
          <w:lang w:val="en-US"/>
        </w:rPr>
        <w:t>Note</w:t>
      </w:r>
      <w:r w:rsidRPr="3E526B1D">
        <w:rPr>
          <w:rFonts w:ascii="Times New Roman" w:eastAsia="Times New Roman" w:hAnsi="Times New Roman" w:cs="Times New Roman"/>
          <w:sz w:val="24"/>
          <w:szCs w:val="24"/>
          <w:lang w:val="en-US"/>
        </w:rPr>
        <w:t xml:space="preserve">: most recipients will be required to submit quarterly </w:t>
      </w:r>
      <w:r w:rsidRPr="3E526B1D">
        <w:rPr>
          <w:rFonts w:ascii="Times New Roman" w:eastAsia="Times New Roman" w:hAnsi="Times New Roman" w:cs="Times New Roman"/>
          <w:sz w:val="24"/>
          <w:szCs w:val="24"/>
          <w:lang w:val="en-US"/>
        </w:rPr>
        <w:lastRenderedPageBreak/>
        <w:t xml:space="preserve">program progress and financial reports throughout the project period. The quarterly progress report must include updated M&amp;E data for that quarter.  Progress and financial reports are due 30 days after the reporting period. Final certified programmatic and financial reports are due 120 days after the close of the project period.  </w:t>
      </w:r>
    </w:p>
    <w:p w14:paraId="000001CC" w14:textId="77777777" w:rsidR="003617C1" w:rsidRDefault="00CA146A" w:rsidP="002B03DD">
      <w:pPr>
        <w:shd w:val="clear" w:color="auto" w:fill="FFFFFF"/>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000001CD" w14:textId="77777777" w:rsidR="003617C1" w:rsidRDefault="00CA146A" w:rsidP="002B03DD">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3E526B1D">
        <w:rPr>
          <w:rFonts w:ascii="Times New Roman" w:eastAsia="Times New Roman" w:hAnsi="Times New Roman" w:cs="Times New Roman"/>
          <w:sz w:val="24"/>
          <w:szCs w:val="24"/>
          <w:lang w:val="en-US"/>
        </w:rPr>
        <w:t xml:space="preserve">All reports are to be submitted electronically.  </w:t>
      </w:r>
    </w:p>
    <w:p w14:paraId="000001CE" w14:textId="77777777" w:rsidR="003617C1" w:rsidRDefault="003617C1" w:rsidP="002B03DD">
      <w:pPr>
        <w:shd w:val="clear" w:color="auto" w:fill="FFFFFF"/>
        <w:spacing w:after="0" w:line="240" w:lineRule="auto"/>
        <w:ind w:left="360"/>
        <w:rPr>
          <w:rFonts w:ascii="Times New Roman" w:eastAsia="Times New Roman" w:hAnsi="Times New Roman" w:cs="Times New Roman"/>
          <w:sz w:val="24"/>
          <w:szCs w:val="24"/>
        </w:rPr>
      </w:pPr>
    </w:p>
    <w:p w14:paraId="000001D5" w14:textId="43EBF3DB" w:rsidR="003617C1" w:rsidRPr="002F7450" w:rsidRDefault="00CA146A" w:rsidP="002F7450">
      <w:pPr>
        <w:shd w:val="clear" w:color="auto" w:fill="FFFFFF" w:themeFill="background1"/>
        <w:spacing w:after="0" w:line="240" w:lineRule="auto"/>
        <w:ind w:left="360"/>
        <w:rPr>
          <w:rFonts w:ascii="Times New Roman" w:eastAsia="Times New Roman" w:hAnsi="Times New Roman" w:cs="Times New Roman"/>
          <w:sz w:val="24"/>
          <w:szCs w:val="24"/>
          <w:lang w:val="en-US"/>
        </w:rPr>
      </w:pPr>
      <w:r w:rsidRPr="3E526B1D">
        <w:rPr>
          <w:rFonts w:ascii="Times New Roman" w:eastAsia="Times New Roman" w:hAnsi="Times New Roman" w:cs="Times New Roman"/>
          <w:sz w:val="24"/>
          <w:szCs w:val="24"/>
          <w:lang w:val="en-US"/>
        </w:rPr>
        <w:t>The Awardee must also provide the Embassy on an annual basis an inventory of all the U.S. government provided equipment using the SF428 form.</w:t>
      </w:r>
      <w:r w:rsidRPr="3E526B1D">
        <w:rPr>
          <w:rFonts w:ascii="Times New Roman" w:eastAsia="Times New Roman" w:hAnsi="Times New Roman" w:cs="Times New Roman"/>
          <w:i/>
          <w:iCs/>
          <w:color w:val="FF0000"/>
          <w:sz w:val="24"/>
          <w:szCs w:val="24"/>
          <w:lang w:val="en-US"/>
        </w:rPr>
        <w:t xml:space="preserve">  </w:t>
      </w:r>
    </w:p>
    <w:p w14:paraId="000001D6" w14:textId="77777777" w:rsidR="003617C1" w:rsidRDefault="003617C1" w:rsidP="002B03DD">
      <w:pPr>
        <w:pBdr>
          <w:top w:val="nil"/>
          <w:left w:val="nil"/>
          <w:bottom w:val="nil"/>
          <w:right w:val="nil"/>
          <w:between w:val="nil"/>
        </w:pBdr>
        <w:shd w:val="clear" w:color="auto" w:fill="FFFFFF"/>
        <w:spacing w:after="0" w:line="240" w:lineRule="auto"/>
        <w:ind w:left="360"/>
        <w:rPr>
          <w:rFonts w:ascii="Times New Roman" w:eastAsia="Times New Roman" w:hAnsi="Times New Roman" w:cs="Times New Roman"/>
          <w:b/>
          <w:bCs/>
          <w:i/>
          <w:iCs/>
          <w:color w:val="000000"/>
          <w:sz w:val="24"/>
          <w:szCs w:val="24"/>
        </w:rPr>
      </w:pPr>
    </w:p>
    <w:p w14:paraId="000001D7" w14:textId="77777777" w:rsidR="003617C1" w:rsidRDefault="00CA146A" w:rsidP="002B03DD">
      <w:pPr>
        <w:numPr>
          <w:ilvl w:val="0"/>
          <w:numId w:val="22"/>
        </w:numPr>
        <w:pBdr>
          <w:top w:val="nil"/>
          <w:left w:val="nil"/>
          <w:bottom w:val="nil"/>
          <w:right w:val="nil"/>
          <w:between w:val="nil"/>
        </w:pBdr>
        <w:shd w:val="clear" w:color="auto" w:fill="FFFFFF"/>
        <w:spacing w:after="0" w:line="240" w:lineRule="auto"/>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Branding and Marking</w:t>
      </w:r>
    </w:p>
    <w:p w14:paraId="000001D8" w14:textId="77777777" w:rsidR="003617C1" w:rsidRDefault="00CA146A" w:rsidP="002B03DD">
      <w:pPr>
        <w:spacing w:after="240" w:line="240" w:lineRule="auto"/>
        <w:ind w:left="360"/>
        <w:rPr>
          <w:rFonts w:ascii="Times New Roman" w:eastAsia="Times New Roman" w:hAnsi="Times New Roman" w:cs="Times New Roman"/>
          <w:sz w:val="24"/>
          <w:szCs w:val="24"/>
          <w:lang w:val="en-US"/>
        </w:rPr>
      </w:pPr>
      <w:r w:rsidRPr="3E526B1D">
        <w:rPr>
          <w:rFonts w:ascii="Times New Roman" w:eastAsia="Times New Roman" w:hAnsi="Times New Roman" w:cs="Times New Roman"/>
          <w:sz w:val="24"/>
          <w:szCs w:val="24"/>
          <w:lang w:val="en-US"/>
        </w:rPr>
        <w:t xml:space="preserve">The Department of State, its programs, and U.S. Government funding and assistance should be easily identifiable to the Department's global audiences.  </w:t>
      </w:r>
    </w:p>
    <w:p w14:paraId="000001D9" w14:textId="77777777" w:rsidR="003617C1" w:rsidRDefault="00CA146A" w:rsidP="002B03DD">
      <w:pPr>
        <w:spacing w:line="240" w:lineRule="auto"/>
        <w:ind w:left="360"/>
      </w:pPr>
      <w:r w:rsidRPr="3E526B1D">
        <w:rPr>
          <w:rFonts w:ascii="Times New Roman" w:eastAsia="Times New Roman" w:hAnsi="Times New Roman" w:cs="Times New Roman"/>
          <w:sz w:val="24"/>
          <w:szCs w:val="24"/>
          <w:lang w:val="en-US"/>
        </w:rPr>
        <w:t xml:space="preserve">Recipients of federal assistance awards must follow the branding guidance published at </w:t>
      </w:r>
      <w:hyperlink r:id="rId45" w:anchor="/-/guidance-for-contracts-and-grants">
        <w:r w:rsidR="003617C1" w:rsidRPr="3E526B1D">
          <w:rPr>
            <w:rFonts w:ascii="Times New Roman" w:eastAsia="Times New Roman" w:hAnsi="Times New Roman" w:cs="Times New Roman"/>
            <w:color w:val="467886"/>
            <w:sz w:val="24"/>
            <w:szCs w:val="24"/>
            <w:u w:val="single"/>
            <w:lang w:val="en-US"/>
          </w:rPr>
          <w:t>Guidance for Contracts and Grants - U.S. Department of State Brand System</w:t>
        </w:r>
      </w:hyperlink>
      <w:r w:rsidRPr="3E526B1D">
        <w:rPr>
          <w:rFonts w:ascii="Times New Roman" w:eastAsia="Times New Roman" w:hAnsi="Times New Roman" w:cs="Times New Roman"/>
          <w:sz w:val="24"/>
          <w:szCs w:val="24"/>
          <w:lang w:val="en-US"/>
        </w:rPr>
        <w:t xml:space="preserve">. Branding policy exceptions are outlined in the U.S. Department of State Foreign Affairs Manual </w:t>
      </w:r>
      <w:hyperlink r:id="rId46">
        <w:r w:rsidR="003617C1" w:rsidRPr="3E526B1D">
          <w:rPr>
            <w:rFonts w:ascii="Times New Roman" w:eastAsia="Times New Roman" w:hAnsi="Times New Roman" w:cs="Times New Roman"/>
            <w:color w:val="467886"/>
            <w:sz w:val="24"/>
            <w:szCs w:val="24"/>
            <w:u w:val="single"/>
            <w:lang w:val="en-US"/>
          </w:rPr>
          <w:t>10 FAM 416, Policy Exceptions</w:t>
        </w:r>
      </w:hyperlink>
      <w:r w:rsidRPr="3E526B1D">
        <w:rPr>
          <w:rFonts w:ascii="Times New Roman" w:eastAsia="Times New Roman" w:hAnsi="Times New Roman" w:cs="Times New Roman"/>
          <w:sz w:val="24"/>
          <w:szCs w:val="24"/>
          <w:lang w:val="en-US"/>
        </w:rPr>
        <w:t>.</w:t>
      </w:r>
    </w:p>
    <w:p w14:paraId="000001DD" w14:textId="719B2C78" w:rsidR="003617C1" w:rsidRDefault="005724CB" w:rsidP="00002B82">
      <w:pPr>
        <w:pStyle w:val="Heading3"/>
        <w:numPr>
          <w:ilvl w:val="0"/>
          <w:numId w:val="3"/>
        </w:numPr>
        <w:spacing w:line="240" w:lineRule="auto"/>
        <w:ind w:left="360"/>
        <w:rPr>
          <w:rFonts w:ascii="Times New Roman" w:eastAsia="Times New Roman" w:hAnsi="Times New Roman" w:cs="Times New Roman"/>
          <w:b/>
          <w:bCs/>
          <w:color w:val="000000"/>
        </w:rPr>
      </w:pPr>
      <w:sdt>
        <w:sdtPr>
          <w:tag w:val="goog_rdk_250"/>
          <w:id w:val="211035720"/>
        </w:sdtPr>
        <w:sdtEndPr/>
        <w:sdtContent>
          <w:sdt>
            <w:sdtPr>
              <w:tag w:val="goog_rdk_248"/>
              <w:id w:val="1299021865"/>
            </w:sdtPr>
            <w:sdtEndPr/>
            <w:sdtContent>
              <w:sdt>
                <w:sdtPr>
                  <w:tag w:val="goog_rdk_249"/>
                  <w:id w:val="221878890"/>
                </w:sdtPr>
                <w:sdtEndPr/>
                <w:sdtContent/>
              </w:sdt>
            </w:sdtContent>
          </w:sdt>
        </w:sdtContent>
      </w:sdt>
      <w:sdt>
        <w:sdtPr>
          <w:tag w:val="goog_rdk_252"/>
          <w:id w:val="-711498447"/>
        </w:sdtPr>
        <w:sdtEndPr/>
        <w:sdtContent>
          <w:sdt>
            <w:sdtPr>
              <w:tag w:val="goog_rdk_251"/>
              <w:id w:val="341356210"/>
            </w:sdtPr>
            <w:sdtEndPr/>
            <w:sdtContent/>
          </w:sdt>
        </w:sdtContent>
      </w:sdt>
      <w:sdt>
        <w:sdtPr>
          <w:tag w:val="goog_rdk_254"/>
          <w:id w:val="-624693256"/>
        </w:sdtPr>
        <w:sdtEndPr/>
        <w:sdtContent>
          <w:sdt>
            <w:sdtPr>
              <w:tag w:val="goog_rdk_253"/>
              <w:id w:val="-53273927"/>
              <w:showingPlcHdr/>
            </w:sdtPr>
            <w:sdtEndPr/>
            <w:sdtContent>
              <w:r w:rsidR="006E063C">
                <w:t xml:space="preserve">     </w:t>
              </w:r>
            </w:sdtContent>
          </w:sdt>
        </w:sdtContent>
      </w:sdt>
      <w:bookmarkStart w:id="9" w:name="_heading=h.ly6s19dlijuf" w:colFirst="0" w:colLast="0"/>
      <w:bookmarkEnd w:id="9"/>
      <w:sdt>
        <w:sdtPr>
          <w:tag w:val="goog_rdk_255"/>
          <w:id w:val="-2032099628"/>
          <w:showingPlcHdr/>
        </w:sdtPr>
        <w:sdtEndPr/>
        <w:sdtContent>
          <w:r w:rsidR="006E063C">
            <w:t xml:space="preserve">     </w:t>
          </w:r>
        </w:sdtContent>
      </w:sdt>
      <w:r w:rsidR="00CA146A">
        <w:rPr>
          <w:rFonts w:ascii="Times New Roman" w:eastAsia="Times New Roman" w:hAnsi="Times New Roman" w:cs="Times New Roman"/>
          <w:b/>
          <w:bCs/>
          <w:color w:val="000000"/>
        </w:rPr>
        <w:t>OTHER INFORMATION</w:t>
      </w:r>
    </w:p>
    <w:p w14:paraId="000001DE" w14:textId="77777777" w:rsidR="003617C1" w:rsidRDefault="003617C1" w:rsidP="002B03DD">
      <w:pPr>
        <w:shd w:val="clear" w:color="auto" w:fill="FFFFFF"/>
        <w:spacing w:after="0" w:line="240" w:lineRule="auto"/>
        <w:rPr>
          <w:rFonts w:ascii="Times New Roman" w:eastAsia="Times New Roman" w:hAnsi="Times New Roman" w:cs="Times New Roman"/>
          <w:color w:val="000000"/>
          <w:sz w:val="24"/>
          <w:szCs w:val="24"/>
        </w:rPr>
      </w:pPr>
    </w:p>
    <w:p w14:paraId="000001DF" w14:textId="77777777" w:rsidR="003617C1" w:rsidRDefault="00CA146A" w:rsidP="002B03DD">
      <w:pPr>
        <w:shd w:val="clear" w:color="auto" w:fill="FFFFFF"/>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Guidelines for Budget Justification</w:t>
      </w:r>
    </w:p>
    <w:p w14:paraId="000001E0" w14:textId="77777777" w:rsidR="003617C1" w:rsidRDefault="003617C1" w:rsidP="002B03DD">
      <w:pPr>
        <w:shd w:val="clear" w:color="auto" w:fill="FFFFFF"/>
        <w:spacing w:after="0" w:line="240" w:lineRule="auto"/>
        <w:rPr>
          <w:rFonts w:ascii="Times New Roman" w:eastAsia="Times New Roman" w:hAnsi="Times New Roman" w:cs="Times New Roman"/>
          <w:b/>
          <w:bCs/>
          <w:sz w:val="24"/>
          <w:szCs w:val="24"/>
        </w:rPr>
      </w:pPr>
    </w:p>
    <w:p w14:paraId="000001E1" w14:textId="77777777" w:rsidR="003617C1" w:rsidRDefault="00CA146A" w:rsidP="002B03DD">
      <w:pPr>
        <w:shd w:val="clear" w:color="auto" w:fill="FFFFFF"/>
        <w:spacing w:after="39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Personnel and Fringe Benefits</w:t>
      </w:r>
      <w:r>
        <w:rPr>
          <w:rFonts w:ascii="Times New Roman" w:eastAsia="Times New Roman" w:hAnsi="Times New Roman" w:cs="Times New Roman"/>
          <w:sz w:val="24"/>
          <w:szCs w:val="24"/>
        </w:rPr>
        <w:t>: Describe the wages, salaries, and benefits of temporary or permanent staff who will be working directly for the applicant on the program, and the percentage of their time that will be spent on the program.</w:t>
      </w:r>
    </w:p>
    <w:p w14:paraId="000001E2" w14:textId="77777777" w:rsidR="003617C1" w:rsidRDefault="00CA146A" w:rsidP="002B03DD">
      <w:pPr>
        <w:shd w:val="clear" w:color="auto" w:fill="FFFFFF"/>
        <w:spacing w:after="39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Travel:</w:t>
      </w:r>
      <w:r>
        <w:rPr>
          <w:rFonts w:ascii="Times New Roman" w:eastAsia="Times New Roman" w:hAnsi="Times New Roman" w:cs="Times New Roman"/>
          <w:sz w:val="24"/>
          <w:szCs w:val="24"/>
        </w:rPr>
        <w:t xml:space="preserve"> Estimate the costs of travel and per diem for this program, for program staff, consultants or speakers, and participants/beneficiaries. If the program involves international travel, include a brief statement of justification for that travel.</w:t>
      </w:r>
    </w:p>
    <w:p w14:paraId="000001E3" w14:textId="77777777" w:rsidR="003617C1" w:rsidRDefault="00CA146A" w:rsidP="002B03DD">
      <w:pPr>
        <w:shd w:val="clear" w:color="auto" w:fill="FFFFFF" w:themeFill="background1"/>
        <w:spacing w:after="390" w:line="240" w:lineRule="auto"/>
        <w:rPr>
          <w:rFonts w:ascii="Times New Roman" w:eastAsia="Times New Roman" w:hAnsi="Times New Roman" w:cs="Times New Roman"/>
          <w:sz w:val="24"/>
          <w:szCs w:val="24"/>
          <w:lang w:val="en-US"/>
        </w:rPr>
      </w:pPr>
      <w:r w:rsidRPr="3E526B1D">
        <w:rPr>
          <w:rFonts w:ascii="Times New Roman" w:eastAsia="Times New Roman" w:hAnsi="Times New Roman" w:cs="Times New Roman"/>
          <w:sz w:val="24"/>
          <w:szCs w:val="24"/>
          <w:u w:val="single"/>
          <w:lang w:val="en-US"/>
        </w:rPr>
        <w:t>Equipment:</w:t>
      </w:r>
      <w:r w:rsidRPr="3E526B1D">
        <w:rPr>
          <w:rFonts w:ascii="Times New Roman" w:eastAsia="Times New Roman" w:hAnsi="Times New Roman" w:cs="Times New Roman"/>
          <w:sz w:val="24"/>
          <w:szCs w:val="24"/>
          <w:lang w:val="en-US"/>
        </w:rPr>
        <w:t xml:space="preserve"> Describe any machinery, furniture, or other personal property that is required for the program, which has a useful life of more than one year (or a life longer than the duration of the program), and costs at least $10,000 per unit.</w:t>
      </w:r>
    </w:p>
    <w:p w14:paraId="000001E4" w14:textId="77777777" w:rsidR="003617C1" w:rsidRDefault="00CA146A" w:rsidP="002B03DD">
      <w:pPr>
        <w:shd w:val="clear" w:color="auto" w:fill="FFFFFF"/>
        <w:spacing w:after="39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Supplies:</w:t>
      </w:r>
      <w:r>
        <w:rPr>
          <w:rFonts w:ascii="Times New Roman" w:eastAsia="Times New Roman" w:hAnsi="Times New Roman" w:cs="Times New Roman"/>
          <w:sz w:val="24"/>
          <w:szCs w:val="24"/>
        </w:rPr>
        <w:t xml:space="preserve"> List and describe all the items and materials, including any computer devices, that are needed for the program. If an item costs more than $10,000 per unit, then put it in the budget under Equipment.</w:t>
      </w:r>
    </w:p>
    <w:p w14:paraId="000001E5" w14:textId="77777777" w:rsidR="003617C1" w:rsidRDefault="00CA146A" w:rsidP="002B03DD">
      <w:pPr>
        <w:shd w:val="clear" w:color="auto" w:fill="FFFFFF" w:themeFill="background1"/>
        <w:spacing w:after="390" w:line="240" w:lineRule="auto"/>
        <w:rPr>
          <w:rFonts w:ascii="Times New Roman" w:eastAsia="Times New Roman" w:hAnsi="Times New Roman" w:cs="Times New Roman"/>
          <w:sz w:val="24"/>
          <w:szCs w:val="24"/>
          <w:lang w:val="en-US"/>
        </w:rPr>
      </w:pPr>
      <w:r w:rsidRPr="3E526B1D">
        <w:rPr>
          <w:rFonts w:ascii="Times New Roman" w:eastAsia="Times New Roman" w:hAnsi="Times New Roman" w:cs="Times New Roman"/>
          <w:sz w:val="24"/>
          <w:szCs w:val="24"/>
          <w:u w:val="single"/>
          <w:lang w:val="en-US"/>
        </w:rPr>
        <w:t xml:space="preserve">Contractual: </w:t>
      </w:r>
      <w:r w:rsidRPr="3E526B1D">
        <w:rPr>
          <w:rFonts w:ascii="Times New Roman" w:eastAsia="Times New Roman" w:hAnsi="Times New Roman" w:cs="Times New Roman"/>
          <w:sz w:val="24"/>
          <w:szCs w:val="24"/>
          <w:lang w:val="en-US"/>
        </w:rPr>
        <w:t xml:space="preserve">Describe goods and services that the applicant plans to acquire through a contract with a vendor.  Also describe any sub-awards to non-profit partners that will help carry out the program activities. </w:t>
      </w:r>
    </w:p>
    <w:p w14:paraId="000001E6" w14:textId="77777777" w:rsidR="003617C1" w:rsidRDefault="00CA146A" w:rsidP="002B03DD">
      <w:pPr>
        <w:shd w:val="clear" w:color="auto" w:fill="FFFFFF"/>
        <w:spacing w:after="39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lastRenderedPageBreak/>
        <w:t>Other Direct Costs:</w:t>
      </w:r>
      <w:r>
        <w:rPr>
          <w:rFonts w:ascii="Times New Roman" w:eastAsia="Times New Roman" w:hAnsi="Times New Roman" w:cs="Times New Roman"/>
          <w:sz w:val="24"/>
          <w:szCs w:val="24"/>
        </w:rPr>
        <w:t xml:space="preserve"> Describe other costs directly associated with the program, which do not fit in the other categories. For example, shipping costs for materials and equipment or applicable taxes. All “Other” or “Miscellaneous” expenses must be itemized and explained.</w:t>
      </w:r>
    </w:p>
    <w:p w14:paraId="000001E7" w14:textId="77777777" w:rsidR="003617C1" w:rsidRDefault="00CA146A" w:rsidP="002B03DD">
      <w:pPr>
        <w:shd w:val="clear" w:color="auto" w:fill="FFFFFF" w:themeFill="background1"/>
        <w:spacing w:after="390" w:line="240" w:lineRule="auto"/>
        <w:rPr>
          <w:rFonts w:ascii="Times New Roman" w:eastAsia="Times New Roman" w:hAnsi="Times New Roman" w:cs="Times New Roman"/>
          <w:sz w:val="24"/>
          <w:szCs w:val="24"/>
          <w:lang w:val="en-US"/>
        </w:rPr>
      </w:pPr>
      <w:r w:rsidRPr="3E526B1D">
        <w:rPr>
          <w:rFonts w:ascii="Times New Roman" w:eastAsia="Times New Roman" w:hAnsi="Times New Roman" w:cs="Times New Roman"/>
          <w:sz w:val="24"/>
          <w:szCs w:val="24"/>
          <w:u w:val="single"/>
          <w:lang w:val="en-US"/>
        </w:rPr>
        <w:t xml:space="preserve">Indirect Costs: </w:t>
      </w:r>
      <w:r w:rsidRPr="3E526B1D">
        <w:rPr>
          <w:rFonts w:ascii="Times New Roman" w:eastAsia="Times New Roman" w:hAnsi="Times New Roman" w:cs="Times New Roman"/>
          <w:sz w:val="24"/>
          <w:szCs w:val="24"/>
          <w:lang w:val="en-US"/>
        </w:rPr>
        <w:t xml:space="preserve"> These are costs that cannot be linked directly to the program activities, such as overhead costs needed to help keep the organization operating.  If your organization has a Negotiated Indirect Cost Rate (NICRA) and includes NICRA charges in the budget, attach a copy of your latest NICRA. Organizations that have never had a NICRA may request indirect costs of 15% of Modified Total Direct Costs (MTDC) as defined in </w:t>
      </w:r>
      <w:hyperlink r:id="rId47" w:anchor="p-200.1(Modified%20Total%20Direct%20Cost%20(MTDC))">
        <w:r w:rsidR="003617C1" w:rsidRPr="3E526B1D">
          <w:rPr>
            <w:rFonts w:ascii="Times New Roman" w:eastAsia="Times New Roman" w:hAnsi="Times New Roman" w:cs="Times New Roman"/>
            <w:color w:val="467886"/>
            <w:sz w:val="24"/>
            <w:szCs w:val="24"/>
            <w:u w:val="single"/>
            <w:lang w:val="en-US"/>
          </w:rPr>
          <w:t>2 CFR 200.1.</w:t>
        </w:r>
      </w:hyperlink>
      <w:r w:rsidRPr="3E526B1D">
        <w:rPr>
          <w:rFonts w:ascii="Times New Roman" w:eastAsia="Times New Roman" w:hAnsi="Times New Roman" w:cs="Times New Roman"/>
          <w:sz w:val="24"/>
          <w:szCs w:val="24"/>
          <w:lang w:val="en-US"/>
        </w:rPr>
        <w:t xml:space="preserve">  </w:t>
      </w:r>
    </w:p>
    <w:p w14:paraId="000001E8" w14:textId="77777777" w:rsidR="003617C1" w:rsidRDefault="00CA146A" w:rsidP="002B03DD">
      <w:pPr>
        <w:shd w:val="clear" w:color="auto" w:fill="FFFFFF" w:themeFill="background1"/>
        <w:spacing w:after="390" w:line="240" w:lineRule="auto"/>
        <w:rPr>
          <w:rFonts w:ascii="Times New Roman" w:eastAsia="Times New Roman" w:hAnsi="Times New Roman" w:cs="Times New Roman"/>
          <w:sz w:val="24"/>
          <w:szCs w:val="24"/>
          <w:lang w:val="en-US"/>
        </w:rPr>
      </w:pPr>
      <w:r w:rsidRPr="3E526B1D">
        <w:rPr>
          <w:rFonts w:ascii="Times New Roman" w:eastAsia="Times New Roman" w:hAnsi="Times New Roman" w:cs="Times New Roman"/>
          <w:sz w:val="24"/>
          <w:szCs w:val="24"/>
          <w:u w:val="single"/>
          <w:lang w:val="en-US"/>
        </w:rPr>
        <w:t xml:space="preserve">“Cost Sharing” </w:t>
      </w:r>
      <w:r w:rsidRPr="3E526B1D">
        <w:rPr>
          <w:rFonts w:ascii="Times New Roman" w:eastAsia="Times New Roman" w:hAnsi="Times New Roman" w:cs="Times New Roman"/>
          <w:sz w:val="24"/>
          <w:szCs w:val="24"/>
          <w:lang w:val="en-US"/>
        </w:rPr>
        <w:t>refers to contributions from the organization or other entities other than the U.S. Embassy.  It also includes in-kind contributions such as volunteers’ time and donated venues.</w:t>
      </w:r>
    </w:p>
    <w:p w14:paraId="000001E9" w14:textId="77777777" w:rsidR="003617C1" w:rsidRDefault="00CA146A" w:rsidP="00002B82">
      <w:pPr>
        <w:spacing w:line="240" w:lineRule="auto"/>
        <w:rPr>
          <w:rFonts w:ascii="Times New Roman" w:eastAsia="Times New Roman" w:hAnsi="Times New Roman" w:cs="Times New Roman"/>
          <w:color w:val="333333"/>
          <w:sz w:val="24"/>
          <w:szCs w:val="24"/>
        </w:rPr>
      </w:pPr>
      <w:r>
        <w:rPr>
          <w:rFonts w:ascii="Times New Roman" w:eastAsia="Times New Roman" w:hAnsi="Times New Roman" w:cs="Times New Roman"/>
          <w:sz w:val="24"/>
          <w:szCs w:val="24"/>
          <w:u w:val="single"/>
        </w:rPr>
        <w:t>Alcoholic Beverages: </w:t>
      </w:r>
      <w:r>
        <w:rPr>
          <w:rFonts w:ascii="Times New Roman" w:eastAsia="Times New Roman" w:hAnsi="Times New Roman" w:cs="Times New Roman"/>
          <w:sz w:val="24"/>
          <w:szCs w:val="24"/>
        </w:rPr>
        <w:t xml:space="preserve"> Please note that award funds cannot be used for alcoholic beverages and other entertainment related expenses.</w:t>
      </w:r>
    </w:p>
    <w:p w14:paraId="000001EA" w14:textId="77777777" w:rsidR="003617C1" w:rsidRDefault="00CA146A" w:rsidP="00002B82">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STEP Enrollment</w:t>
      </w:r>
      <w:r>
        <w:rPr>
          <w:rFonts w:ascii="Times New Roman" w:eastAsia="Times New Roman" w:hAnsi="Times New Roman" w:cs="Times New Roman"/>
          <w:sz w:val="24"/>
          <w:szCs w:val="24"/>
        </w:rPr>
        <w:t> </w:t>
      </w:r>
    </w:p>
    <w:p w14:paraId="000001EB" w14:textId="53B249FC" w:rsidR="003617C1" w:rsidRDefault="00CA146A" w:rsidP="00002B82">
      <w:pPr>
        <w:spacing w:line="240" w:lineRule="auto"/>
        <w:rPr>
          <w:rFonts w:ascii="Times New Roman" w:eastAsia="Times New Roman" w:hAnsi="Times New Roman" w:cs="Times New Roman"/>
          <w:sz w:val="24"/>
          <w:szCs w:val="24"/>
          <w:lang w:val="en-US"/>
        </w:rPr>
      </w:pPr>
      <w:r w:rsidRPr="3E526B1D">
        <w:rPr>
          <w:rFonts w:ascii="Times New Roman" w:eastAsia="Times New Roman" w:hAnsi="Times New Roman" w:cs="Times New Roman"/>
          <w:sz w:val="24"/>
          <w:szCs w:val="24"/>
          <w:lang w:val="en-US"/>
        </w:rPr>
        <w:t xml:space="preserve">U.S. citizens who travel to </w:t>
      </w:r>
      <w:sdt>
        <w:sdtPr>
          <w:tag w:val="goog_rdk_256"/>
          <w:id w:val="-968327322"/>
          <w:showingPlcHdr/>
        </w:sdtPr>
        <w:sdtEndPr/>
        <w:sdtContent>
          <w:r w:rsidR="5C6A4F28" w:rsidRPr="3E526B1D">
            <w:rPr>
              <w:rStyle w:val="PlaceholderText"/>
            </w:rPr>
            <w:t xml:space="preserve">     </w:t>
          </w:r>
        </w:sdtContent>
      </w:sdt>
      <w:r>
        <w:t xml:space="preserve"> </w:t>
      </w:r>
      <w:sdt>
        <w:sdtPr>
          <w:tag w:val="goog_rdk_257"/>
          <w:id w:val="-590168076"/>
        </w:sdtPr>
        <w:sdtEndPr/>
        <w:sdtContent>
          <w:r w:rsidRPr="3E526B1D">
            <w:rPr>
              <w:rFonts w:ascii="Times New Roman" w:eastAsia="Times New Roman" w:hAnsi="Times New Roman" w:cs="Times New Roman"/>
              <w:sz w:val="24"/>
              <w:szCs w:val="24"/>
              <w:lang w:val="en-US"/>
            </w:rPr>
            <w:t xml:space="preserve"> Zambia </w:t>
          </w:r>
        </w:sdtContent>
      </w:sdt>
      <w:r w:rsidRPr="3E526B1D">
        <w:rPr>
          <w:rFonts w:ascii="Times New Roman" w:eastAsia="Times New Roman" w:hAnsi="Times New Roman" w:cs="Times New Roman"/>
          <w:sz w:val="24"/>
          <w:szCs w:val="24"/>
          <w:lang w:val="en-US"/>
        </w:rPr>
        <w:t xml:space="preserve">are encouraged to enroll in the Department of State's Smart Traveler Enrollment Program (STEP) available at: </w:t>
      </w:r>
      <w:hyperlink r:id="rId48">
        <w:r w:rsidR="003617C1" w:rsidRPr="3E526B1D">
          <w:rPr>
            <w:rFonts w:ascii="Times New Roman" w:eastAsia="Times New Roman" w:hAnsi="Times New Roman" w:cs="Times New Roman"/>
            <w:color w:val="467886"/>
            <w:sz w:val="24"/>
            <w:szCs w:val="24"/>
            <w:u w:val="single"/>
            <w:lang w:val="en-US"/>
          </w:rPr>
          <w:t>https://step.state.gov/step/</w:t>
        </w:r>
      </w:hyperlink>
      <w:r w:rsidRPr="3E526B1D">
        <w:rPr>
          <w:rFonts w:ascii="Times New Roman" w:eastAsia="Times New Roman" w:hAnsi="Times New Roman" w:cs="Times New Roman"/>
          <w:sz w:val="24"/>
          <w:szCs w:val="24"/>
          <w:lang w:val="en-US"/>
        </w:rPr>
        <w:t>.  Enrollment enables citizens to receive security-related messages from the Embassy and makes it easier for us to locate you in an emergency. The Embassy also recommends that all travelers review the State Department's </w:t>
      </w:r>
      <w:hyperlink r:id="rId49">
        <w:r w:rsidR="003617C1" w:rsidRPr="3E526B1D">
          <w:rPr>
            <w:rFonts w:ascii="Times New Roman" w:eastAsia="Times New Roman" w:hAnsi="Times New Roman" w:cs="Times New Roman"/>
            <w:color w:val="467886"/>
            <w:sz w:val="24"/>
            <w:szCs w:val="24"/>
            <w:u w:val="single"/>
            <w:lang w:val="en-US"/>
          </w:rPr>
          <w:t>travel website at travel.state.gov </w:t>
        </w:r>
      </w:hyperlink>
      <w:r w:rsidRPr="3E526B1D">
        <w:rPr>
          <w:rFonts w:ascii="Times New Roman" w:eastAsia="Times New Roman" w:hAnsi="Times New Roman" w:cs="Times New Roman"/>
          <w:sz w:val="24"/>
          <w:szCs w:val="24"/>
          <w:lang w:val="en-US"/>
        </w:rPr>
        <w:t>for the </w:t>
      </w:r>
      <w:hyperlink r:id="rId50">
        <w:r w:rsidR="003617C1" w:rsidRPr="3E526B1D">
          <w:rPr>
            <w:rFonts w:ascii="Times New Roman" w:eastAsia="Times New Roman" w:hAnsi="Times New Roman" w:cs="Times New Roman"/>
            <w:color w:val="467886"/>
            <w:sz w:val="24"/>
            <w:szCs w:val="24"/>
            <w:u w:val="single"/>
            <w:lang w:val="en-US"/>
          </w:rPr>
          <w:t>Travel Warnings</w:t>
        </w:r>
      </w:hyperlink>
      <w:r w:rsidRPr="3E526B1D">
        <w:rPr>
          <w:rFonts w:ascii="Times New Roman" w:eastAsia="Times New Roman" w:hAnsi="Times New Roman" w:cs="Times New Roman"/>
          <w:sz w:val="24"/>
          <w:szCs w:val="24"/>
          <w:lang w:val="en-US"/>
        </w:rPr>
        <w:t>, Travel Alerts</w:t>
      </w:r>
      <w:r w:rsidR="7F9E934D" w:rsidRPr="3E526B1D">
        <w:rPr>
          <w:rFonts w:ascii="Times New Roman" w:eastAsia="Times New Roman" w:hAnsi="Times New Roman" w:cs="Times New Roman"/>
          <w:sz w:val="24"/>
          <w:szCs w:val="24"/>
          <w:lang w:val="en-US"/>
        </w:rPr>
        <w:t xml:space="preserve"> and</w:t>
      </w:r>
      <w:sdt>
        <w:sdtPr>
          <w:rPr>
            <w:highlight w:val="yellow"/>
            <w:lang w:val="en-US"/>
          </w:rPr>
          <w:tag w:val="goog_rdk_258"/>
          <w:id w:val="-1601127316"/>
          <w:showingPlcHdr/>
        </w:sdtPr>
        <w:sdtEndPr/>
        <w:sdtContent>
          <w:r w:rsidR="7F9E934D" w:rsidRPr="3E526B1D">
            <w:rPr>
              <w:rStyle w:val="PlaceholderText"/>
            </w:rPr>
            <w:t xml:space="preserve">     </w:t>
          </w:r>
        </w:sdtContent>
      </w:sdt>
      <w:sdt>
        <w:sdtPr>
          <w:rPr>
            <w:rFonts w:ascii="Times New Roman" w:hAnsi="Times New Roman" w:cs="Times New Roman"/>
            <w:sz w:val="24"/>
            <w:szCs w:val="24"/>
          </w:rPr>
          <w:tag w:val="goog_rdk_259"/>
          <w:id w:val="1342570141"/>
        </w:sdtPr>
        <w:sdtEndPr/>
        <w:sdtContent>
          <w:r w:rsidRPr="00002B82">
            <w:rPr>
              <w:rFonts w:ascii="Times New Roman" w:hAnsi="Times New Roman" w:cs="Times New Roman"/>
              <w:sz w:val="24"/>
              <w:szCs w:val="24"/>
            </w:rPr>
            <w:t xml:space="preserve"> Zambia </w:t>
          </w:r>
        </w:sdtContent>
      </w:sdt>
      <w:r w:rsidRPr="00CA146A">
        <w:rPr>
          <w:rFonts w:ascii="Times New Roman" w:eastAsia="Times New Roman" w:hAnsi="Times New Roman" w:cs="Times New Roman"/>
          <w:sz w:val="24"/>
          <w:szCs w:val="24"/>
          <w:lang w:val="en-US"/>
        </w:rPr>
        <w:t>S</w:t>
      </w:r>
      <w:r w:rsidRPr="3E526B1D">
        <w:rPr>
          <w:rFonts w:ascii="Times New Roman" w:eastAsia="Times New Roman" w:hAnsi="Times New Roman" w:cs="Times New Roman"/>
          <w:sz w:val="24"/>
          <w:szCs w:val="24"/>
          <w:lang w:val="en-US"/>
        </w:rPr>
        <w:t>pecific Information. </w:t>
      </w:r>
    </w:p>
    <w:sectPr w:rsidR="003617C1">
      <w:headerReference w:type="default" r:id="rId51"/>
      <w:footerReference w:type="default" r:id="rId52"/>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2" w:author="Gabidullina, Razaliya I" w:date="1970-01-01T00:00:00Z" w:initials="">
    <w:p w14:paraId="000001F2" w14:textId="1B0E3419" w:rsidR="003617C1" w:rsidRDefault="0042428B">
      <w:pPr>
        <w:widowControl w:val="0"/>
        <w:pBdr>
          <w:top w:val="nil"/>
          <w:left w:val="nil"/>
          <w:bottom w:val="nil"/>
          <w:right w:val="nil"/>
          <w:between w:val="nil"/>
        </w:pBdr>
        <w:spacing w:after="0" w:line="240" w:lineRule="auto"/>
        <w:rPr>
          <w:rFonts w:ascii="Arial" w:eastAsia="Arial" w:hAnsi="Arial" w:cs="Arial"/>
          <w:color w:val="000000"/>
        </w:rPr>
      </w:pPr>
      <w:r>
        <w:rPr>
          <w:rStyle w:val="CommentReference"/>
        </w:rPr>
        <w:annotationRef/>
      </w:r>
      <w:r w:rsidR="00CA146A">
        <w:rPr>
          <w:rFonts w:ascii="Arial" w:eastAsia="Arial" w:hAnsi="Arial" w:cs="Arial"/>
          <w:color w:val="000000"/>
        </w:rPr>
        <w:t>Note to drafter - include only for PD funded (.7 and ECE) programs.</w:t>
      </w:r>
    </w:p>
  </w:comment>
  <w:comment w:id="4" w:author="Gabidullina, Razaliya I" w:date="2024-10-28T16:35:00Z" w:initials="">
    <w:p w14:paraId="000001F1" w14:textId="77777777" w:rsidR="003617C1" w:rsidRDefault="0042428B">
      <w:pPr>
        <w:widowControl w:val="0"/>
        <w:pBdr>
          <w:top w:val="nil"/>
          <w:left w:val="nil"/>
          <w:bottom w:val="nil"/>
          <w:right w:val="nil"/>
          <w:between w:val="nil"/>
        </w:pBdr>
        <w:spacing w:after="0" w:line="240" w:lineRule="auto"/>
        <w:rPr>
          <w:rFonts w:ascii="Arial" w:eastAsia="Arial" w:hAnsi="Arial" w:cs="Arial"/>
          <w:color w:val="000000"/>
        </w:rPr>
      </w:pPr>
      <w:r>
        <w:rPr>
          <w:rStyle w:val="CommentReference"/>
        </w:rPr>
        <w:annotationRef/>
      </w:r>
      <w:r w:rsidR="00CA146A">
        <w:rPr>
          <w:rFonts w:ascii="Arial" w:eastAsia="Arial" w:hAnsi="Arial" w:cs="Arial"/>
          <w:color w:val="000000"/>
        </w:rPr>
        <w:t>Note to drafter - this section should be no longer than 750 words.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000001F2" w15:done="1"/>
  <w15:commentEx w15:paraId="000001F1" w15:done="1"/>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000001F2" w16cid:durableId="000001F2"/>
  <w16cid:commentId w16cid:paraId="000001F1" w16cid:durableId="000001F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DD7077" w14:textId="77777777" w:rsidR="005724CB" w:rsidRDefault="005724CB">
      <w:pPr>
        <w:spacing w:after="0" w:line="240" w:lineRule="auto"/>
      </w:pPr>
      <w:r>
        <w:separator/>
      </w:r>
    </w:p>
  </w:endnote>
  <w:endnote w:type="continuationSeparator" w:id="0">
    <w:p w14:paraId="44CD9D74" w14:textId="77777777" w:rsidR="005724CB" w:rsidRDefault="005724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26F10EAC-87B6-4232-8AA7-0C8F5FD9CEB1}"/>
  </w:font>
  <w:font w:name="Aptos">
    <w:charset w:val="00"/>
    <w:family w:val="swiss"/>
    <w:pitch w:val="variable"/>
    <w:sig w:usb0="20000287" w:usb1="00000003" w:usb2="00000000" w:usb3="00000000" w:csb0="0000019F" w:csb1="00000000"/>
    <w:embedRegular r:id="rId2" w:fontKey="{594DF51F-3680-4AB1-911D-58398E5E60CB}"/>
    <w:embedBold r:id="rId3" w:fontKey="{724F6A96-C19D-420D-BE34-F8101615B94C}"/>
    <w:embedItalic r:id="rId4" w:fontKey="{36ED2C16-2BDA-46ED-8D67-8858908B5D85}"/>
  </w:font>
  <w:font w:name="Play">
    <w:charset w:val="00"/>
    <w:family w:val="auto"/>
    <w:pitch w:val="default"/>
    <w:embedRegular r:id="rId5" w:fontKey="{8163291A-638E-450B-9A95-B095FED2B0A6}"/>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DEC93571-9891-44F8-A7EF-00924FFAAB27}"/>
  </w:font>
  <w:font w:name="Cambria">
    <w:panose1 w:val="02040503050406030204"/>
    <w:charset w:val="00"/>
    <w:family w:val="roman"/>
    <w:pitch w:val="variable"/>
    <w:sig w:usb0="E00006FF" w:usb1="420024FF" w:usb2="02000000" w:usb3="00000000" w:csb0="0000019F" w:csb1="00000000"/>
    <w:embedRegular r:id="rId7" w:fontKey="{3BC11237-25F7-460D-B5F3-89D4772086B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ED" w14:textId="7E1A2D3B" w:rsidR="003617C1" w:rsidRDefault="00CA146A">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F72628">
      <w:rPr>
        <w:noProof/>
        <w:color w:val="000000"/>
      </w:rPr>
      <w:t>1</w:t>
    </w:r>
    <w:r>
      <w:rPr>
        <w:color w:val="000000"/>
      </w:rPr>
      <w:fldChar w:fldCharType="end"/>
    </w:r>
  </w:p>
  <w:p w14:paraId="000001EE" w14:textId="77777777" w:rsidR="003617C1" w:rsidRDefault="003617C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AF1EEA" w14:textId="77777777" w:rsidR="005724CB" w:rsidRDefault="005724CB">
      <w:pPr>
        <w:spacing w:after="0" w:line="240" w:lineRule="auto"/>
      </w:pPr>
      <w:r>
        <w:separator/>
      </w:r>
    </w:p>
  </w:footnote>
  <w:footnote w:type="continuationSeparator" w:id="0">
    <w:p w14:paraId="0F0CE579" w14:textId="77777777" w:rsidR="005724CB" w:rsidRDefault="005724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EC" w14:textId="77777777" w:rsidR="003617C1" w:rsidRDefault="003617C1">
    <w:pPr>
      <w:pBdr>
        <w:top w:val="nil"/>
        <w:left w:val="nil"/>
        <w:bottom w:val="nil"/>
        <w:right w:val="nil"/>
        <w:between w:val="nil"/>
      </w:pBdr>
      <w:tabs>
        <w:tab w:val="center" w:pos="4680"/>
        <w:tab w:val="right" w:pos="9360"/>
      </w:tabs>
      <w:spacing w:after="0" w:line="240" w:lineRule="auto"/>
      <w:jc w:val="center"/>
      <w:rPr>
        <w:b/>
        <w:bCs/>
        <w:color w:val="FF0000"/>
        <w:sz w:val="36"/>
        <w:szCs w:val="3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3043F"/>
    <w:multiLevelType w:val="hybridMultilevel"/>
    <w:tmpl w:val="496C1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5E1163"/>
    <w:multiLevelType w:val="multilevel"/>
    <w:tmpl w:val="83FE30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7FB61F4"/>
    <w:multiLevelType w:val="multilevel"/>
    <w:tmpl w:val="499426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8167486"/>
    <w:multiLevelType w:val="multilevel"/>
    <w:tmpl w:val="2ABA734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39745AE"/>
    <w:multiLevelType w:val="multilevel"/>
    <w:tmpl w:val="D70C82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73A5135"/>
    <w:multiLevelType w:val="multilevel"/>
    <w:tmpl w:val="6F00EE0E"/>
    <w:lvl w:ilvl="0">
      <w:start w:val="1"/>
      <w:numFmt w:val="bullet"/>
      <w:lvlText w:val="●"/>
      <w:lvlJc w:val="left"/>
      <w:pPr>
        <w:ind w:left="720" w:firstLine="360"/>
      </w:pPr>
      <w:rPr>
        <w:rFonts w:ascii="Noto Sans Symbols" w:eastAsia="Noto Sans Symbols" w:hAnsi="Noto Sans Symbols" w:cs="Noto Sans Symbols"/>
        <w:strike w:val="0"/>
        <w:u w:val="none"/>
      </w:rPr>
    </w:lvl>
    <w:lvl w:ilvl="1">
      <w:start w:val="1"/>
      <w:numFmt w:val="bullet"/>
      <w:lvlText w:val="○"/>
      <w:lvlJc w:val="left"/>
      <w:pPr>
        <w:ind w:left="1440" w:firstLine="1080"/>
      </w:pPr>
      <w:rPr>
        <w:strike w:val="0"/>
        <w:u w:val="none"/>
      </w:rPr>
    </w:lvl>
    <w:lvl w:ilvl="2">
      <w:start w:val="1"/>
      <w:numFmt w:val="bullet"/>
      <w:lvlText w:val="■"/>
      <w:lvlJc w:val="left"/>
      <w:pPr>
        <w:ind w:left="2160" w:firstLine="1800"/>
      </w:pPr>
      <w:rPr>
        <w:strike w:val="0"/>
        <w:u w:val="none"/>
      </w:rPr>
    </w:lvl>
    <w:lvl w:ilvl="3">
      <w:start w:val="1"/>
      <w:numFmt w:val="bullet"/>
      <w:lvlText w:val="●"/>
      <w:lvlJc w:val="left"/>
      <w:pPr>
        <w:ind w:left="2880" w:firstLine="2520"/>
      </w:pPr>
      <w:rPr>
        <w:strike w:val="0"/>
        <w:u w:val="none"/>
      </w:rPr>
    </w:lvl>
    <w:lvl w:ilvl="4">
      <w:start w:val="1"/>
      <w:numFmt w:val="bullet"/>
      <w:lvlText w:val="○"/>
      <w:lvlJc w:val="left"/>
      <w:pPr>
        <w:ind w:left="3600" w:firstLine="3240"/>
      </w:pPr>
      <w:rPr>
        <w:strike w:val="0"/>
        <w:u w:val="none"/>
      </w:rPr>
    </w:lvl>
    <w:lvl w:ilvl="5">
      <w:start w:val="1"/>
      <w:numFmt w:val="bullet"/>
      <w:lvlText w:val="■"/>
      <w:lvlJc w:val="left"/>
      <w:pPr>
        <w:ind w:left="4320" w:firstLine="3960"/>
      </w:pPr>
      <w:rPr>
        <w:strike w:val="0"/>
        <w:u w:val="none"/>
      </w:rPr>
    </w:lvl>
    <w:lvl w:ilvl="6">
      <w:start w:val="1"/>
      <w:numFmt w:val="bullet"/>
      <w:lvlText w:val="●"/>
      <w:lvlJc w:val="left"/>
      <w:pPr>
        <w:ind w:left="5040" w:firstLine="4680"/>
      </w:pPr>
      <w:rPr>
        <w:strike w:val="0"/>
        <w:u w:val="none"/>
      </w:rPr>
    </w:lvl>
    <w:lvl w:ilvl="7">
      <w:start w:val="1"/>
      <w:numFmt w:val="bullet"/>
      <w:lvlText w:val="○"/>
      <w:lvlJc w:val="left"/>
      <w:pPr>
        <w:ind w:left="5760" w:firstLine="5400"/>
      </w:pPr>
      <w:rPr>
        <w:strike w:val="0"/>
        <w:u w:val="none"/>
      </w:rPr>
    </w:lvl>
    <w:lvl w:ilvl="8">
      <w:start w:val="1"/>
      <w:numFmt w:val="bullet"/>
      <w:lvlText w:val="■"/>
      <w:lvlJc w:val="left"/>
      <w:pPr>
        <w:ind w:left="6480" w:firstLine="6120"/>
      </w:pPr>
      <w:rPr>
        <w:strike w:val="0"/>
        <w:u w:val="none"/>
      </w:rPr>
    </w:lvl>
  </w:abstractNum>
  <w:abstractNum w:abstractNumId="6" w15:restartNumberingAfterBreak="0">
    <w:nsid w:val="1BC80970"/>
    <w:multiLevelType w:val="multilevel"/>
    <w:tmpl w:val="830A7D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ο"/>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D103683"/>
    <w:multiLevelType w:val="multilevel"/>
    <w:tmpl w:val="EE549E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E4F69D0"/>
    <w:multiLevelType w:val="multilevel"/>
    <w:tmpl w:val="48264ED4"/>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0B15C5A"/>
    <w:multiLevelType w:val="multilevel"/>
    <w:tmpl w:val="5908E072"/>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24267A9"/>
    <w:multiLevelType w:val="multilevel"/>
    <w:tmpl w:val="113EF39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248C3D83"/>
    <w:multiLevelType w:val="multilevel"/>
    <w:tmpl w:val="080643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24DA0B0E"/>
    <w:multiLevelType w:val="multilevel"/>
    <w:tmpl w:val="AC9C53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26776848"/>
    <w:multiLevelType w:val="multilevel"/>
    <w:tmpl w:val="A518FBB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77E3C4D"/>
    <w:multiLevelType w:val="multilevel"/>
    <w:tmpl w:val="3856A8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85031B9"/>
    <w:multiLevelType w:val="multilevel"/>
    <w:tmpl w:val="7FA448CE"/>
    <w:lvl w:ilvl="0">
      <w:start w:val="1"/>
      <w:numFmt w:val="bullet"/>
      <w:lvlText w:val="●"/>
      <w:lvlJc w:val="left"/>
      <w:pPr>
        <w:ind w:left="720" w:hanging="360"/>
      </w:pPr>
      <w:rPr>
        <w:rFonts w:ascii="Noto Sans Symbols" w:eastAsia="Noto Sans Symbols" w:hAnsi="Noto Sans Symbols" w:cs="Noto Sans Symbol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F87085D"/>
    <w:multiLevelType w:val="multilevel"/>
    <w:tmpl w:val="FEEC494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30061D5A"/>
    <w:multiLevelType w:val="multilevel"/>
    <w:tmpl w:val="573292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109618E"/>
    <w:multiLevelType w:val="multilevel"/>
    <w:tmpl w:val="A484D8C8"/>
    <w:lvl w:ilvl="0">
      <w:start w:val="1"/>
      <w:numFmt w:val="bullet"/>
      <w:lvlText w:val="●"/>
      <w:lvlJc w:val="left"/>
      <w:pPr>
        <w:ind w:left="630" w:hanging="360"/>
      </w:pPr>
      <w:rPr>
        <w:rFonts w:ascii="Noto Sans Symbols" w:eastAsia="Noto Sans Symbols" w:hAnsi="Noto Sans Symbols" w:cs="Noto Sans Symbols"/>
      </w:rPr>
    </w:lvl>
    <w:lvl w:ilvl="1">
      <w:start w:val="1"/>
      <w:numFmt w:val="bullet"/>
      <w:lvlText w:val="o"/>
      <w:lvlJc w:val="left"/>
      <w:pPr>
        <w:ind w:left="1350" w:hanging="360"/>
      </w:pPr>
      <w:rPr>
        <w:rFonts w:ascii="Courier New" w:eastAsia="Courier New" w:hAnsi="Courier New" w:cs="Courier New"/>
      </w:rPr>
    </w:lvl>
    <w:lvl w:ilvl="2">
      <w:start w:val="1"/>
      <w:numFmt w:val="bullet"/>
      <w:lvlText w:val="▪"/>
      <w:lvlJc w:val="left"/>
      <w:pPr>
        <w:ind w:left="2070" w:hanging="360"/>
      </w:pPr>
      <w:rPr>
        <w:rFonts w:ascii="Noto Sans Symbols" w:eastAsia="Noto Sans Symbols" w:hAnsi="Noto Sans Symbols" w:cs="Noto Sans Symbols"/>
      </w:rPr>
    </w:lvl>
    <w:lvl w:ilvl="3">
      <w:start w:val="1"/>
      <w:numFmt w:val="bullet"/>
      <w:lvlText w:val="●"/>
      <w:lvlJc w:val="left"/>
      <w:pPr>
        <w:ind w:left="2790" w:hanging="360"/>
      </w:pPr>
      <w:rPr>
        <w:rFonts w:ascii="Noto Sans Symbols" w:eastAsia="Noto Sans Symbols" w:hAnsi="Noto Sans Symbols" w:cs="Noto Sans Symbols"/>
      </w:rPr>
    </w:lvl>
    <w:lvl w:ilvl="4">
      <w:start w:val="1"/>
      <w:numFmt w:val="bullet"/>
      <w:lvlText w:val="o"/>
      <w:lvlJc w:val="left"/>
      <w:pPr>
        <w:ind w:left="3510" w:hanging="360"/>
      </w:pPr>
      <w:rPr>
        <w:rFonts w:ascii="Courier New" w:eastAsia="Courier New" w:hAnsi="Courier New" w:cs="Courier New"/>
      </w:rPr>
    </w:lvl>
    <w:lvl w:ilvl="5">
      <w:start w:val="1"/>
      <w:numFmt w:val="bullet"/>
      <w:lvlText w:val="▪"/>
      <w:lvlJc w:val="left"/>
      <w:pPr>
        <w:ind w:left="4230" w:hanging="360"/>
      </w:pPr>
      <w:rPr>
        <w:rFonts w:ascii="Noto Sans Symbols" w:eastAsia="Noto Sans Symbols" w:hAnsi="Noto Sans Symbols" w:cs="Noto Sans Symbols"/>
      </w:rPr>
    </w:lvl>
    <w:lvl w:ilvl="6">
      <w:start w:val="1"/>
      <w:numFmt w:val="bullet"/>
      <w:lvlText w:val="●"/>
      <w:lvlJc w:val="left"/>
      <w:pPr>
        <w:ind w:left="4950" w:hanging="360"/>
      </w:pPr>
      <w:rPr>
        <w:rFonts w:ascii="Noto Sans Symbols" w:eastAsia="Noto Sans Symbols" w:hAnsi="Noto Sans Symbols" w:cs="Noto Sans Symbols"/>
      </w:rPr>
    </w:lvl>
    <w:lvl w:ilvl="7">
      <w:start w:val="1"/>
      <w:numFmt w:val="bullet"/>
      <w:lvlText w:val="o"/>
      <w:lvlJc w:val="left"/>
      <w:pPr>
        <w:ind w:left="5670" w:hanging="360"/>
      </w:pPr>
      <w:rPr>
        <w:rFonts w:ascii="Courier New" w:eastAsia="Courier New" w:hAnsi="Courier New" w:cs="Courier New"/>
      </w:rPr>
    </w:lvl>
    <w:lvl w:ilvl="8">
      <w:start w:val="1"/>
      <w:numFmt w:val="bullet"/>
      <w:lvlText w:val="▪"/>
      <w:lvlJc w:val="left"/>
      <w:pPr>
        <w:ind w:left="6390" w:hanging="360"/>
      </w:pPr>
      <w:rPr>
        <w:rFonts w:ascii="Noto Sans Symbols" w:eastAsia="Noto Sans Symbols" w:hAnsi="Noto Sans Symbols" w:cs="Noto Sans Symbols"/>
      </w:rPr>
    </w:lvl>
  </w:abstractNum>
  <w:abstractNum w:abstractNumId="19" w15:restartNumberingAfterBreak="0">
    <w:nsid w:val="32B03A3A"/>
    <w:multiLevelType w:val="multilevel"/>
    <w:tmpl w:val="E73461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C414BD3"/>
    <w:multiLevelType w:val="multilevel"/>
    <w:tmpl w:val="53A8AAB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1" w15:restartNumberingAfterBreak="0">
    <w:nsid w:val="3D505A92"/>
    <w:multiLevelType w:val="multilevel"/>
    <w:tmpl w:val="C3E23580"/>
    <w:lvl w:ilvl="0">
      <w:start w:val="4"/>
      <w:numFmt w:val="lowerRoman"/>
      <w:lvlText w:val="%1."/>
      <w:lvlJc w:val="right"/>
      <w:pPr>
        <w:tabs>
          <w:tab w:val="num" w:pos="720"/>
        </w:tabs>
        <w:ind w:left="720" w:hanging="360"/>
      </w:pPr>
    </w:lvl>
    <w:lvl w:ilvl="1" w:tentative="1">
      <w:start w:val="1"/>
      <w:numFmt w:val="lowerRoman"/>
      <w:lvlText w:val="%2."/>
      <w:lvlJc w:val="right"/>
      <w:pPr>
        <w:tabs>
          <w:tab w:val="num" w:pos="1440"/>
        </w:tabs>
        <w:ind w:left="1440" w:hanging="360"/>
      </w:pPr>
    </w:lvl>
    <w:lvl w:ilvl="2" w:tentative="1">
      <w:start w:val="1"/>
      <w:numFmt w:val="lowerRoman"/>
      <w:lvlText w:val="%3."/>
      <w:lvlJc w:val="right"/>
      <w:pPr>
        <w:tabs>
          <w:tab w:val="num" w:pos="2160"/>
        </w:tabs>
        <w:ind w:left="2160" w:hanging="360"/>
      </w:pPr>
    </w:lvl>
    <w:lvl w:ilvl="3" w:tentative="1">
      <w:start w:val="1"/>
      <w:numFmt w:val="lowerRoman"/>
      <w:lvlText w:val="%4."/>
      <w:lvlJc w:val="right"/>
      <w:pPr>
        <w:tabs>
          <w:tab w:val="num" w:pos="2880"/>
        </w:tabs>
        <w:ind w:left="2880" w:hanging="360"/>
      </w:pPr>
    </w:lvl>
    <w:lvl w:ilvl="4" w:tentative="1">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22" w15:restartNumberingAfterBreak="0">
    <w:nsid w:val="3E882169"/>
    <w:multiLevelType w:val="multilevel"/>
    <w:tmpl w:val="655847D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3" w15:restartNumberingAfterBreak="0">
    <w:nsid w:val="41B163FB"/>
    <w:multiLevelType w:val="multilevel"/>
    <w:tmpl w:val="9AA8AB20"/>
    <w:lvl w:ilvl="0">
      <w:start w:val="4"/>
      <w:numFmt w:val="lowerRoman"/>
      <w:lvlText w:val="%1."/>
      <w:lvlJc w:val="righ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3C632FB"/>
    <w:multiLevelType w:val="multilevel"/>
    <w:tmpl w:val="284A08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3D6327E"/>
    <w:multiLevelType w:val="multilevel"/>
    <w:tmpl w:val="97284432"/>
    <w:lvl w:ilvl="0">
      <w:start w:val="1"/>
      <w:numFmt w:val="lowerRoman"/>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D6263C5"/>
    <w:multiLevelType w:val="multilevel"/>
    <w:tmpl w:val="87BE0F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4E0B4D55"/>
    <w:multiLevelType w:val="multilevel"/>
    <w:tmpl w:val="1B6EA5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34072A0"/>
    <w:multiLevelType w:val="multilevel"/>
    <w:tmpl w:val="85207F18"/>
    <w:lvl w:ilvl="0">
      <w:start w:val="1"/>
      <w:numFmt w:val="lowerRoman"/>
      <w:lvlText w:val="%1."/>
      <w:lvlJc w:val="righ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 w15:restartNumberingAfterBreak="0">
    <w:nsid w:val="546326B6"/>
    <w:multiLevelType w:val="hybridMultilevel"/>
    <w:tmpl w:val="B7585D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512F76"/>
    <w:multiLevelType w:val="multilevel"/>
    <w:tmpl w:val="0CF0C992"/>
    <w:lvl w:ilvl="0">
      <w:start w:val="1"/>
      <w:numFmt w:val="decimal"/>
      <w:lvlText w:val="%1."/>
      <w:lvlJc w:val="left"/>
      <w:pPr>
        <w:ind w:left="720" w:hanging="360"/>
      </w:pPr>
    </w:lvl>
    <w:lvl w:ilvl="1">
      <w:start w:val="1"/>
      <w:numFmt w:val="lowerLetter"/>
      <w:lvlText w:val="%2."/>
      <w:lvlJc w:val="left"/>
      <w:pPr>
        <w:ind w:left="108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DE61BDB"/>
    <w:multiLevelType w:val="multilevel"/>
    <w:tmpl w:val="AB0C5C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63016B4A"/>
    <w:multiLevelType w:val="multilevel"/>
    <w:tmpl w:val="95429D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65860D0B"/>
    <w:multiLevelType w:val="multilevel"/>
    <w:tmpl w:val="209667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65A3782B"/>
    <w:multiLevelType w:val="multilevel"/>
    <w:tmpl w:val="A198F138"/>
    <w:lvl w:ilvl="0">
      <w:start w:val="4"/>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5" w15:restartNumberingAfterBreak="0">
    <w:nsid w:val="67894F76"/>
    <w:multiLevelType w:val="multilevel"/>
    <w:tmpl w:val="297866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9C456DA"/>
    <w:multiLevelType w:val="multilevel"/>
    <w:tmpl w:val="5FA481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6A1461C5"/>
    <w:multiLevelType w:val="multilevel"/>
    <w:tmpl w:val="3EDCF3B4"/>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8" w15:restartNumberingAfterBreak="0">
    <w:nsid w:val="6D325F5F"/>
    <w:multiLevelType w:val="multilevel"/>
    <w:tmpl w:val="EECCB5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6DF09AF"/>
    <w:multiLevelType w:val="multilevel"/>
    <w:tmpl w:val="50BE20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770302F0"/>
    <w:multiLevelType w:val="multilevel"/>
    <w:tmpl w:val="384C2C62"/>
    <w:lvl w:ilvl="0">
      <w:start w:val="1"/>
      <w:numFmt w:val="bullet"/>
      <w:lvlText w:val="●"/>
      <w:lvlJc w:val="left"/>
      <w:pPr>
        <w:ind w:left="720" w:hanging="360"/>
      </w:pPr>
      <w:rPr>
        <w:rFonts w:ascii="Noto Sans Symbols" w:eastAsia="Noto Sans Symbols" w:hAnsi="Noto Sans Symbols" w:cs="Noto Sans Symbols"/>
        <w:color w:val="auto"/>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1" w15:restartNumberingAfterBreak="0">
    <w:nsid w:val="7E816980"/>
    <w:multiLevelType w:val="multilevel"/>
    <w:tmpl w:val="551210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62141288">
    <w:abstractNumId w:val="22"/>
  </w:num>
  <w:num w:numId="2" w16cid:durableId="527985911">
    <w:abstractNumId w:val="34"/>
  </w:num>
  <w:num w:numId="3" w16cid:durableId="366835946">
    <w:abstractNumId w:val="8"/>
  </w:num>
  <w:num w:numId="4" w16cid:durableId="1239051167">
    <w:abstractNumId w:val="7"/>
  </w:num>
  <w:num w:numId="5" w16cid:durableId="1779850">
    <w:abstractNumId w:val="1"/>
  </w:num>
  <w:num w:numId="6" w16cid:durableId="532419787">
    <w:abstractNumId w:val="32"/>
  </w:num>
  <w:num w:numId="7" w16cid:durableId="607665525">
    <w:abstractNumId w:val="4"/>
  </w:num>
  <w:num w:numId="8" w16cid:durableId="1799911254">
    <w:abstractNumId w:val="2"/>
  </w:num>
  <w:num w:numId="9" w16cid:durableId="1152529807">
    <w:abstractNumId w:val="40"/>
  </w:num>
  <w:num w:numId="10" w16cid:durableId="8290099">
    <w:abstractNumId w:val="13"/>
  </w:num>
  <w:num w:numId="11" w16cid:durableId="577404440">
    <w:abstractNumId w:val="15"/>
  </w:num>
  <w:num w:numId="12" w16cid:durableId="1988120150">
    <w:abstractNumId w:val="10"/>
  </w:num>
  <w:num w:numId="13" w16cid:durableId="1376739794">
    <w:abstractNumId w:val="3"/>
  </w:num>
  <w:num w:numId="14" w16cid:durableId="183177005">
    <w:abstractNumId w:val="12"/>
  </w:num>
  <w:num w:numId="15" w16cid:durableId="297758614">
    <w:abstractNumId w:val="5"/>
  </w:num>
  <w:num w:numId="16" w16cid:durableId="2051104789">
    <w:abstractNumId w:val="18"/>
  </w:num>
  <w:num w:numId="17" w16cid:durableId="1646007401">
    <w:abstractNumId w:val="19"/>
  </w:num>
  <w:num w:numId="18" w16cid:durableId="411582626">
    <w:abstractNumId w:val="20"/>
  </w:num>
  <w:num w:numId="19" w16cid:durableId="795830606">
    <w:abstractNumId w:val="37"/>
  </w:num>
  <w:num w:numId="20" w16cid:durableId="314530717">
    <w:abstractNumId w:val="31"/>
  </w:num>
  <w:num w:numId="21" w16cid:durableId="1206287845">
    <w:abstractNumId w:val="27"/>
  </w:num>
  <w:num w:numId="22" w16cid:durableId="1369644699">
    <w:abstractNumId w:val="16"/>
  </w:num>
  <w:num w:numId="23" w16cid:durableId="1868248394">
    <w:abstractNumId w:val="11"/>
  </w:num>
  <w:num w:numId="24" w16cid:durableId="1115834795">
    <w:abstractNumId w:val="17"/>
  </w:num>
  <w:num w:numId="25" w16cid:durableId="1004434246">
    <w:abstractNumId w:val="36"/>
  </w:num>
  <w:num w:numId="26" w16cid:durableId="413823725">
    <w:abstractNumId w:val="23"/>
  </w:num>
  <w:num w:numId="27" w16cid:durableId="944994187">
    <w:abstractNumId w:val="14"/>
  </w:num>
  <w:num w:numId="28" w16cid:durableId="1958876531">
    <w:abstractNumId w:val="25"/>
  </w:num>
  <w:num w:numId="29" w16cid:durableId="717319267">
    <w:abstractNumId w:val="24"/>
  </w:num>
  <w:num w:numId="30" w16cid:durableId="170460977">
    <w:abstractNumId w:val="41"/>
  </w:num>
  <w:num w:numId="31" w16cid:durableId="1481919412">
    <w:abstractNumId w:val="35"/>
  </w:num>
  <w:num w:numId="32" w16cid:durableId="99571611">
    <w:abstractNumId w:val="33"/>
  </w:num>
  <w:num w:numId="33" w16cid:durableId="862985433">
    <w:abstractNumId w:val="28"/>
  </w:num>
  <w:num w:numId="34" w16cid:durableId="148988758">
    <w:abstractNumId w:val="9"/>
  </w:num>
  <w:num w:numId="35" w16cid:durableId="1755585250">
    <w:abstractNumId w:val="30"/>
  </w:num>
  <w:num w:numId="36" w16cid:durableId="23021272">
    <w:abstractNumId w:val="6"/>
  </w:num>
  <w:num w:numId="37" w16cid:durableId="742993131">
    <w:abstractNumId w:val="26"/>
  </w:num>
  <w:num w:numId="38" w16cid:durableId="1585803466">
    <w:abstractNumId w:val="38"/>
  </w:num>
  <w:num w:numId="39" w16cid:durableId="2012487243">
    <w:abstractNumId w:val="39"/>
  </w:num>
  <w:num w:numId="40" w16cid:durableId="780493593">
    <w:abstractNumId w:val="0"/>
  </w:num>
  <w:num w:numId="41" w16cid:durableId="2119909482">
    <w:abstractNumId w:val="29"/>
  </w:num>
  <w:num w:numId="42" w16cid:durableId="184261754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17C1"/>
    <w:rsid w:val="00002B82"/>
    <w:rsid w:val="00005C62"/>
    <w:rsid w:val="00034B4E"/>
    <w:rsid w:val="000438BF"/>
    <w:rsid w:val="000704CE"/>
    <w:rsid w:val="000D0A7B"/>
    <w:rsid w:val="00124105"/>
    <w:rsid w:val="00140C35"/>
    <w:rsid w:val="00142C99"/>
    <w:rsid w:val="0019075D"/>
    <w:rsid w:val="001D1381"/>
    <w:rsid w:val="002066AD"/>
    <w:rsid w:val="0022358C"/>
    <w:rsid w:val="002239C4"/>
    <w:rsid w:val="00237115"/>
    <w:rsid w:val="00252991"/>
    <w:rsid w:val="002820F0"/>
    <w:rsid w:val="002B012F"/>
    <w:rsid w:val="002B03DD"/>
    <w:rsid w:val="002C5161"/>
    <w:rsid w:val="002F7450"/>
    <w:rsid w:val="003163CE"/>
    <w:rsid w:val="003617C1"/>
    <w:rsid w:val="00397106"/>
    <w:rsid w:val="003C7E34"/>
    <w:rsid w:val="003E2A11"/>
    <w:rsid w:val="003E3240"/>
    <w:rsid w:val="00410CFD"/>
    <w:rsid w:val="00412DC7"/>
    <w:rsid w:val="00415C38"/>
    <w:rsid w:val="0042428B"/>
    <w:rsid w:val="00427193"/>
    <w:rsid w:val="00445FCA"/>
    <w:rsid w:val="00470719"/>
    <w:rsid w:val="00471326"/>
    <w:rsid w:val="004850F7"/>
    <w:rsid w:val="004B1F93"/>
    <w:rsid w:val="004B3A38"/>
    <w:rsid w:val="004B3AC8"/>
    <w:rsid w:val="005069B5"/>
    <w:rsid w:val="005378DF"/>
    <w:rsid w:val="0055558E"/>
    <w:rsid w:val="0057076B"/>
    <w:rsid w:val="005724CB"/>
    <w:rsid w:val="005873FC"/>
    <w:rsid w:val="005C3673"/>
    <w:rsid w:val="00603E4F"/>
    <w:rsid w:val="006264CE"/>
    <w:rsid w:val="0065343D"/>
    <w:rsid w:val="00653D78"/>
    <w:rsid w:val="00685A86"/>
    <w:rsid w:val="006B3DFA"/>
    <w:rsid w:val="006D48ED"/>
    <w:rsid w:val="006E063C"/>
    <w:rsid w:val="00723F69"/>
    <w:rsid w:val="00736486"/>
    <w:rsid w:val="00744C7D"/>
    <w:rsid w:val="007A2B41"/>
    <w:rsid w:val="007B7D25"/>
    <w:rsid w:val="007C0035"/>
    <w:rsid w:val="007D7542"/>
    <w:rsid w:val="007E1550"/>
    <w:rsid w:val="007E5F78"/>
    <w:rsid w:val="007F4EC2"/>
    <w:rsid w:val="008279E6"/>
    <w:rsid w:val="008928F9"/>
    <w:rsid w:val="00896146"/>
    <w:rsid w:val="008A2B5C"/>
    <w:rsid w:val="008D7881"/>
    <w:rsid w:val="008F58DA"/>
    <w:rsid w:val="0091200B"/>
    <w:rsid w:val="009317BB"/>
    <w:rsid w:val="0095018B"/>
    <w:rsid w:val="00951376"/>
    <w:rsid w:val="009B36B8"/>
    <w:rsid w:val="009C7C26"/>
    <w:rsid w:val="009F551E"/>
    <w:rsid w:val="00A436A3"/>
    <w:rsid w:val="00A530A6"/>
    <w:rsid w:val="00A95930"/>
    <w:rsid w:val="00A95FA1"/>
    <w:rsid w:val="00AD19AE"/>
    <w:rsid w:val="00B04870"/>
    <w:rsid w:val="00B058A3"/>
    <w:rsid w:val="00B06F51"/>
    <w:rsid w:val="00BC06C8"/>
    <w:rsid w:val="00C00129"/>
    <w:rsid w:val="00C429D4"/>
    <w:rsid w:val="00C74B21"/>
    <w:rsid w:val="00CA146A"/>
    <w:rsid w:val="00CE7074"/>
    <w:rsid w:val="00D26393"/>
    <w:rsid w:val="00D30B95"/>
    <w:rsid w:val="00D47BDA"/>
    <w:rsid w:val="00D6502D"/>
    <w:rsid w:val="00D722BC"/>
    <w:rsid w:val="00DD4639"/>
    <w:rsid w:val="00E428A3"/>
    <w:rsid w:val="00EC6E37"/>
    <w:rsid w:val="00F07DC4"/>
    <w:rsid w:val="00F23065"/>
    <w:rsid w:val="00F2351B"/>
    <w:rsid w:val="00F2768E"/>
    <w:rsid w:val="00F72628"/>
    <w:rsid w:val="00F96C18"/>
    <w:rsid w:val="00FB009C"/>
    <w:rsid w:val="00FF456D"/>
    <w:rsid w:val="049EB26B"/>
    <w:rsid w:val="3E526B1D"/>
    <w:rsid w:val="3E962CBB"/>
    <w:rsid w:val="5C6A4F28"/>
    <w:rsid w:val="75776D02"/>
    <w:rsid w:val="7F9E934D"/>
    <w:rsid w:val="7FED5B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B69A98"/>
  <w15:docId w15:val="{5FEC5622-A745-4AF1-993C-D19CBB534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uiPriority w:val="9"/>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uiPriority w:val="9"/>
    <w:unhideWhenUsed/>
    <w:qFormat/>
    <w:pPr>
      <w:keepNext/>
      <w:keepLines/>
      <w:spacing w:before="160" w:after="80"/>
      <w:outlineLvl w:val="2"/>
    </w:pPr>
    <w:rPr>
      <w:color w:val="0F4761"/>
      <w:sz w:val="28"/>
      <w:szCs w:val="28"/>
    </w:rPr>
  </w:style>
  <w:style w:type="paragraph" w:styleId="Heading4">
    <w:name w:val="heading 4"/>
    <w:basedOn w:val="Normal"/>
    <w:next w:val="Normal"/>
    <w:uiPriority w:val="9"/>
    <w:unhideWhenUsed/>
    <w:qFormat/>
    <w:pPr>
      <w:keepNext/>
      <w:keepLines/>
      <w:spacing w:before="80" w:after="40"/>
      <w:outlineLvl w:val="3"/>
    </w:pPr>
    <w:rPr>
      <w:i/>
      <w:iCs/>
      <w:color w:val="0F4761"/>
    </w:rPr>
  </w:style>
  <w:style w:type="paragraph" w:styleId="Heading5">
    <w:name w:val="heading 5"/>
    <w:basedOn w:val="Normal"/>
    <w:next w:val="Normal"/>
    <w:uiPriority w:val="9"/>
    <w:unhideWhenUsed/>
    <w:qFormat/>
    <w:pPr>
      <w:keepNext/>
      <w:keepLines/>
      <w:spacing w:before="80" w:after="40"/>
      <w:outlineLvl w:val="4"/>
    </w:pPr>
    <w:rPr>
      <w:color w:val="0F4761"/>
    </w:rPr>
  </w:style>
  <w:style w:type="paragraph" w:styleId="Heading6">
    <w:name w:val="heading 6"/>
    <w:basedOn w:val="Normal"/>
    <w:next w:val="Normal"/>
    <w:uiPriority w:val="9"/>
    <w:semiHidden/>
    <w:unhideWhenUsed/>
    <w:qFormat/>
    <w:pPr>
      <w:keepNext/>
      <w:keepLines/>
      <w:spacing w:before="40" w:after="0"/>
      <w:outlineLvl w:val="5"/>
    </w:pPr>
    <w:rPr>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line="240" w:lineRule="auto"/>
    </w:pPr>
    <w:rPr>
      <w:rFonts w:ascii="Play" w:eastAsia="Play" w:hAnsi="Play" w:cs="Play"/>
      <w:sz w:val="56"/>
      <w:szCs w:val="56"/>
    </w:rPr>
  </w:style>
  <w:style w:type="paragraph" w:styleId="Subtitle">
    <w:name w:val="Subtitle"/>
    <w:basedOn w:val="Normal"/>
    <w:next w:val="Normal"/>
    <w:uiPriority w:val="11"/>
    <w:qFormat/>
    <w:rPr>
      <w:color w:val="595959"/>
      <w:sz w:val="28"/>
      <w:szCs w:val="2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140C35"/>
    <w:rPr>
      <w:b/>
      <w:bCs/>
    </w:rPr>
  </w:style>
  <w:style w:type="character" w:customStyle="1" w:styleId="CommentSubjectChar">
    <w:name w:val="Comment Subject Char"/>
    <w:basedOn w:val="CommentTextChar"/>
    <w:link w:val="CommentSubject"/>
    <w:uiPriority w:val="99"/>
    <w:semiHidden/>
    <w:rsid w:val="00140C35"/>
    <w:rPr>
      <w:b/>
      <w:bCs/>
      <w:sz w:val="20"/>
      <w:szCs w:val="20"/>
    </w:rPr>
  </w:style>
  <w:style w:type="character" w:styleId="PlaceholderText">
    <w:name w:val="Placeholder Text"/>
    <w:basedOn w:val="DefaultParagraphFont"/>
    <w:uiPriority w:val="99"/>
    <w:semiHidden/>
    <w:rsid w:val="3E526B1D"/>
    <w:rPr>
      <w:color w:val="666666"/>
    </w:rPr>
  </w:style>
  <w:style w:type="paragraph" w:styleId="ListParagraph">
    <w:name w:val="List Paragraph"/>
    <w:basedOn w:val="Normal"/>
    <w:uiPriority w:val="34"/>
    <w:qFormat/>
    <w:rsid w:val="008A2B5C"/>
    <w:pPr>
      <w:ind w:left="720"/>
      <w:contextualSpacing/>
    </w:pPr>
  </w:style>
  <w:style w:type="character" w:styleId="Hyperlink">
    <w:name w:val="Hyperlink"/>
    <w:basedOn w:val="DefaultParagraphFont"/>
    <w:uiPriority w:val="99"/>
    <w:unhideWhenUsed/>
    <w:rsid w:val="00B04870"/>
    <w:rPr>
      <w:color w:val="0000FF" w:themeColor="hyperlink"/>
      <w:u w:val="single"/>
    </w:rPr>
  </w:style>
  <w:style w:type="character" w:styleId="UnresolvedMention">
    <w:name w:val="Unresolved Mention"/>
    <w:basedOn w:val="DefaultParagraphFont"/>
    <w:uiPriority w:val="99"/>
    <w:semiHidden/>
    <w:unhideWhenUsed/>
    <w:rsid w:val="00B04870"/>
    <w:rPr>
      <w:color w:val="605E5C"/>
      <w:shd w:val="clear" w:color="auto" w:fill="E1DFDD"/>
    </w:rPr>
  </w:style>
  <w:style w:type="paragraph" w:styleId="Revision">
    <w:name w:val="Revision"/>
    <w:hidden/>
    <w:uiPriority w:val="99"/>
    <w:semiHidden/>
    <w:rsid w:val="00B0487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hyperlink" Target="https://www.grants.gov/forms/forms-repository/sf-424-family" TargetMode="External"/><Relationship Id="rId26" Type="http://schemas.openxmlformats.org/officeDocument/2006/relationships/hyperlink" Target="https://gcc02.safelinks.protection.outlook.com/?url=http%3A%2F%2Fwww.fsd.gov%2F&amp;data=05%7C01%7Cfjeldkk%40state.gov%7C0cc4e2b471f44abcd32308db093ecead%7C66cf50745afe48d1a691a12b2121f44b%7C0%7C0%7C638113937577534024%7CUnknown%7CTWFpbGZsb3d8eyJWIjoiMC4wLjAwMDAiLCJQIjoiV2luMzIiLCJBTiI6Ik1haWwiLCJXVCI6Mn0%3D%7C3000%7C%7C%7C&amp;sdata=t32ANWzgpiB93pMWoq%2BFCSHz4YJY9QF1S1iQzCsS6RM%3D&amp;reserved=0" TargetMode="External"/><Relationship Id="rId39" Type="http://schemas.openxmlformats.org/officeDocument/2006/relationships/hyperlink" Target="https://www.ecfr.gov/cgi-bin/text-idx?SID=81a5f41de81c46a9844617d93a9db081&amp;mc=true&amp;node=pt2.1.175&amp;rgn=div5" TargetMode="External"/><Relationship Id="rId3" Type="http://schemas.openxmlformats.org/officeDocument/2006/relationships/customXml" Target="../customXml/item3.xml"/><Relationship Id="rId21" Type="http://schemas.openxmlformats.org/officeDocument/2006/relationships/hyperlink" Target="https://www.ecfr.gov/current/title-2/part-200/section-200.1" TargetMode="External"/><Relationship Id="rId34" Type="http://schemas.openxmlformats.org/officeDocument/2006/relationships/hyperlink" Target="https://j1visa.state.gov/sponsors/become-a-sponsor/" TargetMode="External"/><Relationship Id="rId42" Type="http://schemas.openxmlformats.org/officeDocument/2006/relationships/hyperlink" Target="https://www.ecfr.gov/cgi-bin/text-idx?SID=81a5f41de81c46a9844617d93a9db081&amp;mc=true&amp;tpl=/ecfrbrowse/Title02/2chapterVI.tpl" TargetMode="External"/><Relationship Id="rId47" Type="http://schemas.openxmlformats.org/officeDocument/2006/relationships/hyperlink" Target="https://www.ecfr.gov/current/title-2/part-200/section-200.1" TargetMode="External"/><Relationship Id="rId50" Type="http://schemas.openxmlformats.org/officeDocument/2006/relationships/hyperlink" Target="https://travel.state.gov/content/passports/en/alertswarnings.html"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grants.gov/forms/forms-repository/sf-424-family" TargetMode="External"/><Relationship Id="rId25" Type="http://schemas.openxmlformats.org/officeDocument/2006/relationships/hyperlink" Target="https://gcc02.safelinks.protection.outlook.com/?url=https%3A%2F%2Fwww.fsd.gov%2Fgsafsd_sp%3Fid%3Dgsafsd_kb_articles%26sys_id%3Dc81018e71b1601d0937fa64ce54bcb57&amp;data=05%7C01%7Cfjeldkk%40state.gov%7C0cc4e2b471f44abcd32308db093ecead%7C66cf50745afe48d1a691a12b2121f44b%7C0%7C0%7C638113937577534024%7CUnknown%7CTWFpbGZsb3d8eyJWIjoiMC4wLjAwMDAiLCJQIjoiV2luMzIiLCJBTiI6Ik1haWwiLCJXVCI6Mn0%3D%7C3000%7C%7C%7C&amp;sdata=W2ShcazZBQbanYGj0cLOTnUJwv%2BGL4xfwr83%2BycQY2E%3D&amp;reserved=0" TargetMode="External"/><Relationship Id="rId33" Type="http://schemas.openxmlformats.org/officeDocument/2006/relationships/hyperlink" Target="https://www.whitehouse.gov/presidential-actions/2025/01/defending-women-from-gender-ideology-extremism-and-restoring-biological-truth-to-the-federal-government/" TargetMode="External"/><Relationship Id="rId38" Type="http://schemas.openxmlformats.org/officeDocument/2006/relationships/hyperlink" Target="https://www.ecfr.gov/cgi-bin/text-idx?SID=81a5f41de81c46a9844617d93a9db081&amp;mc=true&amp;node=pt2.1.170&amp;rgn=div5" TargetMode="External"/><Relationship Id="rId46" Type="http://schemas.openxmlformats.org/officeDocument/2006/relationships/hyperlink" Target="https://fam.state.gov/fam/10fam/10fam0410.html" TargetMode="External"/><Relationship Id="rId2" Type="http://schemas.openxmlformats.org/officeDocument/2006/relationships/customXml" Target="../customXml/item2.xml"/><Relationship Id="rId16" Type="http://schemas.openxmlformats.org/officeDocument/2006/relationships/hyperlink" Target="https://www.grants.gov/forms/forms-repository/sf-424-family" TargetMode="External"/><Relationship Id="rId20" Type="http://schemas.openxmlformats.org/officeDocument/2006/relationships/hyperlink" Target="https://www.ecfr.gov/current/title-2/part-200/section-200.1" TargetMode="External"/><Relationship Id="rId29" Type="http://schemas.openxmlformats.org/officeDocument/2006/relationships/hyperlink" Target="https://www.sam.gov/" TargetMode="External"/><Relationship Id="rId41" Type="http://schemas.openxmlformats.org/officeDocument/2006/relationships/hyperlink" Target="https://www.ecfr.gov/cgi-bin/text-idx?SID=81a5f41de81c46a9844617d93a9db081&amp;mc=true&amp;node=pt2.1.183&amp;rgn=div5" TargetMode="Externa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gcc02.safelinks.protection.outlook.com/?url=https%3A%2F%2Fwww.fsd.gov%2Fgsafsd_sp%3Fid%3Dgsafsd_kb_articles%26sys_id%3Dc81018e71b1601d0937fa64ce54bcb57&amp;data=05%7C01%7Cfjeldkk%40state.gov%7C0cc4e2b471f44abcd32308db093ecead%7C66cf50745afe48d1a691a12b2121f44b%7C0%7C0%7C638113937577534024%7CUnknown%7CTWFpbGZsb3d8eyJWIjoiMC4wLjAwMDAiLCJQIjoiV2luMzIiLCJBTiI6Ik1haWwiLCJXVCI6Mn0%3D%7C3000%7C%7C%7C&amp;sdata=W2ShcazZBQbanYGj0cLOTnUJwv%2BGL4xfwr83%2BycQY2E%3D&amp;reserved=0" TargetMode="External"/><Relationship Id="rId32" Type="http://schemas.openxmlformats.org/officeDocument/2006/relationships/hyperlink" Target="https://www.whitehouse.gov/presidential-actions/2025/04/protecting-american-communities-from-criminal-aliens/" TargetMode="External"/><Relationship Id="rId37" Type="http://schemas.openxmlformats.org/officeDocument/2006/relationships/hyperlink" Target="https://www.ecfr.gov/cgi-bin/text-idx?SID=81a5f41de81c46a9844617d93a9db081&amp;mc=true&amp;node=pt2.1.25&amp;rgn=div5" TargetMode="External"/><Relationship Id="rId40" Type="http://schemas.openxmlformats.org/officeDocument/2006/relationships/hyperlink" Target="https://www.ecfr.gov/cgi-bin/text-idx?SID=81a5f41de81c46a9844617d93a9db081&amp;mc=true&amp;node=pt2.1.182&amp;rgn=div5" TargetMode="External"/><Relationship Id="rId45" Type="http://schemas.openxmlformats.org/officeDocument/2006/relationships/hyperlink" Target="https://brand.america.gov/document/547370" TargetMode="External"/><Relationship Id="rId53" Type="http://schemas.openxmlformats.org/officeDocument/2006/relationships/fontTable" Target="fontTable.xml"/><Relationship Id="rId5" Type="http://schemas.openxmlformats.org/officeDocument/2006/relationships/customXml" Target="../customXml/item5.xml"/><Relationship Id="rId15" Type="http://schemas.microsoft.com/office/2016/09/relationships/commentsIds" Target="commentsIds.xml"/><Relationship Id="rId23" Type="http://schemas.openxmlformats.org/officeDocument/2006/relationships/hyperlink" Target="https://www.ecfr.gov/cgi-bin/text-idx" TargetMode="External"/><Relationship Id="rId28" Type="http://schemas.openxmlformats.org/officeDocument/2006/relationships/hyperlink" Target="https://www.ecfr.gov/current/title-2/subtitle-A/chapter-I/part-25/subpart-A/section-25.110" TargetMode="External"/><Relationship Id="rId36" Type="http://schemas.openxmlformats.org/officeDocument/2006/relationships/hyperlink" Target="https://www.ecfr.gov/cgi-bin/text-idx?SID=81a5f41de81c46a9844617d93a9db081&amp;mc=true&amp;node=pt2.1.200&amp;rgn=div5" TargetMode="External"/><Relationship Id="rId49" Type="http://schemas.openxmlformats.org/officeDocument/2006/relationships/hyperlink" Target="http://travel.state.gov/" TargetMode="External"/><Relationship Id="rId10" Type="http://schemas.openxmlformats.org/officeDocument/2006/relationships/footnotes" Target="footnotes.xml"/><Relationship Id="rId19" Type="http://schemas.openxmlformats.org/officeDocument/2006/relationships/hyperlink" Target="https://www.ecfr.gov/current/title-2/part-200/section-200.1" TargetMode="External"/><Relationship Id="rId31" Type="http://schemas.openxmlformats.org/officeDocument/2006/relationships/hyperlink" Target="https://www.whitehouse.gov/presidential-actions/2025/01/ending-illegal-discrimination-and-restoring-merit-based-opportunity/" TargetMode="External"/><Relationship Id="rId44" Type="http://schemas.openxmlformats.org/officeDocument/2006/relationships/hyperlink" Target="https://www.federalregister.gov/" TargetMode="External"/><Relationship Id="rId52"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11/relationships/commentsExtended" Target="commentsExtended.xml"/><Relationship Id="rId22" Type="http://schemas.openxmlformats.org/officeDocument/2006/relationships/hyperlink" Target="https://www.state.gov/m/a/ope/index.htm%20and%202CFR200" TargetMode="External"/><Relationship Id="rId27" Type="http://schemas.openxmlformats.org/officeDocument/2006/relationships/hyperlink" Target="https://gcc02.safelinks.protection.outlook.com/?url=http%3A%2F%2Fwww.fsd.gov%2F&amp;data=05%7C01%7Cfjeldkk%40state.gov%7C0cc4e2b471f44abcd32308db093ecead%7C66cf50745afe48d1a691a12b2121f44b%7C0%7C0%7C638113937577534024%7CUnknown%7CTWFpbGZsb3d8eyJWIjoiMC4wLjAwMDAiLCJQIjoiV2luMzIiLCJBTiI6Ik1haWwiLCJXVCI6Mn0%3D%7C3000%7C%7C%7C&amp;sdata=t32ANWzgpiB93pMWoq%2BFCSHz4YJY9QF1S1iQzCsS6RM%3D&amp;reserved=0" TargetMode="External"/><Relationship Id="rId30" Type="http://schemas.openxmlformats.org/officeDocument/2006/relationships/hyperlink" Target="https://gcc02.safelinks.protection.outlook.com/?url=http%3A%2F%2Fuscode.house.gov%2Fview.xhtml%3Freq%3Dgranuleid%3AUSC-prelim-title41-section3901%26num%3D0%26edition%3Dprelim&amp;data=05%7C02%7CCarbullidoCC%40state.gov%7C237266465ee34b736eaf08de3442d869%7C66cf50745afe48d1a691a12b2121f44b%7C0%7C0%7C639005658853841398%7CUnknown%7CTWFpbGZsb3d8eyJFbXB0eU1hcGkiOnRydWUsIlYiOiIwLjAuMDAwMCIsIlAiOiJXaW4zMiIsIkFOIjoiTWFpbCIsIldUIjoyfQ%3D%3D%7C0%7C%7C%7C&amp;sdata=vOOQC%2FqEnM0FmwOBiz0sKQU2rkL0QZZz6YPZDhMeP3o%3D&amp;reserved=0" TargetMode="External"/><Relationship Id="rId35" Type="http://schemas.openxmlformats.org/officeDocument/2006/relationships/hyperlink" Target="https://step.state.gov/step/" TargetMode="External"/><Relationship Id="rId43" Type="http://schemas.openxmlformats.org/officeDocument/2006/relationships/hyperlink" Target="https://www.state.gov/about-us-office-of-the-procurement-executive/" TargetMode="External"/><Relationship Id="rId48" Type="http://schemas.openxmlformats.org/officeDocument/2006/relationships/hyperlink" Target="https://step.state.gov/step/" TargetMode="External"/><Relationship Id="rId8" Type="http://schemas.openxmlformats.org/officeDocument/2006/relationships/settings" Target="settings.xml"/><Relationship Id="rId51"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EFBF37BF195C040AEC69217EC5CC341" ma:contentTypeVersion="15" ma:contentTypeDescription="Create a new document." ma:contentTypeScope="" ma:versionID="f9ad8f424a2cccba2c1e45880f69ed64">
  <xsd:schema xmlns:xsd="http://www.w3.org/2001/XMLSchema" xmlns:xs="http://www.w3.org/2001/XMLSchema" xmlns:p="http://schemas.microsoft.com/office/2006/metadata/properties" xmlns:ns2="fcaf071c-a56b-4c6b-aedd-7eb1f8f83e21" xmlns:ns3="ec96575b-2d4d-4f3c-adda-54ca5d08a409" xmlns:ns4="0210c032-932f-48f9-b5ef-e71c70ea6a81" targetNamespace="http://schemas.microsoft.com/office/2006/metadata/properties" ma:root="true" ma:fieldsID="f426c679e93f7f263490f46353075fae" ns2:_="" ns3:_="" ns4:_="">
    <xsd:import namespace="fcaf071c-a56b-4c6b-aedd-7eb1f8f83e21"/>
    <xsd:import namespace="ec96575b-2d4d-4f3c-adda-54ca5d08a409"/>
    <xsd:import namespace="0210c032-932f-48f9-b5ef-e71c70ea6a81"/>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ObjectDetectorVersions" minOccurs="0"/>
                <xsd:element ref="ns4:SharedWithUsers" minOccurs="0"/>
                <xsd:element ref="ns4:SharedWithDetails" minOccurs="0"/>
                <xsd:element ref="ns3:lcf76f155ced4ddcb4097134ff3c332f" minOccurs="0"/>
                <xsd:element ref="ns4:TaxCatchAll" minOccurs="0"/>
                <xsd:element ref="ns3:MediaServiceDateTaken" minOccurs="0"/>
                <xsd:element ref="ns3:MediaServiceLocation" minOccurs="0"/>
                <xsd:element ref="ns3:MediaServiceOCR" minOccurs="0"/>
                <xsd:element ref="ns3:MediaServiceGenerationTime" minOccurs="0"/>
                <xsd:element ref="ns3:MediaServiceEventHashCode"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af071c-a56b-4c6b-aedd-7eb1f8f83e2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ec96575b-2d4d-4f3c-adda-54ca5d08a40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0c4236b-c3ef-4727-9e6d-e99ea6badddd"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description="" ma:hidden="true" ma:indexed="true" ma:internalName="MediaServiceDateTaken" ma:readOnly="true">
      <xsd:simpleType>
        <xsd:restriction base="dms:Text"/>
      </xsd:simpleType>
    </xsd:element>
    <xsd:element name="MediaServiceLocation" ma:index="20" nillable="true" ma:displayName="Location" ma:description="" ma:indexed="true" ma:internalName="MediaServiceLocation"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210c032-932f-48f9-b5ef-e71c70ea6a8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73776997-00b1-468f-81ea-e66fb5b526bb}" ma:internalName="TaxCatchAll" ma:showField="CatchAllData" ma:web="0210c032-932f-48f9-b5ef-e71c70ea6a8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xmlns="">
    <Name>Document ID Generator</Name>
    <Synchronization>Synchronous</Synchronization>
    <Type>10001</Type>
    <SequenceNumber>1000</SequenceNumber>
    <Assembly>Microsoft.Office.DocumentManagement, Version=16.0.0.0, Culture=neutral, PublicKeyToken=71e9bce111e9429c</Assembly>
    <Class>Microsoft.Office.DocumentManagement.Internal.DocIdHandler</Class>
    <Data/>
    <Filter/>
  </Receiver>
  <Receiver xmlns="">
    <Name>Document ID Generator</Name>
    <Synchronization>Synchronous</Synchronization>
    <Type>10002</Type>
    <SequenceNumber>1001</SequenceNumber>
    <Assembly>Microsoft.Office.DocumentManagement, Version=16.0.0.0, Culture=neutral, PublicKeyToken=71e9bce111e9429c</Assembly>
    <Class>Microsoft.Office.DocumentManagement.Internal.DocIdHandler</Class>
    <Data/>
    <Filter/>
  </Receiver>
  <Receiver xmlns="">
    <Name>Document ID Generator</Name>
    <Synchronization>Synchronous</Synchronization>
    <Type>10004</Type>
    <SequenceNumber>1002</SequenceNumber>
    <Assembly>Microsoft.Office.DocumentManagement, Version=16.0.0.0, Culture=neutral, PublicKeyToken=71e9bce111e9429c</Assembly>
    <Class>Microsoft.Office.DocumentManagement.Internal.DocIdHandler</Class>
    <Data/>
    <Filter/>
  </Receiver>
  <Receiver xmlns="">
    <Name>Document ID Generator</Name>
    <Synchronization>Synchronous</Synchronization>
    <Type>10006</Type>
    <SequenceNumber>1003</SequenceNumber>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c96575b-2d4d-4f3c-adda-54ca5d08a409">
      <Terms xmlns="http://schemas.microsoft.com/office/infopath/2007/PartnerControls"/>
    </lcf76f155ced4ddcb4097134ff3c332f>
    <TaxCatchAll xmlns="0210c032-932f-48f9-b5ef-e71c70ea6a81" xsi:nil="true"/>
  </documentManagement>
</p:properties>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y6xIb1rxIWAydehFm+ZvYLoAhGA==">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</go:docsCustomData>
</go:gDocsCustomXmlDataStorage>
</file>

<file path=customXml/itemProps1.xml><?xml version="1.0" encoding="utf-8"?>
<ds:datastoreItem xmlns:ds="http://schemas.openxmlformats.org/officeDocument/2006/customXml" ds:itemID="{3B1B50AA-18CD-45CC-A493-E26DE12822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af071c-a56b-4c6b-aedd-7eb1f8f83e21"/>
    <ds:schemaRef ds:uri="ec96575b-2d4d-4f3c-adda-54ca5d08a409"/>
    <ds:schemaRef ds:uri="0210c032-932f-48f9-b5ef-e71c70ea6a8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18EEF88-3DE7-4886-8F9C-9BBC75646A53}">
  <ds:schemaRefs>
    <ds:schemaRef ds:uri="http://schemas.microsoft.com/sharepoint/events"/>
    <ds:schemaRef ds:uri=""/>
  </ds:schemaRefs>
</ds:datastoreItem>
</file>

<file path=customXml/itemProps3.xml><?xml version="1.0" encoding="utf-8"?>
<ds:datastoreItem xmlns:ds="http://schemas.openxmlformats.org/officeDocument/2006/customXml" ds:itemID="{2900C0F1-B983-47D1-A353-A698B1D2634A}">
  <ds:schemaRefs>
    <ds:schemaRef ds:uri="http://schemas.microsoft.com/sharepoint/v3/contenttype/forms"/>
  </ds:schemaRefs>
</ds:datastoreItem>
</file>

<file path=customXml/itemProps4.xml><?xml version="1.0" encoding="utf-8"?>
<ds:datastoreItem xmlns:ds="http://schemas.openxmlformats.org/officeDocument/2006/customXml" ds:itemID="{EBCB8030-1369-4E1D-8236-390687173F7C}">
  <ds:schemaRefs>
    <ds:schemaRef ds:uri="http://schemas.microsoft.com/office/2006/metadata/properties"/>
    <ds:schemaRef ds:uri="http://schemas.microsoft.com/office/infopath/2007/PartnerControls"/>
    <ds:schemaRef ds:uri="ec96575b-2d4d-4f3c-adda-54ca5d08a409"/>
    <ds:schemaRef ds:uri="0210c032-932f-48f9-b5ef-e71c70ea6a81"/>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19</Pages>
  <Words>7838</Words>
  <Characters>44682</Characters>
  <Application>Microsoft Office Word</Application>
  <DocSecurity>0</DocSecurity>
  <Lines>372</Lines>
  <Paragraphs>104</Paragraphs>
  <ScaleCrop>false</ScaleCrop>
  <Company>Department of State</Company>
  <LinksUpToDate>false</LinksUpToDate>
  <CharactersWithSpaces>52416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Ngoma, Austin (Lusaka)</dc:creator>
  <cp:lastModifiedBy>Ngoma, Austin (Lusaka)</cp:lastModifiedBy>
  <cp:revision>12</cp:revision>
  <dcterms:created xsi:type="dcterms:W3CDTF">2026-06-18T09:16:00Z</dcterms:created>
  <dcterms:modified xsi:type="dcterms:W3CDTF">2026-06-24T12:41:00Z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65d9ee-429a-4d5f-97cc-cfb56e044a6e_Enabled">
    <vt:lpwstr>true</vt:lpwstr>
  </property>
  <property fmtid="{D5CDD505-2E9C-101B-9397-08002B2CF9AE}" pid="3" name="MSIP_Label_1665d9ee-429a-4d5f-97cc-cfb56e044a6e_SetDate">
    <vt:lpwstr>2024-09-10T16:51:19Z</vt:lpwstr>
  </property>
  <property fmtid="{D5CDD505-2E9C-101B-9397-08002B2CF9AE}" pid="4" name="MSIP_Label_1665d9ee-429a-4d5f-97cc-cfb56e044a6e_Method">
    <vt:lpwstr>Privileged</vt:lpwstr>
  </property>
  <property fmtid="{D5CDD505-2E9C-101B-9397-08002B2CF9AE}" pid="5" name="MSIP_Label_1665d9ee-429a-4d5f-97cc-cfb56e044a6e_Name">
    <vt:lpwstr>1665d9ee-429a-4d5f-97cc-cfb56e044a6e</vt:lpwstr>
  </property>
  <property fmtid="{D5CDD505-2E9C-101B-9397-08002B2CF9AE}" pid="6" name="MSIP_Label_1665d9ee-429a-4d5f-97cc-cfb56e044a6e_SiteId">
    <vt:lpwstr>66cf5074-5afe-48d1-a691-a12b2121f44b</vt:lpwstr>
  </property>
  <property fmtid="{D5CDD505-2E9C-101B-9397-08002B2CF9AE}" pid="7" name="MSIP_Label_1665d9ee-429a-4d5f-97cc-cfb56e044a6e_ActionId">
    <vt:lpwstr>ca7b226e-900a-41b5-a600-47466b288595</vt:lpwstr>
  </property>
  <property fmtid="{D5CDD505-2E9C-101B-9397-08002B2CF9AE}" pid="8" name="MSIP_Label_1665d9ee-429a-4d5f-97cc-cfb56e044a6e_ContentBits">
    <vt:lpwstr>0</vt:lpwstr>
  </property>
  <property fmtid="{D5CDD505-2E9C-101B-9397-08002B2CF9AE}" pid="9" name="ContentTypeId">
    <vt:lpwstr>0x0101009EFBF37BF195C040AEC69217EC5CC341</vt:lpwstr>
  </property>
  <property fmtid="{D5CDD505-2E9C-101B-9397-08002B2CF9AE}" pid="10" name="_dlc_DocIdItemGuid">
    <vt:lpwstr>61386499-b93e-456e-a3ad-0b0d159974ff</vt:lpwstr>
  </property>
  <property fmtid="{D5CDD505-2E9C-101B-9397-08002B2CF9AE}" pid="11" name="MediaServiceImageTags">
    <vt:lpwstr>MediaServiceImageTags</vt:lpwstr>
  </property>
</Properties>
</file>