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3A2A1E" w:rsidRDefault="00283DA5" w:rsidP="5FC2B702">
      <w:pPr>
        <w:pStyle w:val="BodyText"/>
        <w:spacing w:before="70"/>
        <w:ind w:left="720" w:right="1135"/>
        <w:jc w:val="center"/>
        <w:rPr>
          <w:rFonts w:ascii="Times New Roman" w:eastAsia="Times New Roman" w:hAnsi="Times New Roman" w:cs="Times New Roman"/>
          <w:sz w:val="28"/>
          <w:szCs w:val="28"/>
        </w:rPr>
      </w:pPr>
    </w:p>
    <w:p w14:paraId="2007A000" w14:textId="051519A1" w:rsidR="00283DA5" w:rsidRPr="003A2A1E" w:rsidRDefault="00B12CA3" w:rsidP="5FC2B702">
      <w:pPr>
        <w:pStyle w:val="BodyText"/>
        <w:spacing w:before="70"/>
        <w:ind w:left="720" w:right="1135" w:firstLine="720"/>
        <w:jc w:val="center"/>
        <w:rPr>
          <w:rFonts w:ascii="Times New Roman" w:eastAsia="Times New Roman" w:hAnsi="Times New Roman" w:cs="Times New Roman"/>
          <w:sz w:val="28"/>
          <w:szCs w:val="28"/>
        </w:rPr>
      </w:pPr>
      <w:r>
        <w:rPr>
          <w:noProof/>
        </w:rPr>
        <w:drawing>
          <wp:inline distT="0" distB="0" distL="0" distR="0" wp14:anchorId="1584DE7A" wp14:editId="7E2B30FB">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4E23DC9" w14:textId="25329194" w:rsidR="005049AF" w:rsidRPr="003A2A1E" w:rsidRDefault="005049AF" w:rsidP="5FC2B702">
      <w:pPr>
        <w:pStyle w:val="BodyText"/>
        <w:spacing w:before="70"/>
        <w:ind w:left="720" w:right="1135" w:firstLine="720"/>
        <w:jc w:val="center"/>
        <w:rPr>
          <w:rFonts w:ascii="Times New Roman" w:eastAsia="Times New Roman" w:hAnsi="Times New Roman" w:cs="Times New Roman"/>
          <w:sz w:val="28"/>
          <w:szCs w:val="28"/>
        </w:rPr>
      </w:pPr>
      <w:r w:rsidRPr="5FC2B702">
        <w:rPr>
          <w:rFonts w:ascii="Times New Roman" w:eastAsia="Times New Roman" w:hAnsi="Times New Roman" w:cs="Times New Roman"/>
          <w:spacing w:val="-5"/>
          <w:sz w:val="28"/>
          <w:szCs w:val="28"/>
        </w:rPr>
        <w:t>Notice</w:t>
      </w:r>
      <w:r w:rsidRPr="5FC2B702">
        <w:rPr>
          <w:rFonts w:ascii="Times New Roman" w:eastAsia="Times New Roman" w:hAnsi="Times New Roman" w:cs="Times New Roman"/>
          <w:sz w:val="28"/>
          <w:szCs w:val="28"/>
        </w:rPr>
        <w:t xml:space="preserve"> </w:t>
      </w:r>
      <w:r w:rsidRPr="5FC2B702">
        <w:rPr>
          <w:rFonts w:ascii="Times New Roman" w:eastAsia="Times New Roman" w:hAnsi="Times New Roman" w:cs="Times New Roman"/>
          <w:spacing w:val="-5"/>
          <w:sz w:val="28"/>
          <w:szCs w:val="28"/>
        </w:rPr>
        <w:t>of</w:t>
      </w:r>
      <w:r w:rsidRPr="5FC2B702">
        <w:rPr>
          <w:rFonts w:ascii="Times New Roman" w:eastAsia="Times New Roman" w:hAnsi="Times New Roman" w:cs="Times New Roman"/>
          <w:sz w:val="28"/>
          <w:szCs w:val="28"/>
        </w:rPr>
        <w:t xml:space="preserve"> </w:t>
      </w:r>
      <w:r w:rsidRPr="5FC2B702">
        <w:rPr>
          <w:rFonts w:ascii="Times New Roman" w:eastAsia="Times New Roman" w:hAnsi="Times New Roman" w:cs="Times New Roman"/>
          <w:spacing w:val="-5"/>
          <w:sz w:val="28"/>
          <w:szCs w:val="28"/>
        </w:rPr>
        <w:t>Funding</w:t>
      </w:r>
      <w:r w:rsidRPr="5FC2B702">
        <w:rPr>
          <w:rFonts w:ascii="Times New Roman" w:eastAsia="Times New Roman" w:hAnsi="Times New Roman" w:cs="Times New Roman"/>
          <w:spacing w:val="-2"/>
          <w:sz w:val="28"/>
          <w:szCs w:val="28"/>
        </w:rPr>
        <w:t xml:space="preserve"> </w:t>
      </w:r>
      <w:r w:rsidRPr="6BF51283">
        <w:rPr>
          <w:rFonts w:ascii="Times New Roman" w:eastAsia="Times New Roman" w:hAnsi="Times New Roman" w:cs="Times New Roman"/>
          <w:sz w:val="28"/>
          <w:szCs w:val="28"/>
        </w:rPr>
        <w:t>Opportunity (NOFO)</w:t>
      </w:r>
    </w:p>
    <w:p w14:paraId="615DAF04" w14:textId="77777777" w:rsidR="005049AF" w:rsidRPr="003A2A1E" w:rsidRDefault="005049AF" w:rsidP="5FC2B702">
      <w:pPr>
        <w:pStyle w:val="BodyText"/>
        <w:rPr>
          <w:rFonts w:ascii="Times New Roman" w:eastAsia="Times New Roman" w:hAnsi="Times New Roman" w:cs="Times New Roman"/>
          <w:b/>
          <w:bCs/>
          <w:sz w:val="28"/>
          <w:szCs w:val="28"/>
        </w:rPr>
      </w:pPr>
    </w:p>
    <w:p w14:paraId="6210119B" w14:textId="77777777" w:rsidR="005049AF" w:rsidRPr="003A2A1E" w:rsidRDefault="005049AF" w:rsidP="5FC2B702">
      <w:pPr>
        <w:pStyle w:val="BodyText"/>
        <w:jc w:val="center"/>
        <w:rPr>
          <w:rFonts w:ascii="Times New Roman" w:eastAsia="Times New Roman" w:hAnsi="Times New Roman" w:cs="Times New Roman"/>
          <w:b/>
          <w:bCs/>
          <w:sz w:val="28"/>
          <w:szCs w:val="28"/>
        </w:rPr>
      </w:pPr>
    </w:p>
    <w:p w14:paraId="6F298204" w14:textId="1A99C037" w:rsidR="434B63BF" w:rsidRPr="003473DB" w:rsidRDefault="30EA523E" w:rsidP="252128F6">
      <w:pPr>
        <w:jc w:val="cente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Artificial Intelligence for American Competitiveness and Economic Security (AI-ACES) in South Asia</w:t>
      </w:r>
    </w:p>
    <w:p w14:paraId="66BAACA2" w14:textId="360CF043" w:rsidR="005049AF" w:rsidRPr="003A2A1E" w:rsidRDefault="205CE00A" w:rsidP="5FC2B702">
      <w:pPr>
        <w:pStyle w:val="BodyText"/>
        <w:spacing w:before="205"/>
        <w:jc w:val="center"/>
        <w:rPr>
          <w:rFonts w:ascii="Times New Roman" w:eastAsia="Times New Roman" w:hAnsi="Times New Roman" w:cs="Times New Roman"/>
          <w:sz w:val="28"/>
          <w:szCs w:val="28"/>
        </w:rPr>
      </w:pPr>
      <w:r w:rsidRPr="5C6793BA">
        <w:rPr>
          <w:rFonts w:ascii="Times New Roman" w:eastAsia="Times New Roman" w:hAnsi="Times New Roman" w:cs="Times New Roman"/>
          <w:b/>
          <w:bCs/>
          <w:sz w:val="28"/>
          <w:szCs w:val="28"/>
        </w:rPr>
        <w:t xml:space="preserve">Bureau of </w:t>
      </w:r>
      <w:r w:rsidR="64877EBC" w:rsidRPr="5C6793BA">
        <w:rPr>
          <w:rFonts w:ascii="Times New Roman" w:eastAsia="Times New Roman" w:hAnsi="Times New Roman" w:cs="Times New Roman"/>
          <w:b/>
          <w:bCs/>
          <w:sz w:val="28"/>
          <w:szCs w:val="28"/>
        </w:rPr>
        <w:t>South and Central Asia</w:t>
      </w:r>
      <w:r w:rsidR="55DF9A70" w:rsidRPr="5C6793BA">
        <w:rPr>
          <w:rFonts w:ascii="Times New Roman" w:eastAsia="Times New Roman" w:hAnsi="Times New Roman" w:cs="Times New Roman"/>
          <w:b/>
          <w:bCs/>
          <w:sz w:val="28"/>
          <w:szCs w:val="28"/>
        </w:rPr>
        <w:t>n Affairs</w:t>
      </w:r>
      <w:r w:rsidR="64877EBC" w:rsidRPr="5C6793BA">
        <w:rPr>
          <w:rFonts w:ascii="Times New Roman" w:eastAsia="Times New Roman" w:hAnsi="Times New Roman" w:cs="Times New Roman"/>
          <w:b/>
          <w:bCs/>
          <w:sz w:val="28"/>
          <w:szCs w:val="28"/>
        </w:rPr>
        <w:t xml:space="preserve"> (SCA)</w:t>
      </w:r>
      <w:r w:rsidR="19876352" w:rsidRPr="5C6793BA">
        <w:rPr>
          <w:rFonts w:ascii="Times New Roman" w:eastAsia="Times New Roman" w:hAnsi="Times New Roman" w:cs="Times New Roman"/>
          <w:b/>
          <w:bCs/>
          <w:sz w:val="28"/>
          <w:szCs w:val="28"/>
        </w:rPr>
        <w:t xml:space="preserve">, </w:t>
      </w:r>
      <w:r w:rsidR="19876352" w:rsidRPr="5C6793BA">
        <w:rPr>
          <w:rFonts w:ascii="Times New Roman" w:eastAsia="Times New Roman" w:hAnsi="Times New Roman" w:cs="Times New Roman"/>
          <w:sz w:val="28"/>
          <w:szCs w:val="28"/>
        </w:rPr>
        <w:t>Department of State</w:t>
      </w:r>
    </w:p>
    <w:p w14:paraId="4D5A85A3" w14:textId="186962FC" w:rsidR="005049AF" w:rsidRPr="003A2A1E" w:rsidRDefault="7767B4FD" w:rsidP="5FC2B702">
      <w:pPr>
        <w:spacing w:before="500"/>
        <w:ind w:left="113"/>
        <w:jc w:val="center"/>
        <w:rPr>
          <w:rFonts w:ascii="Times New Roman" w:eastAsia="Times New Roman" w:hAnsi="Times New Roman" w:cs="Times New Roman"/>
          <w:spacing w:val="24"/>
          <w:sz w:val="28"/>
          <w:szCs w:val="28"/>
        </w:rPr>
      </w:pPr>
      <w:bookmarkStart w:id="0" w:name="Rehabilitation_Research_and_Training_Cen"/>
      <w:bookmarkEnd w:id="0"/>
      <w:r w:rsidRPr="5FC2B702">
        <w:rPr>
          <w:rFonts w:ascii="Times New Roman" w:eastAsia="Times New Roman" w:hAnsi="Times New Roman" w:cs="Times New Roman"/>
          <w:spacing w:val="-2"/>
          <w:sz w:val="28"/>
          <w:szCs w:val="28"/>
        </w:rPr>
        <w:t>Opportunity</w:t>
      </w:r>
      <w:r w:rsidRPr="5FC2B702">
        <w:rPr>
          <w:rFonts w:ascii="Times New Roman" w:eastAsia="Times New Roman" w:hAnsi="Times New Roman" w:cs="Times New Roman"/>
          <w:spacing w:val="20"/>
          <w:sz w:val="28"/>
          <w:szCs w:val="28"/>
        </w:rPr>
        <w:t xml:space="preserve"> </w:t>
      </w:r>
      <w:r w:rsidRPr="5FC2B702">
        <w:rPr>
          <w:rFonts w:ascii="Times New Roman" w:eastAsia="Times New Roman" w:hAnsi="Times New Roman" w:cs="Times New Roman"/>
          <w:spacing w:val="-2"/>
          <w:sz w:val="28"/>
          <w:szCs w:val="28"/>
        </w:rPr>
        <w:t>number</w:t>
      </w:r>
      <w:proofErr w:type="gramStart"/>
      <w:r w:rsidRPr="5FC2B702">
        <w:rPr>
          <w:rFonts w:ascii="Times New Roman" w:eastAsia="Times New Roman" w:hAnsi="Times New Roman" w:cs="Times New Roman"/>
          <w:spacing w:val="-2"/>
          <w:sz w:val="28"/>
          <w:szCs w:val="28"/>
        </w:rPr>
        <w:t>:</w:t>
      </w:r>
      <w:r w:rsidRPr="5FC2B702">
        <w:rPr>
          <w:rFonts w:ascii="Times New Roman" w:eastAsia="Times New Roman" w:hAnsi="Times New Roman" w:cs="Times New Roman"/>
          <w:spacing w:val="24"/>
          <w:sz w:val="28"/>
          <w:szCs w:val="28"/>
        </w:rPr>
        <w:t xml:space="preserve"> </w:t>
      </w:r>
      <w:r w:rsidR="77BB195D" w:rsidRPr="5FC2B702">
        <w:rPr>
          <w:rFonts w:ascii="Times New Roman" w:eastAsia="Times New Roman" w:hAnsi="Times New Roman" w:cs="Times New Roman"/>
          <w:sz w:val="28"/>
          <w:szCs w:val="28"/>
        </w:rPr>
        <w:t xml:space="preserve"> DFOP0018586</w:t>
      </w:r>
      <w:proofErr w:type="gramEnd"/>
    </w:p>
    <w:p w14:paraId="4EA99B45" w14:textId="3EFDC832" w:rsidR="005049AF" w:rsidRPr="003A2A1E" w:rsidRDefault="46C251A0" w:rsidP="5FC2B702">
      <w:pPr>
        <w:spacing w:before="500"/>
        <w:ind w:left="113"/>
        <w:jc w:val="center"/>
        <w:rPr>
          <w:rFonts w:ascii="Times New Roman" w:eastAsia="Times New Roman" w:hAnsi="Times New Roman" w:cs="Times New Roman"/>
          <w:sz w:val="28"/>
          <w:szCs w:val="28"/>
        </w:rPr>
      </w:pPr>
      <w:r w:rsidRPr="41B40B23">
        <w:rPr>
          <w:rFonts w:ascii="Times New Roman" w:eastAsia="Times New Roman" w:hAnsi="Times New Roman" w:cs="Times New Roman"/>
          <w:sz w:val="28"/>
          <w:szCs w:val="28"/>
        </w:rPr>
        <w:t xml:space="preserve">Application deadline: </w:t>
      </w:r>
      <w:r w:rsidR="4FA9ABED" w:rsidRPr="41B40B23">
        <w:rPr>
          <w:rFonts w:ascii="Times New Roman" w:eastAsia="Times New Roman" w:hAnsi="Times New Roman" w:cs="Times New Roman"/>
          <w:sz w:val="28"/>
          <w:szCs w:val="28"/>
        </w:rPr>
        <w:t>0</w:t>
      </w:r>
      <w:r w:rsidR="560BC9EC" w:rsidRPr="41B40B23">
        <w:rPr>
          <w:rFonts w:ascii="Times New Roman" w:eastAsia="Times New Roman" w:hAnsi="Times New Roman" w:cs="Times New Roman"/>
          <w:sz w:val="28"/>
          <w:szCs w:val="28"/>
        </w:rPr>
        <w:t>8</w:t>
      </w:r>
      <w:r w:rsidR="4FA9ABED" w:rsidRPr="41B40B23">
        <w:rPr>
          <w:rFonts w:ascii="Times New Roman" w:eastAsia="Times New Roman" w:hAnsi="Times New Roman" w:cs="Times New Roman"/>
          <w:sz w:val="28"/>
          <w:szCs w:val="28"/>
        </w:rPr>
        <w:t>/</w:t>
      </w:r>
      <w:r w:rsidR="1A05D056" w:rsidRPr="41B40B23">
        <w:rPr>
          <w:rFonts w:ascii="Times New Roman" w:eastAsia="Times New Roman" w:hAnsi="Times New Roman" w:cs="Times New Roman"/>
          <w:sz w:val="28"/>
          <w:szCs w:val="28"/>
        </w:rPr>
        <w:t>0</w:t>
      </w:r>
      <w:r w:rsidR="4BEDBA4B" w:rsidRPr="41B40B23">
        <w:rPr>
          <w:rFonts w:ascii="Times New Roman" w:eastAsia="Times New Roman" w:hAnsi="Times New Roman" w:cs="Times New Roman"/>
          <w:sz w:val="28"/>
          <w:szCs w:val="28"/>
        </w:rPr>
        <w:t>2</w:t>
      </w:r>
      <w:r w:rsidR="4FA9ABED" w:rsidRPr="41B40B23">
        <w:rPr>
          <w:rFonts w:ascii="Times New Roman" w:eastAsia="Times New Roman" w:hAnsi="Times New Roman" w:cs="Times New Roman"/>
          <w:sz w:val="28"/>
          <w:szCs w:val="28"/>
        </w:rPr>
        <w:t>/2026</w:t>
      </w:r>
    </w:p>
    <w:p w14:paraId="38FF786A"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9E80B4E"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6DF29844"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3892E7DC"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7CE3229C"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77E74E35"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28C08488"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7E6179C4"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3BDF66DF"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6589B2B1"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017A097E"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FEF863C"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0DCF6B82"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0E74C250"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67D7E509"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563F0B3A"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BB3261B"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9075DA6"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3AFF122D"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66BC665D"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A6875DB"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6FE7C4A"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719450DF"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sdt>
      <w:sdtPr>
        <w:rPr>
          <w:rFonts w:ascii="Times New Roman" w:eastAsia="Times New Roman" w:hAnsi="Times New Roman" w:cs="Times New Roman"/>
          <w:color w:val="auto"/>
          <w:kern w:val="2"/>
          <w:sz w:val="28"/>
          <w:szCs w:val="28"/>
          <w14:ligatures w14:val="standardContextual"/>
        </w:rPr>
        <w:id w:val="-660696792"/>
        <w:docPartObj>
          <w:docPartGallery w:val="Table of Contents"/>
          <w:docPartUnique/>
        </w:docPartObj>
      </w:sdtPr>
      <w:sdtEndPr>
        <w:rPr>
          <w:rFonts w:ascii="Calibri" w:eastAsiaTheme="minorEastAsia" w:hAnsi="Calibri" w:cs="Calibri"/>
          <w:b/>
          <w:bCs/>
          <w:noProof/>
          <w:sz w:val="22"/>
          <w:szCs w:val="22"/>
        </w:rPr>
      </w:sdtEndPr>
      <w:sdtContent>
        <w:p w14:paraId="263B2117" w14:textId="56AE0055" w:rsidR="003C7AF8" w:rsidRPr="003A2A1E" w:rsidRDefault="003C7AF8" w:rsidP="5FC2B702">
          <w:pPr>
            <w:pStyle w:val="TOCHeading"/>
            <w:jc w:val="center"/>
            <w:rPr>
              <w:rFonts w:ascii="Times New Roman" w:eastAsia="Times New Roman" w:hAnsi="Times New Roman" w:cs="Times New Roman"/>
              <w:color w:val="auto"/>
              <w:sz w:val="28"/>
              <w:szCs w:val="28"/>
            </w:rPr>
          </w:pPr>
          <w:r w:rsidRPr="5FC2B702">
            <w:rPr>
              <w:rFonts w:ascii="Calibri" w:hAnsi="Calibri" w:cs="Calibri"/>
              <w:color w:val="auto"/>
            </w:rPr>
            <w:t>Contents</w:t>
          </w:r>
        </w:p>
        <w:p w14:paraId="426B7B1D" w14:textId="77777777" w:rsidR="00403973" w:rsidRPr="003A2A1E" w:rsidRDefault="00403973" w:rsidP="5FC2B702">
          <w:pPr>
            <w:rPr>
              <w:rFonts w:ascii="Times New Roman" w:eastAsia="Times New Roman" w:hAnsi="Times New Roman" w:cs="Times New Roman"/>
              <w:sz w:val="28"/>
              <w:szCs w:val="28"/>
            </w:rPr>
          </w:pPr>
        </w:p>
        <w:p w14:paraId="11F631F3" w14:textId="2126A63C" w:rsidR="00E34FA8" w:rsidRDefault="003C7AF8">
          <w:pPr>
            <w:pStyle w:val="TOC3"/>
            <w:tabs>
              <w:tab w:val="left" w:pos="960"/>
              <w:tab w:val="right" w:leader="dot" w:pos="9350"/>
            </w:tabs>
            <w:rPr>
              <w:rFonts w:eastAsiaTheme="minorEastAsia"/>
              <w:noProof/>
              <w:sz w:val="24"/>
              <w:szCs w:val="24"/>
            </w:rPr>
          </w:pPr>
          <w:r w:rsidRPr="5FC2B702">
            <w:rPr>
              <w:rFonts w:ascii="Calibri" w:hAnsi="Calibri" w:cs="Calibri"/>
            </w:rPr>
            <w:fldChar w:fldCharType="begin"/>
          </w:r>
          <w:r w:rsidRPr="003A2A1E">
            <w:rPr>
              <w:rFonts w:ascii="Calibri" w:hAnsi="Calibri" w:cs="Calibri"/>
            </w:rPr>
            <w:instrText xml:space="preserve"> TOC \o "1-3" \h \z \u </w:instrText>
          </w:r>
          <w:r w:rsidRPr="5FC2B702">
            <w:rPr>
              <w:rFonts w:ascii="Calibri" w:hAnsi="Calibri" w:cs="Calibri"/>
            </w:rPr>
            <w:fldChar w:fldCharType="separate"/>
          </w:r>
          <w:hyperlink w:anchor="_Toc233803371" w:history="1">
            <w:r w:rsidR="00E34FA8" w:rsidRPr="00BD707C">
              <w:rPr>
                <w:rStyle w:val="Hyperlink"/>
                <w:rFonts w:ascii="Times New Roman" w:eastAsia="Times New Roman" w:hAnsi="Times New Roman" w:cs="Times New Roman"/>
                <w:b/>
                <w:bCs/>
                <w:noProof/>
              </w:rPr>
              <w:t>A.</w:t>
            </w:r>
            <w:r w:rsidR="00E34FA8">
              <w:rPr>
                <w:rFonts w:eastAsiaTheme="minorEastAsia"/>
                <w:noProof/>
                <w:sz w:val="24"/>
                <w:szCs w:val="24"/>
              </w:rPr>
              <w:tab/>
            </w:r>
            <w:r w:rsidR="00E34FA8" w:rsidRPr="00BD707C">
              <w:rPr>
                <w:rStyle w:val="Hyperlink"/>
                <w:rFonts w:ascii="Times New Roman" w:eastAsia="Times New Roman" w:hAnsi="Times New Roman" w:cs="Times New Roman"/>
                <w:b/>
                <w:bCs/>
                <w:noProof/>
              </w:rPr>
              <w:t>Basic Information</w:t>
            </w:r>
            <w:r w:rsidR="00E34FA8">
              <w:rPr>
                <w:noProof/>
                <w:webHidden/>
              </w:rPr>
              <w:tab/>
            </w:r>
            <w:r w:rsidR="00E34FA8">
              <w:rPr>
                <w:noProof/>
                <w:webHidden/>
              </w:rPr>
              <w:fldChar w:fldCharType="begin"/>
            </w:r>
            <w:r w:rsidR="00E34FA8">
              <w:rPr>
                <w:noProof/>
                <w:webHidden/>
              </w:rPr>
              <w:instrText xml:space="preserve"> PAGEREF _Toc233803371 \h </w:instrText>
            </w:r>
            <w:r w:rsidR="00E34FA8">
              <w:rPr>
                <w:noProof/>
                <w:webHidden/>
              </w:rPr>
            </w:r>
            <w:r w:rsidR="00E34FA8">
              <w:rPr>
                <w:noProof/>
                <w:webHidden/>
              </w:rPr>
              <w:fldChar w:fldCharType="separate"/>
            </w:r>
            <w:r w:rsidR="00E34FA8">
              <w:rPr>
                <w:noProof/>
                <w:webHidden/>
              </w:rPr>
              <w:t>3</w:t>
            </w:r>
            <w:r w:rsidR="00E34FA8">
              <w:rPr>
                <w:noProof/>
                <w:webHidden/>
              </w:rPr>
              <w:fldChar w:fldCharType="end"/>
            </w:r>
          </w:hyperlink>
        </w:p>
        <w:p w14:paraId="2CE6DF71" w14:textId="14CBAA9B" w:rsidR="00E34FA8" w:rsidRDefault="00E34FA8">
          <w:pPr>
            <w:pStyle w:val="TOC3"/>
            <w:tabs>
              <w:tab w:val="left" w:pos="960"/>
              <w:tab w:val="right" w:leader="dot" w:pos="9350"/>
            </w:tabs>
            <w:rPr>
              <w:rFonts w:eastAsiaTheme="minorEastAsia"/>
              <w:noProof/>
              <w:sz w:val="24"/>
              <w:szCs w:val="24"/>
            </w:rPr>
          </w:pPr>
          <w:hyperlink w:anchor="_Toc233803372" w:history="1">
            <w:r w:rsidRPr="00BD707C">
              <w:rPr>
                <w:rStyle w:val="Hyperlink"/>
                <w:rFonts w:ascii="Times New Roman" w:eastAsia="Times New Roman" w:hAnsi="Times New Roman" w:cs="Times New Roman"/>
                <w:b/>
                <w:bCs/>
                <w:noProof/>
              </w:rPr>
              <w:t>B.</w:t>
            </w:r>
            <w:r>
              <w:rPr>
                <w:rFonts w:eastAsiaTheme="minorEastAsia"/>
                <w:noProof/>
                <w:sz w:val="24"/>
                <w:szCs w:val="24"/>
              </w:rPr>
              <w:tab/>
            </w:r>
            <w:r w:rsidRPr="00BD707C">
              <w:rPr>
                <w:rStyle w:val="Hyperlink"/>
                <w:rFonts w:ascii="Times New Roman" w:eastAsia="Times New Roman" w:hAnsi="Times New Roman" w:cs="Times New Roman"/>
                <w:b/>
                <w:bCs/>
                <w:noProof/>
              </w:rPr>
              <w:t>Eligibility</w:t>
            </w:r>
            <w:r>
              <w:rPr>
                <w:noProof/>
                <w:webHidden/>
              </w:rPr>
              <w:tab/>
            </w:r>
            <w:r>
              <w:rPr>
                <w:noProof/>
                <w:webHidden/>
              </w:rPr>
              <w:fldChar w:fldCharType="begin"/>
            </w:r>
            <w:r>
              <w:rPr>
                <w:noProof/>
                <w:webHidden/>
              </w:rPr>
              <w:instrText xml:space="preserve"> PAGEREF _Toc233803372 \h </w:instrText>
            </w:r>
            <w:r>
              <w:rPr>
                <w:noProof/>
                <w:webHidden/>
              </w:rPr>
            </w:r>
            <w:r>
              <w:rPr>
                <w:noProof/>
                <w:webHidden/>
              </w:rPr>
              <w:fldChar w:fldCharType="separate"/>
            </w:r>
            <w:r>
              <w:rPr>
                <w:noProof/>
                <w:webHidden/>
              </w:rPr>
              <w:t>4</w:t>
            </w:r>
            <w:r>
              <w:rPr>
                <w:noProof/>
                <w:webHidden/>
              </w:rPr>
              <w:fldChar w:fldCharType="end"/>
            </w:r>
          </w:hyperlink>
        </w:p>
        <w:p w14:paraId="3016B351" w14:textId="516C13BA" w:rsidR="00E34FA8" w:rsidRDefault="00E34FA8">
          <w:pPr>
            <w:pStyle w:val="TOC3"/>
            <w:tabs>
              <w:tab w:val="left" w:pos="960"/>
              <w:tab w:val="right" w:leader="dot" w:pos="9350"/>
            </w:tabs>
            <w:rPr>
              <w:rFonts w:eastAsiaTheme="minorEastAsia"/>
              <w:noProof/>
              <w:sz w:val="24"/>
              <w:szCs w:val="24"/>
            </w:rPr>
          </w:pPr>
          <w:hyperlink w:anchor="_Toc233803373" w:history="1">
            <w:r w:rsidRPr="00BD707C">
              <w:rPr>
                <w:rStyle w:val="Hyperlink"/>
                <w:rFonts w:ascii="Times New Roman" w:eastAsia="Times New Roman" w:hAnsi="Times New Roman" w:cs="Times New Roman"/>
                <w:b/>
                <w:bCs/>
                <w:noProof/>
              </w:rPr>
              <w:t>C.</w:t>
            </w:r>
            <w:r>
              <w:rPr>
                <w:rFonts w:eastAsiaTheme="minorEastAsia"/>
                <w:noProof/>
                <w:sz w:val="24"/>
                <w:szCs w:val="24"/>
              </w:rPr>
              <w:tab/>
            </w:r>
            <w:r w:rsidRPr="00BD707C">
              <w:rPr>
                <w:rStyle w:val="Hyperlink"/>
                <w:rFonts w:ascii="Times New Roman" w:eastAsia="Times New Roman" w:hAnsi="Times New Roman" w:cs="Times New Roman"/>
                <w:b/>
                <w:bCs/>
                <w:noProof/>
              </w:rPr>
              <w:t>Program Description</w:t>
            </w:r>
            <w:r>
              <w:rPr>
                <w:noProof/>
                <w:webHidden/>
              </w:rPr>
              <w:tab/>
            </w:r>
            <w:r>
              <w:rPr>
                <w:noProof/>
                <w:webHidden/>
              </w:rPr>
              <w:fldChar w:fldCharType="begin"/>
            </w:r>
            <w:r>
              <w:rPr>
                <w:noProof/>
                <w:webHidden/>
              </w:rPr>
              <w:instrText xml:space="preserve"> PAGEREF _Toc233803373 \h </w:instrText>
            </w:r>
            <w:r>
              <w:rPr>
                <w:noProof/>
                <w:webHidden/>
              </w:rPr>
            </w:r>
            <w:r>
              <w:rPr>
                <w:noProof/>
                <w:webHidden/>
              </w:rPr>
              <w:fldChar w:fldCharType="separate"/>
            </w:r>
            <w:r>
              <w:rPr>
                <w:noProof/>
                <w:webHidden/>
              </w:rPr>
              <w:t>5</w:t>
            </w:r>
            <w:r>
              <w:rPr>
                <w:noProof/>
                <w:webHidden/>
              </w:rPr>
              <w:fldChar w:fldCharType="end"/>
            </w:r>
          </w:hyperlink>
        </w:p>
        <w:p w14:paraId="71E9E5EB" w14:textId="6B05D961" w:rsidR="00E34FA8" w:rsidRDefault="00E34FA8">
          <w:pPr>
            <w:pStyle w:val="TOC3"/>
            <w:tabs>
              <w:tab w:val="left" w:pos="960"/>
              <w:tab w:val="right" w:leader="dot" w:pos="9350"/>
            </w:tabs>
            <w:rPr>
              <w:rFonts w:eastAsiaTheme="minorEastAsia"/>
              <w:noProof/>
              <w:sz w:val="24"/>
              <w:szCs w:val="24"/>
            </w:rPr>
          </w:pPr>
          <w:hyperlink w:anchor="_Toc233803374" w:history="1">
            <w:r w:rsidRPr="00BD707C">
              <w:rPr>
                <w:rStyle w:val="Hyperlink"/>
                <w:rFonts w:ascii="Times New Roman" w:eastAsia="Times New Roman" w:hAnsi="Times New Roman" w:cs="Times New Roman"/>
                <w:b/>
                <w:bCs/>
                <w:noProof/>
              </w:rPr>
              <w:t>D.</w:t>
            </w:r>
            <w:r>
              <w:rPr>
                <w:rFonts w:eastAsiaTheme="minorEastAsia"/>
                <w:noProof/>
                <w:sz w:val="24"/>
                <w:szCs w:val="24"/>
              </w:rPr>
              <w:tab/>
            </w:r>
            <w:r w:rsidRPr="00BD707C">
              <w:rPr>
                <w:rStyle w:val="Hyperlink"/>
                <w:rFonts w:ascii="Times New Roman" w:eastAsia="Times New Roman" w:hAnsi="Times New Roman" w:cs="Times New Roman"/>
                <w:b/>
                <w:bCs/>
                <w:noProof/>
              </w:rPr>
              <w:t>Application Contents and Format</w:t>
            </w:r>
            <w:r>
              <w:rPr>
                <w:noProof/>
                <w:webHidden/>
              </w:rPr>
              <w:tab/>
            </w:r>
            <w:r>
              <w:rPr>
                <w:noProof/>
                <w:webHidden/>
              </w:rPr>
              <w:fldChar w:fldCharType="begin"/>
            </w:r>
            <w:r>
              <w:rPr>
                <w:noProof/>
                <w:webHidden/>
              </w:rPr>
              <w:instrText xml:space="preserve"> PAGEREF _Toc233803374 \h </w:instrText>
            </w:r>
            <w:r>
              <w:rPr>
                <w:noProof/>
                <w:webHidden/>
              </w:rPr>
            </w:r>
            <w:r>
              <w:rPr>
                <w:noProof/>
                <w:webHidden/>
              </w:rPr>
              <w:fldChar w:fldCharType="separate"/>
            </w:r>
            <w:r>
              <w:rPr>
                <w:noProof/>
                <w:webHidden/>
              </w:rPr>
              <w:t>9</w:t>
            </w:r>
            <w:r>
              <w:rPr>
                <w:noProof/>
                <w:webHidden/>
              </w:rPr>
              <w:fldChar w:fldCharType="end"/>
            </w:r>
          </w:hyperlink>
        </w:p>
        <w:p w14:paraId="35264AC1" w14:textId="4A57E5C3" w:rsidR="00E34FA8" w:rsidRDefault="00E34FA8">
          <w:pPr>
            <w:pStyle w:val="TOC3"/>
            <w:tabs>
              <w:tab w:val="left" w:pos="960"/>
              <w:tab w:val="right" w:leader="dot" w:pos="9350"/>
            </w:tabs>
            <w:rPr>
              <w:rFonts w:eastAsiaTheme="minorEastAsia"/>
              <w:noProof/>
              <w:sz w:val="24"/>
              <w:szCs w:val="24"/>
            </w:rPr>
          </w:pPr>
          <w:hyperlink w:anchor="_Toc233803375" w:history="1">
            <w:r w:rsidRPr="00BD707C">
              <w:rPr>
                <w:rStyle w:val="Hyperlink"/>
                <w:rFonts w:ascii="Times New Roman" w:eastAsia="Times New Roman" w:hAnsi="Times New Roman" w:cs="Times New Roman"/>
                <w:b/>
                <w:bCs/>
                <w:noProof/>
              </w:rPr>
              <w:t>E.</w:t>
            </w:r>
            <w:r>
              <w:rPr>
                <w:rFonts w:eastAsiaTheme="minorEastAsia"/>
                <w:noProof/>
                <w:sz w:val="24"/>
                <w:szCs w:val="24"/>
              </w:rPr>
              <w:tab/>
            </w:r>
            <w:r w:rsidRPr="00BD707C">
              <w:rPr>
                <w:rStyle w:val="Hyperlink"/>
                <w:rFonts w:ascii="Times New Roman" w:eastAsia="Times New Roman" w:hAnsi="Times New Roman" w:cs="Times New Roman"/>
                <w:b/>
                <w:bCs/>
                <w:noProof/>
              </w:rPr>
              <w:t>Submission Requirements and Deadlines</w:t>
            </w:r>
            <w:r>
              <w:rPr>
                <w:noProof/>
                <w:webHidden/>
              </w:rPr>
              <w:tab/>
            </w:r>
            <w:r>
              <w:rPr>
                <w:noProof/>
                <w:webHidden/>
              </w:rPr>
              <w:fldChar w:fldCharType="begin"/>
            </w:r>
            <w:r>
              <w:rPr>
                <w:noProof/>
                <w:webHidden/>
              </w:rPr>
              <w:instrText xml:space="preserve"> PAGEREF _Toc233803375 \h </w:instrText>
            </w:r>
            <w:r>
              <w:rPr>
                <w:noProof/>
                <w:webHidden/>
              </w:rPr>
            </w:r>
            <w:r>
              <w:rPr>
                <w:noProof/>
                <w:webHidden/>
              </w:rPr>
              <w:fldChar w:fldCharType="separate"/>
            </w:r>
            <w:r>
              <w:rPr>
                <w:noProof/>
                <w:webHidden/>
              </w:rPr>
              <w:t>13</w:t>
            </w:r>
            <w:r>
              <w:rPr>
                <w:noProof/>
                <w:webHidden/>
              </w:rPr>
              <w:fldChar w:fldCharType="end"/>
            </w:r>
          </w:hyperlink>
        </w:p>
        <w:p w14:paraId="190E94A0" w14:textId="57F84752" w:rsidR="00E34FA8" w:rsidRDefault="00E34FA8">
          <w:pPr>
            <w:pStyle w:val="TOC3"/>
            <w:tabs>
              <w:tab w:val="left" w:pos="960"/>
              <w:tab w:val="right" w:leader="dot" w:pos="9350"/>
            </w:tabs>
            <w:rPr>
              <w:rFonts w:eastAsiaTheme="minorEastAsia"/>
              <w:noProof/>
              <w:sz w:val="24"/>
              <w:szCs w:val="24"/>
            </w:rPr>
          </w:pPr>
          <w:hyperlink w:anchor="_Toc233803376" w:history="1">
            <w:r w:rsidRPr="00BD707C">
              <w:rPr>
                <w:rStyle w:val="Hyperlink"/>
                <w:rFonts w:ascii="Times New Roman" w:eastAsia="Times New Roman" w:hAnsi="Times New Roman" w:cs="Times New Roman"/>
                <w:b/>
                <w:bCs/>
                <w:noProof/>
              </w:rPr>
              <w:t>F.</w:t>
            </w:r>
            <w:r>
              <w:rPr>
                <w:rFonts w:eastAsiaTheme="minorEastAsia"/>
                <w:noProof/>
                <w:sz w:val="24"/>
                <w:szCs w:val="24"/>
              </w:rPr>
              <w:tab/>
            </w:r>
            <w:r w:rsidRPr="00BD707C">
              <w:rPr>
                <w:rStyle w:val="Hyperlink"/>
                <w:rFonts w:ascii="Times New Roman" w:eastAsia="Times New Roman" w:hAnsi="Times New Roman" w:cs="Times New Roman"/>
                <w:b/>
                <w:bCs/>
                <w:noProof/>
              </w:rPr>
              <w:t>Application Review Information</w:t>
            </w:r>
            <w:r>
              <w:rPr>
                <w:noProof/>
                <w:webHidden/>
              </w:rPr>
              <w:tab/>
            </w:r>
            <w:r>
              <w:rPr>
                <w:noProof/>
                <w:webHidden/>
              </w:rPr>
              <w:fldChar w:fldCharType="begin"/>
            </w:r>
            <w:r>
              <w:rPr>
                <w:noProof/>
                <w:webHidden/>
              </w:rPr>
              <w:instrText xml:space="preserve"> PAGEREF _Toc233803376 \h </w:instrText>
            </w:r>
            <w:r>
              <w:rPr>
                <w:noProof/>
                <w:webHidden/>
              </w:rPr>
            </w:r>
            <w:r>
              <w:rPr>
                <w:noProof/>
                <w:webHidden/>
              </w:rPr>
              <w:fldChar w:fldCharType="separate"/>
            </w:r>
            <w:r>
              <w:rPr>
                <w:noProof/>
                <w:webHidden/>
              </w:rPr>
              <w:t>19</w:t>
            </w:r>
            <w:r>
              <w:rPr>
                <w:noProof/>
                <w:webHidden/>
              </w:rPr>
              <w:fldChar w:fldCharType="end"/>
            </w:r>
          </w:hyperlink>
        </w:p>
        <w:p w14:paraId="5F686EAD" w14:textId="054C4E3E" w:rsidR="00E34FA8" w:rsidRDefault="00E34FA8">
          <w:pPr>
            <w:pStyle w:val="TOC3"/>
            <w:tabs>
              <w:tab w:val="left" w:pos="960"/>
              <w:tab w:val="right" w:leader="dot" w:pos="9350"/>
            </w:tabs>
            <w:rPr>
              <w:rFonts w:eastAsiaTheme="minorEastAsia"/>
              <w:noProof/>
              <w:sz w:val="24"/>
              <w:szCs w:val="24"/>
            </w:rPr>
          </w:pPr>
          <w:hyperlink w:anchor="_Toc233803377" w:history="1">
            <w:r w:rsidRPr="00BD707C">
              <w:rPr>
                <w:rStyle w:val="Hyperlink"/>
                <w:rFonts w:ascii="Times New Roman" w:eastAsia="Times New Roman" w:hAnsi="Times New Roman" w:cs="Times New Roman"/>
                <w:b/>
                <w:bCs/>
                <w:noProof/>
              </w:rPr>
              <w:t>G.</w:t>
            </w:r>
            <w:r>
              <w:rPr>
                <w:rFonts w:eastAsiaTheme="minorEastAsia"/>
                <w:noProof/>
                <w:sz w:val="24"/>
                <w:szCs w:val="24"/>
              </w:rPr>
              <w:tab/>
            </w:r>
            <w:r w:rsidRPr="00BD707C">
              <w:rPr>
                <w:rStyle w:val="Hyperlink"/>
                <w:rFonts w:ascii="Times New Roman" w:eastAsia="Times New Roman" w:hAnsi="Times New Roman" w:cs="Times New Roman"/>
                <w:b/>
                <w:bCs/>
                <w:noProof/>
              </w:rPr>
              <w:t>Award Notices</w:t>
            </w:r>
            <w:r>
              <w:rPr>
                <w:noProof/>
                <w:webHidden/>
              </w:rPr>
              <w:tab/>
            </w:r>
            <w:r>
              <w:rPr>
                <w:noProof/>
                <w:webHidden/>
              </w:rPr>
              <w:fldChar w:fldCharType="begin"/>
            </w:r>
            <w:r>
              <w:rPr>
                <w:noProof/>
                <w:webHidden/>
              </w:rPr>
              <w:instrText xml:space="preserve"> PAGEREF _Toc233803377 \h </w:instrText>
            </w:r>
            <w:r>
              <w:rPr>
                <w:noProof/>
                <w:webHidden/>
              </w:rPr>
            </w:r>
            <w:r>
              <w:rPr>
                <w:noProof/>
                <w:webHidden/>
              </w:rPr>
              <w:fldChar w:fldCharType="separate"/>
            </w:r>
            <w:r>
              <w:rPr>
                <w:noProof/>
                <w:webHidden/>
              </w:rPr>
              <w:t>22</w:t>
            </w:r>
            <w:r>
              <w:rPr>
                <w:noProof/>
                <w:webHidden/>
              </w:rPr>
              <w:fldChar w:fldCharType="end"/>
            </w:r>
          </w:hyperlink>
        </w:p>
        <w:p w14:paraId="446AD7A9" w14:textId="6676D315" w:rsidR="00E34FA8" w:rsidRDefault="00E34FA8">
          <w:pPr>
            <w:pStyle w:val="TOC3"/>
            <w:tabs>
              <w:tab w:val="left" w:pos="960"/>
              <w:tab w:val="right" w:leader="dot" w:pos="9350"/>
            </w:tabs>
            <w:rPr>
              <w:rFonts w:eastAsiaTheme="minorEastAsia"/>
              <w:noProof/>
              <w:sz w:val="24"/>
              <w:szCs w:val="24"/>
            </w:rPr>
          </w:pPr>
          <w:hyperlink w:anchor="_Toc233803378" w:history="1">
            <w:r w:rsidRPr="00BD707C">
              <w:rPr>
                <w:rStyle w:val="Hyperlink"/>
                <w:rFonts w:ascii="Times New Roman" w:eastAsia="Times New Roman" w:hAnsi="Times New Roman" w:cs="Times New Roman"/>
                <w:b/>
                <w:bCs/>
                <w:noProof/>
              </w:rPr>
              <w:t>H.</w:t>
            </w:r>
            <w:r>
              <w:rPr>
                <w:rFonts w:eastAsiaTheme="minorEastAsia"/>
                <w:noProof/>
                <w:sz w:val="24"/>
                <w:szCs w:val="24"/>
              </w:rPr>
              <w:tab/>
            </w:r>
            <w:r w:rsidRPr="00BD707C">
              <w:rPr>
                <w:rStyle w:val="Hyperlink"/>
                <w:rFonts w:ascii="Times New Roman" w:eastAsia="Times New Roman" w:hAnsi="Times New Roman" w:cs="Times New Roman"/>
                <w:b/>
                <w:bCs/>
                <w:noProof/>
              </w:rPr>
              <w:t>Post-Award Requirements and Administration</w:t>
            </w:r>
            <w:r>
              <w:rPr>
                <w:noProof/>
                <w:webHidden/>
              </w:rPr>
              <w:tab/>
            </w:r>
            <w:r>
              <w:rPr>
                <w:noProof/>
                <w:webHidden/>
              </w:rPr>
              <w:fldChar w:fldCharType="begin"/>
            </w:r>
            <w:r>
              <w:rPr>
                <w:noProof/>
                <w:webHidden/>
              </w:rPr>
              <w:instrText xml:space="preserve"> PAGEREF _Toc233803378 \h </w:instrText>
            </w:r>
            <w:r>
              <w:rPr>
                <w:noProof/>
                <w:webHidden/>
              </w:rPr>
            </w:r>
            <w:r>
              <w:rPr>
                <w:noProof/>
                <w:webHidden/>
              </w:rPr>
              <w:fldChar w:fldCharType="separate"/>
            </w:r>
            <w:r>
              <w:rPr>
                <w:noProof/>
                <w:webHidden/>
              </w:rPr>
              <w:t>23</w:t>
            </w:r>
            <w:r>
              <w:rPr>
                <w:noProof/>
                <w:webHidden/>
              </w:rPr>
              <w:fldChar w:fldCharType="end"/>
            </w:r>
          </w:hyperlink>
        </w:p>
        <w:p w14:paraId="457144A0" w14:textId="51E04F0D" w:rsidR="003C7AF8" w:rsidRPr="003A2A1E" w:rsidRDefault="003C7AF8" w:rsidP="5FC2B702">
          <w:pPr>
            <w:rPr>
              <w:rFonts w:ascii="Times New Roman" w:eastAsia="Times New Roman" w:hAnsi="Times New Roman" w:cs="Times New Roman"/>
              <w:sz w:val="28"/>
              <w:szCs w:val="28"/>
            </w:rPr>
          </w:pPr>
          <w:r w:rsidRPr="5FC2B702">
            <w:rPr>
              <w:rFonts w:ascii="Calibri" w:hAnsi="Calibri" w:cs="Calibri"/>
              <w:b/>
              <w:bCs/>
              <w:noProof/>
            </w:rPr>
            <w:fldChar w:fldCharType="end"/>
          </w:r>
        </w:p>
      </w:sdtContent>
    </w:sdt>
    <w:p w14:paraId="38ECBA75" w14:textId="77777777" w:rsidR="001C1A57" w:rsidRPr="003A2A1E" w:rsidRDefault="001C1A57" w:rsidP="5FC2B702">
      <w:pPr>
        <w:spacing w:after="0" w:line="240" w:lineRule="auto"/>
        <w:rPr>
          <w:rFonts w:ascii="Times New Roman" w:eastAsia="Times New Roman" w:hAnsi="Times New Roman" w:cs="Times New Roman"/>
          <w:b/>
          <w:bCs/>
          <w:sz w:val="28"/>
          <w:szCs w:val="28"/>
          <w:bdr w:val="none" w:sz="0" w:space="0" w:color="auto" w:frame="1"/>
        </w:rPr>
      </w:pPr>
    </w:p>
    <w:p w14:paraId="355B4015"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F1019E8"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2D3D57A8"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FA0AF39"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3F6427C1" w14:textId="77777777" w:rsidR="00C64D59" w:rsidRPr="003A2A1E" w:rsidRDefault="00C64D59" w:rsidP="5FC2B702">
      <w:pPr>
        <w:spacing w:after="0" w:line="240" w:lineRule="auto"/>
        <w:rPr>
          <w:rFonts w:ascii="Times New Roman" w:eastAsia="Times New Roman" w:hAnsi="Times New Roman" w:cs="Times New Roman"/>
          <w:b/>
          <w:bCs/>
          <w:sz w:val="28"/>
          <w:szCs w:val="28"/>
          <w:bdr w:val="none" w:sz="0" w:space="0" w:color="auto" w:frame="1"/>
        </w:rPr>
      </w:pPr>
    </w:p>
    <w:p w14:paraId="7AF59EB9"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8978B5C"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0073F4C7"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DBCA2E4"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21E10847"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EA2C546"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B860A17"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5D674534"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49E7D9C"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AAD8C25"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6326B008"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24FCF89"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5929AAB4"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7DEF34E4"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43E89F15"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7E6EB72B"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60333F27"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7ACAC43" w14:textId="77777777" w:rsidR="00C64D59" w:rsidRPr="003A2A1E" w:rsidRDefault="00C64D59"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33D9FD31" w14:textId="77777777" w:rsidR="00C64D59" w:rsidRPr="003A2A1E" w:rsidRDefault="00C64D59" w:rsidP="5FC2B702">
      <w:pPr>
        <w:spacing w:after="0" w:line="240" w:lineRule="auto"/>
        <w:rPr>
          <w:rFonts w:ascii="Times New Roman" w:eastAsia="Times New Roman" w:hAnsi="Times New Roman" w:cs="Times New Roman"/>
          <w:b/>
          <w:bCs/>
          <w:sz w:val="28"/>
          <w:szCs w:val="28"/>
          <w:bdr w:val="none" w:sz="0" w:space="0" w:color="auto" w:frame="1"/>
        </w:rPr>
      </w:pPr>
    </w:p>
    <w:p w14:paraId="167B6131" w14:textId="77777777" w:rsidR="001C1A57" w:rsidRPr="003A2A1E" w:rsidRDefault="001C1A57" w:rsidP="5FC2B702">
      <w:pPr>
        <w:spacing w:after="0" w:line="240" w:lineRule="auto"/>
        <w:rPr>
          <w:rFonts w:ascii="Times New Roman" w:eastAsia="Times New Roman" w:hAnsi="Times New Roman" w:cs="Times New Roman"/>
          <w:b/>
          <w:bCs/>
          <w:sz w:val="28"/>
          <w:szCs w:val="28"/>
          <w:bdr w:val="none" w:sz="0" w:space="0" w:color="auto" w:frame="1"/>
        </w:rPr>
      </w:pPr>
    </w:p>
    <w:p w14:paraId="074F9F8A" w14:textId="77777777" w:rsidR="001C1A57" w:rsidRPr="003A2A1E" w:rsidRDefault="001C1A57" w:rsidP="5FC2B702">
      <w:pPr>
        <w:spacing w:after="0" w:line="240" w:lineRule="auto"/>
        <w:jc w:val="center"/>
        <w:rPr>
          <w:rFonts w:ascii="Times New Roman" w:eastAsia="Times New Roman" w:hAnsi="Times New Roman" w:cs="Times New Roman"/>
          <w:b/>
          <w:bCs/>
          <w:sz w:val="28"/>
          <w:szCs w:val="28"/>
          <w:bdr w:val="none" w:sz="0" w:space="0" w:color="auto" w:frame="1"/>
        </w:rPr>
      </w:pPr>
    </w:p>
    <w:p w14:paraId="1397C663" w14:textId="13BCA2F4" w:rsidR="00736CD9" w:rsidRPr="003A2A1E" w:rsidRDefault="01C7F988" w:rsidP="74C306EF">
      <w:pPr>
        <w:spacing w:after="0" w:line="240" w:lineRule="auto"/>
        <w:jc w:val="center"/>
        <w:rPr>
          <w:rFonts w:ascii="Times New Roman" w:eastAsia="Times New Roman" w:hAnsi="Times New Roman" w:cs="Times New Roman"/>
          <w:b/>
          <w:bCs/>
          <w:i/>
          <w:iCs/>
          <w:sz w:val="28"/>
          <w:szCs w:val="28"/>
          <w:bdr w:val="none" w:sz="0" w:space="0" w:color="auto" w:frame="1"/>
        </w:rPr>
      </w:pPr>
      <w:r w:rsidRPr="5FC2B702">
        <w:rPr>
          <w:rFonts w:ascii="Times New Roman" w:eastAsia="Times New Roman" w:hAnsi="Times New Roman" w:cs="Times New Roman"/>
          <w:b/>
          <w:bCs/>
          <w:sz w:val="28"/>
          <w:szCs w:val="28"/>
          <w:bdr w:val="none" w:sz="0" w:space="0" w:color="auto" w:frame="1"/>
        </w:rPr>
        <w:t>U.S Department of State</w:t>
      </w:r>
      <w:r w:rsidR="00CC636C" w:rsidRPr="003A2A1E">
        <w:rPr>
          <w:rFonts w:ascii="Calibri" w:eastAsia="Times New Roman" w:hAnsi="Calibri" w:cs="Calibri"/>
          <w:b/>
          <w:bCs/>
          <w:sz w:val="24"/>
          <w:szCs w:val="24"/>
          <w:bdr w:val="none" w:sz="0" w:space="0" w:color="auto" w:frame="1"/>
        </w:rPr>
        <w:br/>
      </w:r>
      <w:r w:rsidR="1C2ABC06" w:rsidRPr="41097490">
        <w:rPr>
          <w:rFonts w:ascii="Times New Roman" w:eastAsia="Times New Roman" w:hAnsi="Times New Roman" w:cs="Times New Roman"/>
          <w:sz w:val="28"/>
          <w:szCs w:val="28"/>
        </w:rPr>
        <w:t xml:space="preserve">Bureau of </w:t>
      </w:r>
      <w:r w:rsidR="6529B00E" w:rsidRPr="5FC2B702">
        <w:rPr>
          <w:rFonts w:ascii="Times New Roman" w:eastAsia="Times New Roman" w:hAnsi="Times New Roman" w:cs="Times New Roman"/>
          <w:sz w:val="28"/>
          <w:szCs w:val="28"/>
        </w:rPr>
        <w:t>South and Central Asia</w:t>
      </w:r>
      <w:r w:rsidR="0A0D0495" w:rsidRPr="5FC2B702">
        <w:rPr>
          <w:rFonts w:ascii="Times New Roman" w:eastAsia="Times New Roman" w:hAnsi="Times New Roman" w:cs="Times New Roman"/>
          <w:sz w:val="28"/>
          <w:szCs w:val="28"/>
        </w:rPr>
        <w:t>n Affairs</w:t>
      </w:r>
      <w:r w:rsidR="6529B00E" w:rsidRPr="5FC2B702">
        <w:rPr>
          <w:rFonts w:ascii="Times New Roman" w:eastAsia="Times New Roman" w:hAnsi="Times New Roman" w:cs="Times New Roman"/>
          <w:sz w:val="28"/>
          <w:szCs w:val="28"/>
        </w:rPr>
        <w:t xml:space="preserve"> (SCA)</w:t>
      </w:r>
    </w:p>
    <w:p w14:paraId="036ADBCE" w14:textId="0DFBE548" w:rsidR="00CC636C" w:rsidRPr="003A2A1E" w:rsidRDefault="00CC636C" w:rsidP="5FC2B702">
      <w:pPr>
        <w:spacing w:after="0" w:line="240" w:lineRule="auto"/>
        <w:jc w:val="center"/>
        <w:rPr>
          <w:rFonts w:ascii="Times New Roman" w:eastAsia="Times New Roman" w:hAnsi="Times New Roman" w:cs="Times New Roman"/>
          <w:sz w:val="28"/>
          <w:szCs w:val="28"/>
        </w:rPr>
      </w:pPr>
      <w:r w:rsidRPr="5FC2B702">
        <w:rPr>
          <w:rFonts w:ascii="Times New Roman" w:eastAsia="Times New Roman" w:hAnsi="Times New Roman" w:cs="Times New Roman"/>
          <w:b/>
          <w:bCs/>
          <w:sz w:val="28"/>
          <w:szCs w:val="28"/>
          <w:bdr w:val="none" w:sz="0" w:space="0" w:color="auto" w:frame="1"/>
        </w:rPr>
        <w:t>Notice of Funding Opportunity</w:t>
      </w:r>
    </w:p>
    <w:p w14:paraId="6B288563" w14:textId="77777777" w:rsidR="00EF65A6" w:rsidRPr="003A2A1E" w:rsidRDefault="00EF65A6" w:rsidP="5FC2B702">
      <w:pPr>
        <w:ind w:left="360" w:hanging="360"/>
        <w:rPr>
          <w:rFonts w:ascii="Times New Roman" w:eastAsia="Times New Roman" w:hAnsi="Times New Roman" w:cs="Times New Roman"/>
          <w:sz w:val="28"/>
          <w:szCs w:val="28"/>
        </w:rPr>
      </w:pPr>
    </w:p>
    <w:p w14:paraId="14BE7AEB" w14:textId="2E70FEEF" w:rsidR="003E3822" w:rsidRPr="003A2A1E" w:rsidRDefault="0012664D" w:rsidP="5FC2B702">
      <w:pPr>
        <w:pStyle w:val="Heading3"/>
        <w:numPr>
          <w:ilvl w:val="0"/>
          <w:numId w:val="5"/>
        </w:numPr>
        <w:ind w:left="360"/>
        <w:rPr>
          <w:rFonts w:ascii="Times New Roman" w:eastAsia="Times New Roman" w:hAnsi="Times New Roman" w:cs="Times New Roman"/>
          <w:b/>
          <w:bCs/>
          <w:color w:val="auto"/>
        </w:rPr>
      </w:pPr>
      <w:bookmarkStart w:id="1" w:name="_Toc233803371"/>
      <w:r w:rsidRPr="74C306EF">
        <w:rPr>
          <w:rFonts w:ascii="Times New Roman" w:eastAsia="Times New Roman" w:hAnsi="Times New Roman" w:cs="Times New Roman"/>
          <w:b/>
          <w:bCs/>
          <w:color w:val="auto"/>
        </w:rPr>
        <w:t>Basic Information</w:t>
      </w:r>
      <w:bookmarkEnd w:id="1"/>
    </w:p>
    <w:p w14:paraId="356F090A" w14:textId="587BA048" w:rsidR="00926F11" w:rsidRPr="003A2A1E" w:rsidRDefault="003E3822" w:rsidP="74C306EF">
      <w:pPr>
        <w:pStyle w:val="Heading5"/>
        <w:numPr>
          <w:ilvl w:val="0"/>
          <w:numId w:val="6"/>
        </w:numPr>
        <w:ind w:left="270" w:hanging="27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Overview</w:t>
      </w:r>
    </w:p>
    <w:tbl>
      <w:tblPr>
        <w:tblStyle w:val="TableGrid"/>
        <w:tblW w:w="0" w:type="auto"/>
        <w:tblLook w:val="04A0" w:firstRow="1" w:lastRow="0" w:firstColumn="1" w:lastColumn="0" w:noHBand="0" w:noVBand="1"/>
      </w:tblPr>
      <w:tblGrid>
        <w:gridCol w:w="3775"/>
        <w:gridCol w:w="5575"/>
      </w:tblGrid>
      <w:tr w:rsidR="0094577D" w:rsidRPr="003A2A1E" w14:paraId="74D11B3E" w14:textId="77777777" w:rsidTr="252128F6">
        <w:tc>
          <w:tcPr>
            <w:tcW w:w="3775" w:type="dxa"/>
          </w:tcPr>
          <w:p w14:paraId="6760B40B" w14:textId="569187FE" w:rsidR="0094577D" w:rsidRPr="003A2A1E" w:rsidRDefault="25AB8922"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Funding Opportunity Title</w:t>
            </w:r>
          </w:p>
        </w:tc>
        <w:tc>
          <w:tcPr>
            <w:tcW w:w="5575" w:type="dxa"/>
          </w:tcPr>
          <w:p w14:paraId="03E7F5E6" w14:textId="2E3B0A2F" w:rsidR="0094577D" w:rsidRPr="003A2A1E" w:rsidRDefault="43EB4277" w:rsidP="41B40B23">
            <w:p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Artificial Intelligence for American Competitiveness and Economic Security (AI-ACES)</w:t>
            </w:r>
            <w:r w:rsidR="078106DB" w:rsidRPr="252128F6">
              <w:rPr>
                <w:rFonts w:ascii="Times New Roman" w:eastAsia="Times New Roman" w:hAnsi="Times New Roman" w:cs="Times New Roman"/>
                <w:sz w:val="28"/>
                <w:szCs w:val="28"/>
              </w:rPr>
              <w:t xml:space="preserve"> </w:t>
            </w:r>
          </w:p>
        </w:tc>
      </w:tr>
      <w:tr w:rsidR="0094577D" w:rsidRPr="003A2A1E" w14:paraId="5080EA14" w14:textId="77777777" w:rsidTr="252128F6">
        <w:tc>
          <w:tcPr>
            <w:tcW w:w="3775" w:type="dxa"/>
          </w:tcPr>
          <w:p w14:paraId="150F1D8D" w14:textId="38AFF061" w:rsidR="0094577D" w:rsidRPr="003A2A1E" w:rsidRDefault="25AB8922"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Funding Opportunity Number</w:t>
            </w:r>
          </w:p>
        </w:tc>
        <w:tc>
          <w:tcPr>
            <w:tcW w:w="5575" w:type="dxa"/>
          </w:tcPr>
          <w:p w14:paraId="7FED5FCB" w14:textId="2A5BD3F9" w:rsidR="0094577D" w:rsidRPr="003A2A1E" w:rsidRDefault="0CA245F2"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sz w:val="28"/>
                <w:szCs w:val="28"/>
              </w:rPr>
              <w:t>DFOP0018586</w:t>
            </w:r>
          </w:p>
        </w:tc>
      </w:tr>
      <w:tr w:rsidR="0094577D" w:rsidRPr="003A2A1E" w14:paraId="7FD53518" w14:textId="77777777" w:rsidTr="252128F6">
        <w:tc>
          <w:tcPr>
            <w:tcW w:w="3775" w:type="dxa"/>
          </w:tcPr>
          <w:p w14:paraId="7CA0DA80" w14:textId="0BC8FD74" w:rsidR="0094577D" w:rsidRPr="003A2A1E" w:rsidRDefault="25AB8922"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Announcement Type</w:t>
            </w:r>
          </w:p>
        </w:tc>
        <w:tc>
          <w:tcPr>
            <w:tcW w:w="5575" w:type="dxa"/>
          </w:tcPr>
          <w:p w14:paraId="41EB6D84" w14:textId="7E4EE2DF" w:rsidR="0094577D" w:rsidRPr="003A2A1E" w:rsidRDefault="79EC68C4"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sz w:val="28"/>
                <w:szCs w:val="28"/>
              </w:rPr>
              <w:t>Open Competition</w:t>
            </w:r>
          </w:p>
        </w:tc>
      </w:tr>
      <w:tr w:rsidR="0094577D" w:rsidRPr="003A2A1E" w14:paraId="69F4E9E5" w14:textId="77777777" w:rsidTr="252128F6">
        <w:tc>
          <w:tcPr>
            <w:tcW w:w="3775" w:type="dxa"/>
          </w:tcPr>
          <w:p w14:paraId="3162D93F" w14:textId="34C27E85" w:rsidR="0094577D" w:rsidRPr="003A2A1E" w:rsidRDefault="54EEB5D1"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Deadline for Applications</w:t>
            </w:r>
          </w:p>
        </w:tc>
        <w:tc>
          <w:tcPr>
            <w:tcW w:w="5575" w:type="dxa"/>
          </w:tcPr>
          <w:p w14:paraId="383525B9" w14:textId="12C7BE3E" w:rsidR="0094577D" w:rsidRPr="003A2A1E" w:rsidRDefault="2F5A9720" w:rsidP="41B40B23">
            <w:pPr>
              <w:rPr>
                <w:rFonts w:ascii="Times New Roman" w:eastAsia="Times New Roman" w:hAnsi="Times New Roman" w:cs="Times New Roman"/>
                <w:sz w:val="28"/>
                <w:szCs w:val="28"/>
              </w:rPr>
            </w:pPr>
            <w:r w:rsidRPr="41B40B23">
              <w:rPr>
                <w:rFonts w:ascii="Times New Roman" w:eastAsia="Times New Roman" w:hAnsi="Times New Roman" w:cs="Times New Roman"/>
                <w:sz w:val="28"/>
                <w:szCs w:val="28"/>
              </w:rPr>
              <w:t xml:space="preserve">August </w:t>
            </w:r>
            <w:r w:rsidR="66D53F7F" w:rsidRPr="41B40B23">
              <w:rPr>
                <w:rFonts w:ascii="Times New Roman" w:eastAsia="Times New Roman" w:hAnsi="Times New Roman" w:cs="Times New Roman"/>
                <w:sz w:val="28"/>
                <w:szCs w:val="28"/>
              </w:rPr>
              <w:t>2</w:t>
            </w:r>
            <w:r w:rsidR="782D01FD" w:rsidRPr="41B40B23">
              <w:rPr>
                <w:rFonts w:ascii="Times New Roman" w:eastAsia="Times New Roman" w:hAnsi="Times New Roman" w:cs="Times New Roman"/>
                <w:sz w:val="28"/>
                <w:szCs w:val="28"/>
              </w:rPr>
              <w:t>, 2026</w:t>
            </w:r>
            <w:r w:rsidR="42115ABB" w:rsidRPr="41B40B23">
              <w:rPr>
                <w:rFonts w:ascii="Times New Roman" w:eastAsia="Times New Roman" w:hAnsi="Times New Roman" w:cs="Times New Roman"/>
                <w:sz w:val="28"/>
                <w:szCs w:val="28"/>
              </w:rPr>
              <w:t>,</w:t>
            </w:r>
            <w:r w:rsidR="1876A47D" w:rsidRPr="41B40B23">
              <w:rPr>
                <w:rFonts w:ascii="Times New Roman" w:eastAsia="Times New Roman" w:hAnsi="Times New Roman" w:cs="Times New Roman"/>
                <w:sz w:val="28"/>
                <w:szCs w:val="28"/>
              </w:rPr>
              <w:t xml:space="preserve"> </w:t>
            </w:r>
            <w:r w:rsidR="08A3E663" w:rsidRPr="41B40B23">
              <w:rPr>
                <w:rFonts w:ascii="Times New Roman" w:eastAsia="Times New Roman" w:hAnsi="Times New Roman" w:cs="Times New Roman"/>
                <w:sz w:val="28"/>
                <w:szCs w:val="28"/>
              </w:rPr>
              <w:t xml:space="preserve">at </w:t>
            </w:r>
            <w:r w:rsidR="782D01FD" w:rsidRPr="41B40B23">
              <w:rPr>
                <w:rFonts w:ascii="Times New Roman" w:eastAsia="Times New Roman" w:hAnsi="Times New Roman" w:cs="Times New Roman"/>
                <w:sz w:val="28"/>
                <w:szCs w:val="28"/>
              </w:rPr>
              <w:t>11:59 PM EST</w:t>
            </w:r>
          </w:p>
        </w:tc>
      </w:tr>
      <w:tr w:rsidR="0094577D" w:rsidRPr="003A2A1E" w14:paraId="39FA5912" w14:textId="77777777" w:rsidTr="252128F6">
        <w:tc>
          <w:tcPr>
            <w:tcW w:w="3775" w:type="dxa"/>
          </w:tcPr>
          <w:p w14:paraId="73BDDF2A" w14:textId="247C94C0" w:rsidR="0094577D" w:rsidRPr="003A2A1E" w:rsidRDefault="54EEB5D1"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Assistance Listing Number</w:t>
            </w:r>
          </w:p>
        </w:tc>
        <w:tc>
          <w:tcPr>
            <w:tcW w:w="5575" w:type="dxa"/>
          </w:tcPr>
          <w:p w14:paraId="56273A74" w14:textId="033AB4CA" w:rsidR="0094577D" w:rsidRPr="003A2A1E" w:rsidRDefault="79EC68C4"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sz w:val="28"/>
                <w:szCs w:val="28"/>
              </w:rPr>
              <w:t>19. 108</w:t>
            </w:r>
          </w:p>
        </w:tc>
      </w:tr>
      <w:tr w:rsidR="0094577D" w:rsidRPr="003A2A1E" w14:paraId="76FC3782" w14:textId="77777777" w:rsidTr="252128F6">
        <w:tc>
          <w:tcPr>
            <w:tcW w:w="3775" w:type="dxa"/>
          </w:tcPr>
          <w:p w14:paraId="5437D4B7" w14:textId="5A635AD2" w:rsidR="0094577D" w:rsidRPr="003A2A1E" w:rsidRDefault="54EEB5D1"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Length of performance period</w:t>
            </w:r>
          </w:p>
        </w:tc>
        <w:tc>
          <w:tcPr>
            <w:tcW w:w="5575" w:type="dxa"/>
          </w:tcPr>
          <w:p w14:paraId="7CE84DC3" w14:textId="1755F511" w:rsidR="0094577D" w:rsidRPr="003A2A1E" w:rsidRDefault="66671FCA"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sz w:val="28"/>
                <w:szCs w:val="28"/>
              </w:rPr>
              <w:t>Up to</w:t>
            </w:r>
            <w:r w:rsidR="29FD8B72" w:rsidRPr="74C306EF">
              <w:rPr>
                <w:rFonts w:ascii="Times New Roman" w:eastAsia="Times New Roman" w:hAnsi="Times New Roman" w:cs="Times New Roman"/>
                <w:sz w:val="28"/>
                <w:szCs w:val="28"/>
              </w:rPr>
              <w:t xml:space="preserve"> </w:t>
            </w:r>
            <w:r w:rsidR="79EC68C4" w:rsidRPr="74C306EF">
              <w:rPr>
                <w:rFonts w:ascii="Times New Roman" w:eastAsia="Times New Roman" w:hAnsi="Times New Roman" w:cs="Times New Roman"/>
                <w:sz w:val="28"/>
                <w:szCs w:val="28"/>
              </w:rPr>
              <w:t>36</w:t>
            </w:r>
            <w:r w:rsidR="29FD8B72" w:rsidRPr="74C306EF">
              <w:rPr>
                <w:rFonts w:ascii="Times New Roman" w:eastAsia="Times New Roman" w:hAnsi="Times New Roman" w:cs="Times New Roman"/>
                <w:sz w:val="28"/>
                <w:szCs w:val="28"/>
              </w:rPr>
              <w:t xml:space="preserve"> months</w:t>
            </w:r>
          </w:p>
        </w:tc>
      </w:tr>
      <w:tr w:rsidR="0094577D" w:rsidRPr="003A2A1E" w14:paraId="64098C7C" w14:textId="77777777" w:rsidTr="252128F6">
        <w:tc>
          <w:tcPr>
            <w:tcW w:w="3775" w:type="dxa"/>
          </w:tcPr>
          <w:p w14:paraId="44EA783A" w14:textId="776BB308" w:rsidR="0094577D" w:rsidRPr="003A2A1E" w:rsidRDefault="54EEB5D1"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Number of awards anticipated</w:t>
            </w:r>
          </w:p>
        </w:tc>
        <w:tc>
          <w:tcPr>
            <w:tcW w:w="5575" w:type="dxa"/>
          </w:tcPr>
          <w:p w14:paraId="7213289A" w14:textId="0B390CB9" w:rsidR="0094577D" w:rsidRPr="003A2A1E" w:rsidRDefault="79EC68C4"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sz w:val="28"/>
                <w:szCs w:val="28"/>
              </w:rPr>
              <w:t>1</w:t>
            </w:r>
            <w:r w:rsidR="29FD8B72" w:rsidRPr="74C306EF">
              <w:rPr>
                <w:rFonts w:ascii="Times New Roman" w:eastAsia="Times New Roman" w:hAnsi="Times New Roman" w:cs="Times New Roman"/>
                <w:sz w:val="28"/>
                <w:szCs w:val="28"/>
              </w:rPr>
              <w:t xml:space="preserve"> award </w:t>
            </w:r>
            <w:r w:rsidRPr="74C306EF">
              <w:rPr>
                <w:rFonts w:ascii="Times New Roman" w:eastAsia="Times New Roman" w:hAnsi="Times New Roman" w:cs="Times New Roman"/>
                <w:sz w:val="28"/>
                <w:szCs w:val="28"/>
              </w:rPr>
              <w:t xml:space="preserve"> </w:t>
            </w:r>
          </w:p>
        </w:tc>
      </w:tr>
      <w:tr w:rsidR="0094577D" w:rsidRPr="003A2A1E" w14:paraId="72EC51BE" w14:textId="77777777" w:rsidTr="252128F6">
        <w:tc>
          <w:tcPr>
            <w:tcW w:w="3775" w:type="dxa"/>
          </w:tcPr>
          <w:p w14:paraId="5D5F6AA7" w14:textId="186B01B2" w:rsidR="0094577D" w:rsidRPr="003A2A1E" w:rsidRDefault="54EEB5D1"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Award amounts</w:t>
            </w:r>
          </w:p>
        </w:tc>
        <w:tc>
          <w:tcPr>
            <w:tcW w:w="5575" w:type="dxa"/>
          </w:tcPr>
          <w:p w14:paraId="308B814E" w14:textId="05904879" w:rsidR="0094577D" w:rsidRPr="003A2A1E" w:rsidRDefault="2BDDD4CA" w:rsidP="5FC2B702">
            <w:pPr>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M</w:t>
            </w:r>
            <w:r w:rsidR="0D885E85" w:rsidRPr="74C306EF">
              <w:rPr>
                <w:rFonts w:ascii="Times New Roman" w:eastAsia="Times New Roman" w:hAnsi="Times New Roman" w:cs="Times New Roman"/>
                <w:sz w:val="28"/>
                <w:szCs w:val="28"/>
              </w:rPr>
              <w:t>inimum of $</w:t>
            </w:r>
            <w:r w:rsidRPr="74C306EF">
              <w:rPr>
                <w:rFonts w:ascii="Times New Roman" w:eastAsia="Times New Roman" w:hAnsi="Times New Roman" w:cs="Times New Roman"/>
                <w:sz w:val="28"/>
                <w:szCs w:val="28"/>
              </w:rPr>
              <w:t>2,000,000</w:t>
            </w:r>
            <w:r w:rsidR="0D885E85" w:rsidRPr="74C306EF">
              <w:rPr>
                <w:rFonts w:ascii="Times New Roman" w:eastAsia="Times New Roman" w:hAnsi="Times New Roman" w:cs="Times New Roman"/>
                <w:sz w:val="28"/>
                <w:szCs w:val="28"/>
              </w:rPr>
              <w:t xml:space="preserve"> to a maximum of $</w:t>
            </w:r>
            <w:r w:rsidRPr="74C306EF">
              <w:rPr>
                <w:rFonts w:ascii="Times New Roman" w:eastAsia="Times New Roman" w:hAnsi="Times New Roman" w:cs="Times New Roman"/>
                <w:sz w:val="28"/>
                <w:szCs w:val="28"/>
              </w:rPr>
              <w:t>5,000,000</w:t>
            </w:r>
            <w:r w:rsidR="2871107D" w:rsidRPr="74C306EF">
              <w:rPr>
                <w:rFonts w:ascii="Times New Roman" w:eastAsia="Times New Roman" w:hAnsi="Times New Roman" w:cs="Times New Roman"/>
                <w:sz w:val="28"/>
                <w:szCs w:val="28"/>
              </w:rPr>
              <w:t xml:space="preserve"> (approximately) </w:t>
            </w:r>
          </w:p>
        </w:tc>
      </w:tr>
      <w:tr w:rsidR="008573F3" w:rsidRPr="003A2A1E" w14:paraId="4C110440" w14:textId="77777777" w:rsidTr="252128F6">
        <w:tc>
          <w:tcPr>
            <w:tcW w:w="3775" w:type="dxa"/>
          </w:tcPr>
          <w:p w14:paraId="2B8AD526" w14:textId="10A7077F" w:rsidR="008573F3" w:rsidRPr="003A2A1E" w:rsidRDefault="29FD8B72"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Total available funding</w:t>
            </w:r>
          </w:p>
        </w:tc>
        <w:tc>
          <w:tcPr>
            <w:tcW w:w="5575" w:type="dxa"/>
          </w:tcPr>
          <w:p w14:paraId="081FEE98" w14:textId="11315B40" w:rsidR="008573F3" w:rsidRPr="003A2A1E" w:rsidRDefault="79EC68C4" w:rsidP="5FC2B702">
            <w:pPr>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$5,000,000 </w:t>
            </w:r>
            <w:r w:rsidR="5C701EAF" w:rsidRPr="74C306EF">
              <w:rPr>
                <w:rFonts w:ascii="Times New Roman" w:eastAsia="Times New Roman" w:hAnsi="Times New Roman" w:cs="Times New Roman"/>
                <w:sz w:val="28"/>
                <w:szCs w:val="28"/>
              </w:rPr>
              <w:t xml:space="preserve">pending availability of funds </w:t>
            </w:r>
          </w:p>
        </w:tc>
      </w:tr>
      <w:tr w:rsidR="008573F3" w:rsidRPr="003A2A1E" w14:paraId="550BB860" w14:textId="77777777" w:rsidTr="252128F6">
        <w:tc>
          <w:tcPr>
            <w:tcW w:w="3775" w:type="dxa"/>
          </w:tcPr>
          <w:p w14:paraId="2610C400" w14:textId="6ECF1DDD" w:rsidR="008573F3" w:rsidRPr="003A2A1E" w:rsidRDefault="29FD8B72"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Type of Funding</w:t>
            </w:r>
          </w:p>
        </w:tc>
        <w:tc>
          <w:tcPr>
            <w:tcW w:w="5575" w:type="dxa"/>
          </w:tcPr>
          <w:p w14:paraId="4745DB2D" w14:textId="4FD42379" w:rsidR="003B454F" w:rsidRPr="003A2A1E" w:rsidRDefault="1691B9D9" w:rsidP="5FC2B702">
            <w:pPr>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FY2</w:t>
            </w:r>
            <w:r w:rsidR="005E1372" w:rsidRPr="74C306EF">
              <w:rPr>
                <w:rFonts w:ascii="Times New Roman" w:eastAsia="Times New Roman" w:hAnsi="Times New Roman" w:cs="Times New Roman"/>
                <w:sz w:val="28"/>
                <w:szCs w:val="28"/>
              </w:rPr>
              <w:t>4/</w:t>
            </w:r>
            <w:r w:rsidRPr="74C306EF">
              <w:rPr>
                <w:rFonts w:ascii="Times New Roman" w:eastAsia="Times New Roman" w:hAnsi="Times New Roman" w:cs="Times New Roman"/>
                <w:sz w:val="28"/>
                <w:szCs w:val="28"/>
              </w:rPr>
              <w:t>2</w:t>
            </w:r>
            <w:r w:rsidR="005E1372" w:rsidRPr="74C306EF">
              <w:rPr>
                <w:rFonts w:ascii="Times New Roman" w:eastAsia="Times New Roman" w:hAnsi="Times New Roman" w:cs="Times New Roman"/>
                <w:sz w:val="28"/>
                <w:szCs w:val="28"/>
              </w:rPr>
              <w:t>5</w:t>
            </w:r>
            <w:r w:rsidRPr="74C306EF">
              <w:rPr>
                <w:rFonts w:ascii="Times New Roman" w:eastAsia="Times New Roman" w:hAnsi="Times New Roman" w:cs="Times New Roman"/>
                <w:sz w:val="28"/>
                <w:szCs w:val="28"/>
              </w:rPr>
              <w:t xml:space="preserve"> Economic Support Funds under the Foreign Assistance Act </w:t>
            </w:r>
          </w:p>
          <w:p w14:paraId="6C3C0153" w14:textId="77777777" w:rsidR="008573F3" w:rsidRPr="003A2A1E" w:rsidRDefault="008573F3" w:rsidP="5FC2B702">
            <w:pPr>
              <w:rPr>
                <w:rFonts w:ascii="Times New Roman" w:eastAsia="Times New Roman" w:hAnsi="Times New Roman" w:cs="Times New Roman"/>
                <w:b/>
                <w:bCs/>
                <w:sz w:val="28"/>
                <w:szCs w:val="28"/>
              </w:rPr>
            </w:pPr>
          </w:p>
        </w:tc>
      </w:tr>
      <w:tr w:rsidR="008573F3" w:rsidRPr="003A2A1E" w14:paraId="5CB8DDFC" w14:textId="77777777" w:rsidTr="252128F6">
        <w:tc>
          <w:tcPr>
            <w:tcW w:w="3775" w:type="dxa"/>
          </w:tcPr>
          <w:p w14:paraId="343FF2BD" w14:textId="3778B402" w:rsidR="008573F3" w:rsidRPr="003A2A1E" w:rsidRDefault="18D985B7"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 xml:space="preserve">Anticipated </w:t>
            </w:r>
            <w:proofErr w:type="gramStart"/>
            <w:r w:rsidR="755CEAEE" w:rsidRPr="74C306EF">
              <w:rPr>
                <w:rFonts w:ascii="Times New Roman" w:eastAsia="Times New Roman" w:hAnsi="Times New Roman" w:cs="Times New Roman"/>
                <w:b/>
                <w:bCs/>
                <w:sz w:val="28"/>
                <w:szCs w:val="28"/>
              </w:rPr>
              <w:t>program</w:t>
            </w:r>
            <w:proofErr w:type="gramEnd"/>
            <w:r w:rsidR="755CEAEE" w:rsidRPr="74C306EF">
              <w:rPr>
                <w:rFonts w:ascii="Times New Roman" w:eastAsia="Times New Roman" w:hAnsi="Times New Roman" w:cs="Times New Roman"/>
                <w:b/>
                <w:bCs/>
                <w:sz w:val="28"/>
                <w:szCs w:val="28"/>
              </w:rPr>
              <w:t xml:space="preserve"> </w:t>
            </w:r>
            <w:r w:rsidRPr="74C306EF">
              <w:rPr>
                <w:rFonts w:ascii="Times New Roman" w:eastAsia="Times New Roman" w:hAnsi="Times New Roman" w:cs="Times New Roman"/>
                <w:b/>
                <w:bCs/>
                <w:sz w:val="28"/>
                <w:szCs w:val="28"/>
              </w:rPr>
              <w:t>start date</w:t>
            </w:r>
          </w:p>
        </w:tc>
        <w:tc>
          <w:tcPr>
            <w:tcW w:w="5575" w:type="dxa"/>
          </w:tcPr>
          <w:p w14:paraId="14500412" w14:textId="3D41C8D3" w:rsidR="008573F3" w:rsidRPr="003A2A1E" w:rsidRDefault="005E1372"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sz w:val="28"/>
                <w:szCs w:val="28"/>
              </w:rPr>
              <w:t>September 30, 2026</w:t>
            </w:r>
          </w:p>
        </w:tc>
      </w:tr>
    </w:tbl>
    <w:p w14:paraId="36DAB6A6" w14:textId="77777777" w:rsidR="0094577D" w:rsidRPr="003A2A1E" w:rsidRDefault="0094577D" w:rsidP="5FC2B702">
      <w:pPr>
        <w:spacing w:after="0"/>
        <w:rPr>
          <w:rFonts w:ascii="Times New Roman" w:eastAsia="Times New Roman" w:hAnsi="Times New Roman" w:cs="Times New Roman"/>
          <w:b/>
          <w:bCs/>
          <w:sz w:val="28"/>
          <w:szCs w:val="28"/>
        </w:rPr>
      </w:pPr>
    </w:p>
    <w:p w14:paraId="5D0A2449" w14:textId="794172A3" w:rsidR="003E3822" w:rsidRPr="003A2A1E" w:rsidRDefault="76FD1798" w:rsidP="5FC2B702">
      <w:pPr>
        <w:spacing w:after="0"/>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Funding Instrument Type</w:t>
      </w:r>
      <w:proofErr w:type="gramStart"/>
      <w:r w:rsidRPr="74C306EF">
        <w:rPr>
          <w:rFonts w:ascii="Times New Roman" w:eastAsia="Times New Roman" w:hAnsi="Times New Roman" w:cs="Times New Roman"/>
          <w:b/>
          <w:bCs/>
          <w:sz w:val="28"/>
          <w:szCs w:val="28"/>
        </w:rPr>
        <w:t>:</w:t>
      </w:r>
      <w:r w:rsidRPr="74C306EF">
        <w:rPr>
          <w:rFonts w:ascii="Times New Roman" w:eastAsia="Times New Roman" w:hAnsi="Times New Roman" w:cs="Times New Roman"/>
          <w:sz w:val="28"/>
          <w:szCs w:val="28"/>
        </w:rPr>
        <w:t xml:space="preserve">  </w:t>
      </w:r>
      <w:r w:rsidR="005E1372" w:rsidRPr="74C306EF">
        <w:rPr>
          <w:rFonts w:ascii="Times New Roman" w:eastAsia="Times New Roman" w:hAnsi="Times New Roman" w:cs="Times New Roman"/>
          <w:sz w:val="28"/>
          <w:szCs w:val="28"/>
        </w:rPr>
        <w:t>C</w:t>
      </w:r>
      <w:r w:rsidRPr="74C306EF">
        <w:rPr>
          <w:rFonts w:ascii="Times New Roman" w:eastAsia="Times New Roman" w:hAnsi="Times New Roman" w:cs="Times New Roman"/>
          <w:sz w:val="28"/>
          <w:szCs w:val="28"/>
        </w:rPr>
        <w:t>ooperative</w:t>
      </w:r>
      <w:proofErr w:type="gramEnd"/>
      <w:r w:rsidRPr="74C306EF">
        <w:rPr>
          <w:rFonts w:ascii="Times New Roman" w:eastAsia="Times New Roman" w:hAnsi="Times New Roman" w:cs="Times New Roman"/>
          <w:sz w:val="28"/>
          <w:szCs w:val="28"/>
        </w:rPr>
        <w:t xml:space="preserve"> </w:t>
      </w:r>
      <w:r w:rsidR="005E1372" w:rsidRPr="74C306EF">
        <w:rPr>
          <w:rFonts w:ascii="Times New Roman" w:eastAsia="Times New Roman" w:hAnsi="Times New Roman" w:cs="Times New Roman"/>
          <w:sz w:val="28"/>
          <w:szCs w:val="28"/>
        </w:rPr>
        <w:t>A</w:t>
      </w:r>
      <w:r w:rsidRPr="74C306EF">
        <w:rPr>
          <w:rFonts w:ascii="Times New Roman" w:eastAsia="Times New Roman" w:hAnsi="Times New Roman" w:cs="Times New Roman"/>
          <w:sz w:val="28"/>
          <w:szCs w:val="28"/>
        </w:rPr>
        <w:t xml:space="preserve">greement. </w:t>
      </w:r>
    </w:p>
    <w:p w14:paraId="695E0806" w14:textId="77777777" w:rsidR="003E3822" w:rsidRPr="003A2A1E" w:rsidRDefault="003E3822" w:rsidP="5FC2B702">
      <w:pPr>
        <w:spacing w:after="0"/>
        <w:rPr>
          <w:rFonts w:ascii="Times New Roman" w:eastAsia="Times New Roman" w:hAnsi="Times New Roman" w:cs="Times New Roman"/>
          <w:b/>
          <w:bCs/>
          <w:sz w:val="28"/>
          <w:szCs w:val="28"/>
        </w:rPr>
      </w:pPr>
    </w:p>
    <w:p w14:paraId="157FB77E" w14:textId="646EDD24" w:rsidR="007D0929" w:rsidRPr="003A2A1E" w:rsidRDefault="01959BF5" w:rsidP="5FC2B702">
      <w:pPr>
        <w:spacing w:after="0"/>
        <w:rPr>
          <w:rFonts w:ascii="Times New Roman" w:eastAsia="Times New Roman" w:hAnsi="Times New Roman" w:cs="Times New Roman"/>
          <w:b/>
          <w:bCs/>
          <w:sz w:val="28"/>
          <w:szCs w:val="28"/>
        </w:rPr>
      </w:pPr>
      <w:r w:rsidRPr="61F0FF6B">
        <w:rPr>
          <w:rFonts w:ascii="Times New Roman" w:eastAsia="Times New Roman" w:hAnsi="Times New Roman" w:cs="Times New Roman"/>
          <w:b/>
          <w:bCs/>
          <w:sz w:val="28"/>
          <w:szCs w:val="28"/>
        </w:rPr>
        <w:t>P</w:t>
      </w:r>
      <w:r w:rsidR="415CA0FB" w:rsidRPr="61F0FF6B">
        <w:rPr>
          <w:rFonts w:ascii="Times New Roman" w:eastAsia="Times New Roman" w:hAnsi="Times New Roman" w:cs="Times New Roman"/>
          <w:b/>
          <w:bCs/>
          <w:sz w:val="28"/>
          <w:szCs w:val="28"/>
        </w:rPr>
        <w:t>rogram</w:t>
      </w:r>
      <w:r w:rsidR="50621D41" w:rsidRPr="61F0FF6B">
        <w:rPr>
          <w:rFonts w:ascii="Times New Roman" w:eastAsia="Times New Roman" w:hAnsi="Times New Roman" w:cs="Times New Roman"/>
          <w:b/>
          <w:bCs/>
          <w:sz w:val="28"/>
          <w:szCs w:val="28"/>
        </w:rPr>
        <w:t xml:space="preserve"> </w:t>
      </w:r>
      <w:r w:rsidR="6A26AC50" w:rsidRPr="61F0FF6B">
        <w:rPr>
          <w:rFonts w:ascii="Times New Roman" w:eastAsia="Times New Roman" w:hAnsi="Times New Roman" w:cs="Times New Roman"/>
          <w:b/>
          <w:bCs/>
          <w:sz w:val="28"/>
          <w:szCs w:val="28"/>
        </w:rPr>
        <w:t>Performance Period</w:t>
      </w:r>
      <w:r w:rsidR="6A26AC50" w:rsidRPr="61F0FF6B">
        <w:rPr>
          <w:rFonts w:ascii="Times New Roman" w:eastAsia="Times New Roman" w:hAnsi="Times New Roman" w:cs="Times New Roman"/>
          <w:sz w:val="28"/>
          <w:szCs w:val="28"/>
        </w:rPr>
        <w:t xml:space="preserve">: Proposed </w:t>
      </w:r>
      <w:r w:rsidR="3D94F2C5" w:rsidRPr="61F0FF6B">
        <w:rPr>
          <w:rFonts w:ascii="Times New Roman" w:eastAsia="Times New Roman" w:hAnsi="Times New Roman" w:cs="Times New Roman"/>
          <w:sz w:val="28"/>
          <w:szCs w:val="28"/>
        </w:rPr>
        <w:t xml:space="preserve">program </w:t>
      </w:r>
      <w:r w:rsidR="6A26AC50" w:rsidRPr="61F0FF6B">
        <w:rPr>
          <w:rFonts w:ascii="Times New Roman" w:eastAsia="Times New Roman" w:hAnsi="Times New Roman" w:cs="Times New Roman"/>
          <w:sz w:val="28"/>
          <w:szCs w:val="28"/>
        </w:rPr>
        <w:t xml:space="preserve">should be completed in </w:t>
      </w:r>
      <w:r w:rsidR="64787D70" w:rsidRPr="61F0FF6B">
        <w:rPr>
          <w:rFonts w:ascii="Times New Roman" w:eastAsia="Times New Roman" w:hAnsi="Times New Roman" w:cs="Times New Roman"/>
          <w:sz w:val="28"/>
          <w:szCs w:val="28"/>
        </w:rPr>
        <w:t>36 months</w:t>
      </w:r>
      <w:r w:rsidR="6A26AC50" w:rsidRPr="61F0FF6B">
        <w:rPr>
          <w:rFonts w:ascii="Times New Roman" w:eastAsia="Times New Roman" w:hAnsi="Times New Roman" w:cs="Times New Roman"/>
          <w:sz w:val="28"/>
          <w:szCs w:val="28"/>
        </w:rPr>
        <w:t xml:space="preserve"> or less.</w:t>
      </w:r>
      <w:r w:rsidR="6A26AC50" w:rsidRPr="61F0FF6B">
        <w:rPr>
          <w:rFonts w:ascii="Times New Roman" w:eastAsia="Times New Roman" w:hAnsi="Times New Roman" w:cs="Times New Roman"/>
          <w:b/>
          <w:bCs/>
          <w:sz w:val="28"/>
          <w:szCs w:val="28"/>
        </w:rPr>
        <w:t xml:space="preserve"> </w:t>
      </w:r>
    </w:p>
    <w:p w14:paraId="0DB6187C" w14:textId="77777777" w:rsidR="009E46C2" w:rsidRPr="003A2A1E" w:rsidRDefault="009E46C2" w:rsidP="26C9E482">
      <w:pPr>
        <w:rPr>
          <w:rFonts w:ascii="Calibri" w:eastAsia="Calibri" w:hAnsi="Calibri" w:cs="Calibri"/>
          <w:b/>
          <w:bCs/>
          <w:sz w:val="24"/>
          <w:szCs w:val="24"/>
        </w:rPr>
      </w:pPr>
    </w:p>
    <w:p w14:paraId="27EED2BC" w14:textId="7C1BEBC7" w:rsidR="009E46C2" w:rsidRPr="003A2A1E" w:rsidRDefault="76FD1798" w:rsidP="5FC2B702">
      <w:pPr>
        <w:rPr>
          <w:rFonts w:ascii="Times New Roman" w:eastAsia="Times New Roman" w:hAnsi="Times New Roman" w:cs="Times New Roman"/>
          <w:b/>
          <w:bCs/>
          <w:sz w:val="28"/>
          <w:szCs w:val="28"/>
        </w:rPr>
      </w:pPr>
      <w:r w:rsidRPr="08CCD3E9">
        <w:rPr>
          <w:rFonts w:ascii="Times New Roman" w:eastAsia="Times New Roman" w:hAnsi="Times New Roman" w:cs="Times New Roman"/>
          <w:b/>
          <w:bCs/>
          <w:sz w:val="28"/>
          <w:szCs w:val="28"/>
        </w:rPr>
        <w:t>This notice is subject to availability of funding.</w:t>
      </w:r>
    </w:p>
    <w:p w14:paraId="0AE77993" w14:textId="77777777" w:rsidR="009E46C2" w:rsidRPr="003A2A1E" w:rsidRDefault="009E46C2" w:rsidP="5FC2B702">
      <w:pPr>
        <w:rPr>
          <w:rFonts w:ascii="Times New Roman" w:eastAsia="Times New Roman" w:hAnsi="Times New Roman" w:cs="Times New Roman"/>
          <w:b/>
          <w:bCs/>
          <w:sz w:val="28"/>
          <w:szCs w:val="28"/>
        </w:rPr>
      </w:pPr>
    </w:p>
    <w:p w14:paraId="03B19367" w14:textId="4FD8062A" w:rsidR="008C1CC4" w:rsidRPr="003A2A1E" w:rsidRDefault="002546ED" w:rsidP="74C306EF">
      <w:pPr>
        <w:pStyle w:val="Heading5"/>
        <w:numPr>
          <w:ilvl w:val="0"/>
          <w:numId w:val="6"/>
        </w:numPr>
        <w:ind w:left="270" w:hanging="27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Executive Summary</w:t>
      </w:r>
    </w:p>
    <w:p w14:paraId="14AA0466" w14:textId="37D98F41" w:rsidR="007D0929" w:rsidRPr="003A2A1E" w:rsidRDefault="38575EC0" w:rsidP="5FC2B702">
      <w:pPr>
        <w:rPr>
          <w:rFonts w:ascii="Times New Roman" w:eastAsia="Times New Roman" w:hAnsi="Times New Roman" w:cs="Times New Roman"/>
          <w:sz w:val="28"/>
          <w:szCs w:val="28"/>
        </w:rPr>
      </w:pPr>
      <w:r w:rsidRPr="41B40B23">
        <w:rPr>
          <w:rFonts w:ascii="Times New Roman" w:eastAsia="Times New Roman" w:hAnsi="Times New Roman" w:cs="Times New Roman"/>
          <w:b/>
          <w:bCs/>
          <w:sz w:val="28"/>
          <w:szCs w:val="28"/>
        </w:rPr>
        <w:t>Priority Region:</w:t>
      </w:r>
      <w:r w:rsidRPr="41B40B23">
        <w:rPr>
          <w:rFonts w:ascii="Times New Roman" w:eastAsia="Times New Roman" w:hAnsi="Times New Roman" w:cs="Times New Roman"/>
          <w:sz w:val="28"/>
          <w:szCs w:val="28"/>
        </w:rPr>
        <w:t xml:space="preserve"> </w:t>
      </w:r>
      <w:r w:rsidR="62ACA592" w:rsidRPr="41B40B23">
        <w:rPr>
          <w:rFonts w:ascii="Times New Roman" w:eastAsia="Times New Roman" w:hAnsi="Times New Roman" w:cs="Times New Roman"/>
          <w:sz w:val="28"/>
          <w:szCs w:val="28"/>
        </w:rPr>
        <w:t>South Asia [</w:t>
      </w:r>
      <w:r w:rsidR="44A80144" w:rsidRPr="41B40B23">
        <w:rPr>
          <w:rFonts w:ascii="Times New Roman" w:eastAsia="Times New Roman" w:hAnsi="Times New Roman" w:cs="Times New Roman"/>
          <w:sz w:val="28"/>
          <w:szCs w:val="28"/>
        </w:rPr>
        <w:t xml:space="preserve">Applicants must submit proposals that target 3 or more of the following priority countries: </w:t>
      </w:r>
      <w:r w:rsidR="62ACA592" w:rsidRPr="41B40B23">
        <w:rPr>
          <w:rFonts w:ascii="Times New Roman" w:eastAsia="Times New Roman" w:hAnsi="Times New Roman" w:cs="Times New Roman"/>
          <w:sz w:val="28"/>
          <w:szCs w:val="28"/>
        </w:rPr>
        <w:t>Bangladesh, Bhutan, India, Maldives, Nepal, Pakistan, Sri Lanka]</w:t>
      </w:r>
    </w:p>
    <w:p w14:paraId="0EBD2250" w14:textId="7AF3EA57" w:rsidR="00944AE4" w:rsidRPr="003A2A1E" w:rsidRDefault="000C6086" w:rsidP="5FC2B702">
      <w:pPr>
        <w:rPr>
          <w:rFonts w:ascii="Times New Roman" w:eastAsia="Times New Roman" w:hAnsi="Times New Roman" w:cs="Times New Roman"/>
          <w:b/>
          <w:bCs/>
          <w:sz w:val="28"/>
          <w:szCs w:val="28"/>
        </w:rPr>
      </w:pPr>
      <w:r w:rsidRPr="74C306EF">
        <w:rPr>
          <w:rFonts w:ascii="Times New Roman" w:eastAsia="Times New Roman" w:hAnsi="Times New Roman" w:cs="Times New Roman"/>
          <w:b/>
          <w:bCs/>
          <w:sz w:val="28"/>
          <w:szCs w:val="28"/>
        </w:rPr>
        <w:t>Executive Summary</w:t>
      </w:r>
    </w:p>
    <w:p w14:paraId="172254A0" w14:textId="52557BFF" w:rsidR="00F20748" w:rsidRPr="003A2A1E" w:rsidRDefault="1D5ECB96" w:rsidP="41B40B23">
      <w:p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w:t>
      </w:r>
      <w:r w:rsidR="001E7D13" w:rsidRPr="252128F6">
        <w:rPr>
          <w:rFonts w:ascii="Times New Roman" w:eastAsia="Times New Roman" w:hAnsi="Times New Roman" w:cs="Times New Roman"/>
          <w:sz w:val="28"/>
          <w:szCs w:val="28"/>
        </w:rPr>
        <w:t>The U.S. Department of State, Bureau of South and Central Asian Affairs Office of Foreign Assistance (SCA/</w:t>
      </w:r>
      <w:r w:rsidR="29496155" w:rsidRPr="252128F6">
        <w:rPr>
          <w:rFonts w:ascii="Times New Roman" w:eastAsia="Times New Roman" w:hAnsi="Times New Roman" w:cs="Times New Roman"/>
          <w:sz w:val="28"/>
          <w:szCs w:val="28"/>
        </w:rPr>
        <w:t>F</w:t>
      </w:r>
      <w:r w:rsidR="001E7D13" w:rsidRPr="252128F6">
        <w:rPr>
          <w:rFonts w:ascii="Times New Roman" w:eastAsia="Times New Roman" w:hAnsi="Times New Roman" w:cs="Times New Roman"/>
          <w:sz w:val="28"/>
          <w:szCs w:val="28"/>
        </w:rPr>
        <w:t>A) announces an open competition</w:t>
      </w:r>
      <w:r w:rsidR="29496155" w:rsidRPr="252128F6">
        <w:rPr>
          <w:rFonts w:ascii="Times New Roman" w:eastAsia="Times New Roman" w:hAnsi="Times New Roman" w:cs="Times New Roman"/>
          <w:sz w:val="28"/>
          <w:szCs w:val="28"/>
        </w:rPr>
        <w:t xml:space="preserve"> for  the </w:t>
      </w:r>
      <w:r w:rsidR="29496155" w:rsidRPr="252128F6">
        <w:rPr>
          <w:rFonts w:ascii="Times New Roman" w:eastAsia="Times New Roman" w:hAnsi="Times New Roman" w:cs="Times New Roman"/>
          <w:i/>
          <w:iCs/>
          <w:sz w:val="28"/>
          <w:szCs w:val="28"/>
        </w:rPr>
        <w:t>Artificial Intelligence for American Competitiveness and Economic Security (AI-ACES)</w:t>
      </w:r>
      <w:r w:rsidR="29496155" w:rsidRPr="252128F6">
        <w:rPr>
          <w:rFonts w:ascii="Times New Roman" w:eastAsia="Times New Roman" w:hAnsi="Times New Roman" w:cs="Times New Roman"/>
          <w:sz w:val="28"/>
          <w:szCs w:val="28"/>
        </w:rPr>
        <w:t xml:space="preserve"> </w:t>
      </w:r>
      <w:r w:rsidR="35D0CAF4" w:rsidRPr="252128F6">
        <w:rPr>
          <w:rFonts w:ascii="Times New Roman" w:eastAsia="Times New Roman" w:hAnsi="Times New Roman" w:cs="Times New Roman"/>
          <w:sz w:val="28"/>
          <w:szCs w:val="28"/>
        </w:rPr>
        <w:t xml:space="preserve">program </w:t>
      </w:r>
      <w:r w:rsidR="29496155" w:rsidRPr="252128F6">
        <w:rPr>
          <w:rFonts w:ascii="Times New Roman" w:eastAsia="Times New Roman" w:hAnsi="Times New Roman" w:cs="Times New Roman"/>
          <w:sz w:val="28"/>
          <w:szCs w:val="28"/>
        </w:rPr>
        <w:t>in South Asia</w:t>
      </w:r>
      <w:r w:rsidR="3B46C10C" w:rsidRPr="252128F6">
        <w:rPr>
          <w:rFonts w:ascii="Times New Roman" w:eastAsia="Times New Roman" w:hAnsi="Times New Roman" w:cs="Times New Roman"/>
          <w:sz w:val="28"/>
          <w:szCs w:val="28"/>
        </w:rPr>
        <w:t xml:space="preserve"> which aims to advance U.S. strategic interests in South Asia by deploying American AI technology across partner governments’ critical infrastructure and strategic economic sectors</w:t>
      </w:r>
      <w:r w:rsidR="2BC529E7" w:rsidRPr="252128F6">
        <w:rPr>
          <w:rFonts w:ascii="Times New Roman" w:eastAsia="Times New Roman" w:hAnsi="Times New Roman" w:cs="Times New Roman"/>
          <w:sz w:val="28"/>
          <w:szCs w:val="28"/>
        </w:rPr>
        <w:t xml:space="preserve"> - directly countering Chinese technological influence in the region</w:t>
      </w:r>
      <w:r w:rsidR="29496155" w:rsidRPr="252128F6">
        <w:rPr>
          <w:rFonts w:ascii="Times New Roman" w:eastAsia="Times New Roman" w:hAnsi="Times New Roman" w:cs="Times New Roman"/>
          <w:sz w:val="28"/>
          <w:szCs w:val="28"/>
        </w:rPr>
        <w:t xml:space="preserve">. This </w:t>
      </w:r>
      <w:r w:rsidR="140E14D0" w:rsidRPr="252128F6">
        <w:rPr>
          <w:rFonts w:ascii="Times New Roman" w:eastAsia="Times New Roman" w:hAnsi="Times New Roman" w:cs="Times New Roman"/>
          <w:sz w:val="28"/>
          <w:szCs w:val="28"/>
        </w:rPr>
        <w:t>program</w:t>
      </w:r>
      <w:r w:rsidR="29496155" w:rsidRPr="252128F6">
        <w:rPr>
          <w:rFonts w:ascii="Times New Roman" w:eastAsia="Times New Roman" w:hAnsi="Times New Roman" w:cs="Times New Roman"/>
          <w:sz w:val="28"/>
          <w:szCs w:val="28"/>
        </w:rPr>
        <w:t xml:space="preserve"> </w:t>
      </w:r>
      <w:r w:rsidR="73CA9C85" w:rsidRPr="252128F6">
        <w:rPr>
          <w:rFonts w:ascii="Times New Roman" w:eastAsia="Times New Roman" w:hAnsi="Times New Roman" w:cs="Times New Roman"/>
          <w:sz w:val="28"/>
          <w:szCs w:val="28"/>
        </w:rPr>
        <w:t>will</w:t>
      </w:r>
      <w:r w:rsidR="29496155" w:rsidRPr="252128F6">
        <w:rPr>
          <w:rFonts w:ascii="Times New Roman" w:eastAsia="Times New Roman" w:hAnsi="Times New Roman" w:cs="Times New Roman"/>
          <w:sz w:val="28"/>
          <w:szCs w:val="28"/>
        </w:rPr>
        <w:t xml:space="preserve"> </w:t>
      </w:r>
      <w:r w:rsidR="5382D1C0" w:rsidRPr="252128F6">
        <w:rPr>
          <w:rFonts w:ascii="Times New Roman" w:eastAsia="Times New Roman" w:hAnsi="Times New Roman" w:cs="Times New Roman"/>
          <w:sz w:val="28"/>
          <w:szCs w:val="28"/>
        </w:rPr>
        <w:t xml:space="preserve">deliver </w:t>
      </w:r>
      <w:r w:rsidR="29496155" w:rsidRPr="252128F6">
        <w:rPr>
          <w:rFonts w:ascii="Times New Roman" w:eastAsia="Times New Roman" w:hAnsi="Times New Roman" w:cs="Times New Roman"/>
          <w:sz w:val="28"/>
          <w:szCs w:val="28"/>
        </w:rPr>
        <w:t>secure, U.S.-made AI technology in critical infrastructure</w:t>
      </w:r>
      <w:r w:rsidR="2254EA67" w:rsidRPr="252128F6">
        <w:rPr>
          <w:rFonts w:ascii="Times New Roman" w:eastAsia="Times New Roman" w:hAnsi="Times New Roman" w:cs="Times New Roman"/>
          <w:sz w:val="28"/>
          <w:szCs w:val="28"/>
        </w:rPr>
        <w:t xml:space="preserve">, </w:t>
      </w:r>
      <w:r w:rsidR="29496155" w:rsidRPr="252128F6">
        <w:rPr>
          <w:rFonts w:ascii="Times New Roman" w:eastAsia="Times New Roman" w:hAnsi="Times New Roman" w:cs="Times New Roman"/>
          <w:sz w:val="28"/>
          <w:szCs w:val="28"/>
        </w:rPr>
        <w:t>provid</w:t>
      </w:r>
      <w:r w:rsidR="0D1FEECC" w:rsidRPr="252128F6">
        <w:rPr>
          <w:rFonts w:ascii="Times New Roman" w:eastAsia="Times New Roman" w:hAnsi="Times New Roman" w:cs="Times New Roman"/>
          <w:sz w:val="28"/>
          <w:szCs w:val="28"/>
        </w:rPr>
        <w:t>e</w:t>
      </w:r>
      <w:r w:rsidR="29496155" w:rsidRPr="252128F6">
        <w:rPr>
          <w:rFonts w:ascii="Times New Roman" w:eastAsia="Times New Roman" w:hAnsi="Times New Roman" w:cs="Times New Roman"/>
          <w:sz w:val="28"/>
          <w:szCs w:val="28"/>
        </w:rPr>
        <w:t xml:space="preserve"> policy support, workforce development, and deployment assistance.</w:t>
      </w:r>
      <w:r w:rsidR="25E420E0">
        <w:br/>
      </w:r>
      <w:r w:rsidR="25E420E0">
        <w:br/>
      </w:r>
      <w:r w:rsidR="29496155" w:rsidRPr="252128F6">
        <w:rPr>
          <w:rFonts w:ascii="Times New Roman" w:eastAsia="Times New Roman" w:hAnsi="Times New Roman" w:cs="Times New Roman"/>
          <w:sz w:val="28"/>
          <w:szCs w:val="28"/>
        </w:rPr>
        <w:t xml:space="preserve">The AI-ACES </w:t>
      </w:r>
      <w:r w:rsidR="3DA17AD1" w:rsidRPr="252128F6">
        <w:rPr>
          <w:rFonts w:ascii="Times New Roman" w:eastAsia="Times New Roman" w:hAnsi="Times New Roman" w:cs="Times New Roman"/>
          <w:sz w:val="28"/>
          <w:szCs w:val="28"/>
        </w:rPr>
        <w:t>program</w:t>
      </w:r>
      <w:r w:rsidR="29496155" w:rsidRPr="252128F6">
        <w:rPr>
          <w:rFonts w:ascii="Times New Roman" w:eastAsia="Times New Roman" w:hAnsi="Times New Roman" w:cs="Times New Roman"/>
          <w:sz w:val="28"/>
          <w:szCs w:val="28"/>
        </w:rPr>
        <w:t xml:space="preserve"> seeks to </w:t>
      </w:r>
      <w:r w:rsidR="2753DAFA" w:rsidRPr="252128F6">
        <w:rPr>
          <w:rFonts w:ascii="Times New Roman" w:eastAsia="Times New Roman" w:hAnsi="Times New Roman" w:cs="Times New Roman"/>
          <w:sz w:val="28"/>
          <w:szCs w:val="28"/>
        </w:rPr>
        <w:t xml:space="preserve">counter </w:t>
      </w:r>
      <w:r w:rsidR="29496155" w:rsidRPr="252128F6">
        <w:rPr>
          <w:rFonts w:ascii="Times New Roman" w:eastAsia="Times New Roman" w:hAnsi="Times New Roman" w:cs="Times New Roman"/>
          <w:sz w:val="28"/>
          <w:szCs w:val="28"/>
        </w:rPr>
        <w:t>Chinese influence</w:t>
      </w:r>
      <w:r w:rsidR="076CBFAE" w:rsidRPr="252128F6">
        <w:rPr>
          <w:rFonts w:ascii="Times New Roman" w:eastAsia="Times New Roman" w:hAnsi="Times New Roman" w:cs="Times New Roman"/>
          <w:sz w:val="28"/>
          <w:szCs w:val="28"/>
        </w:rPr>
        <w:t xml:space="preserve"> in South Asia by reducing financial and technical barriers that have favored technology from the People's Republic of China</w:t>
      </w:r>
      <w:r w:rsidR="322EBD16" w:rsidRPr="252128F6">
        <w:rPr>
          <w:rFonts w:ascii="Times New Roman" w:eastAsia="Times New Roman" w:hAnsi="Times New Roman" w:cs="Times New Roman"/>
          <w:sz w:val="28"/>
          <w:szCs w:val="28"/>
        </w:rPr>
        <w:t xml:space="preserve"> by</w:t>
      </w:r>
      <w:r w:rsidR="29496155" w:rsidRPr="252128F6">
        <w:rPr>
          <w:rFonts w:ascii="Times New Roman" w:eastAsia="Times New Roman" w:hAnsi="Times New Roman" w:cs="Times New Roman"/>
          <w:sz w:val="28"/>
          <w:szCs w:val="28"/>
        </w:rPr>
        <w:t xml:space="preserve"> enhancing data governance and cybersecurity and promoting the adoption of American AI standards among South Asian partners.</w:t>
      </w:r>
    </w:p>
    <w:p w14:paraId="4CF75617" w14:textId="3BC8A54D" w:rsidR="00A372D5" w:rsidRPr="003A2A1E" w:rsidRDefault="00437815" w:rsidP="5FC2B702">
      <w:pPr>
        <w:rPr>
          <w:rFonts w:ascii="Times New Roman" w:eastAsia="Times New Roman" w:hAnsi="Times New Roman" w:cs="Times New Roman"/>
          <w:sz w:val="28"/>
          <w:szCs w:val="28"/>
        </w:rPr>
      </w:pPr>
      <w:r>
        <w:br/>
      </w:r>
    </w:p>
    <w:p w14:paraId="271D1BE5" w14:textId="77777777" w:rsidR="003E3822" w:rsidRPr="003A2A1E" w:rsidRDefault="0012664D" w:rsidP="5FC2B702">
      <w:pPr>
        <w:pStyle w:val="Heading3"/>
        <w:numPr>
          <w:ilvl w:val="0"/>
          <w:numId w:val="5"/>
        </w:numPr>
        <w:ind w:left="360"/>
        <w:rPr>
          <w:rFonts w:ascii="Times New Roman" w:eastAsia="Times New Roman" w:hAnsi="Times New Roman" w:cs="Times New Roman"/>
          <w:b/>
          <w:bCs/>
          <w:color w:val="auto"/>
        </w:rPr>
      </w:pPr>
      <w:bookmarkStart w:id="2" w:name="_Toc233803372"/>
      <w:r w:rsidRPr="74C306EF">
        <w:rPr>
          <w:rFonts w:ascii="Times New Roman" w:eastAsia="Times New Roman" w:hAnsi="Times New Roman" w:cs="Times New Roman"/>
          <w:b/>
          <w:bCs/>
          <w:color w:val="auto"/>
        </w:rPr>
        <w:t>Eligibility</w:t>
      </w:r>
      <w:bookmarkEnd w:id="2"/>
    </w:p>
    <w:p w14:paraId="2981E330" w14:textId="77777777" w:rsidR="00C007FA" w:rsidRPr="003A2A1E" w:rsidRDefault="00C007FA" w:rsidP="5FC2B702">
      <w:pPr>
        <w:rPr>
          <w:rFonts w:ascii="Times New Roman" w:eastAsia="Times New Roman" w:hAnsi="Times New Roman" w:cs="Times New Roman"/>
          <w:sz w:val="28"/>
          <w:szCs w:val="28"/>
        </w:rPr>
      </w:pPr>
    </w:p>
    <w:p w14:paraId="3056C129" w14:textId="6CE73BF8" w:rsidR="003E3822" w:rsidRPr="003A2A1E" w:rsidRDefault="003E3822" w:rsidP="74C306EF">
      <w:pPr>
        <w:pStyle w:val="Heading5"/>
        <w:numPr>
          <w:ilvl w:val="0"/>
          <w:numId w:val="8"/>
        </w:numPr>
        <w:ind w:left="270" w:hanging="27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Eligible Applicants</w:t>
      </w:r>
    </w:p>
    <w:p w14:paraId="590AAFAC" w14:textId="5E809ADC" w:rsidR="003E3822" w:rsidRPr="003A2A1E" w:rsidRDefault="003E3822" w:rsidP="74C306EF">
      <w:pPr>
        <w:shd w:val="clear" w:color="auto" w:fill="FFFFFF" w:themeFill="background1"/>
        <w:spacing w:after="0" w:line="240" w:lineRule="auto"/>
        <w:ind w:left="360"/>
        <w:textAlignment w:val="baseline"/>
        <w:rPr>
          <w:rFonts w:ascii="Times New Roman" w:eastAsia="Times New Roman" w:hAnsi="Times New Roman" w:cs="Times New Roman"/>
          <w:i/>
          <w:iCs/>
          <w:sz w:val="28"/>
          <w:szCs w:val="28"/>
        </w:rPr>
      </w:pPr>
      <w:r w:rsidRPr="74C306EF">
        <w:rPr>
          <w:rFonts w:ascii="Times New Roman" w:eastAsia="Times New Roman" w:hAnsi="Times New Roman" w:cs="Times New Roman"/>
          <w:sz w:val="28"/>
          <w:szCs w:val="28"/>
        </w:rPr>
        <w:t>The following organizations are eligible to apply</w:t>
      </w:r>
      <w:r w:rsidRPr="74C306EF">
        <w:rPr>
          <w:rFonts w:ascii="Times New Roman" w:eastAsia="Times New Roman" w:hAnsi="Times New Roman" w:cs="Times New Roman"/>
          <w:i/>
          <w:iCs/>
          <w:sz w:val="28"/>
          <w:szCs w:val="28"/>
        </w:rPr>
        <w:t xml:space="preserve">:  </w:t>
      </w:r>
    </w:p>
    <w:p w14:paraId="0A024C47" w14:textId="79628CD9" w:rsidR="003E3822" w:rsidRPr="003A2A1E" w:rsidRDefault="5DDCEC9A" w:rsidP="55AB5074">
      <w:pPr>
        <w:pStyle w:val="ListParagraph"/>
        <w:numPr>
          <w:ilvl w:val="0"/>
          <w:numId w:val="7"/>
        </w:numPr>
        <w:spacing w:after="200" w:line="276" w:lineRule="auto"/>
        <w:ind w:left="1080"/>
        <w:rPr>
          <w:rFonts w:ascii="Times New Roman" w:eastAsia="Times New Roman" w:hAnsi="Times New Roman" w:cs="Times New Roman"/>
          <w:i/>
          <w:iCs/>
          <w:sz w:val="28"/>
          <w:szCs w:val="28"/>
        </w:rPr>
      </w:pPr>
      <w:r w:rsidRPr="55AB5074">
        <w:rPr>
          <w:rFonts w:ascii="Times New Roman" w:eastAsia="Times New Roman" w:hAnsi="Times New Roman" w:cs="Times New Roman"/>
          <w:i/>
          <w:iCs/>
          <w:sz w:val="28"/>
          <w:szCs w:val="28"/>
        </w:rPr>
        <w:t>U.S.</w:t>
      </w:r>
      <w:r w:rsidR="17928206" w:rsidRPr="55AB5074">
        <w:rPr>
          <w:rFonts w:ascii="Times New Roman" w:eastAsia="Times New Roman" w:hAnsi="Times New Roman" w:cs="Times New Roman"/>
          <w:i/>
          <w:iCs/>
          <w:sz w:val="28"/>
          <w:szCs w:val="28"/>
        </w:rPr>
        <w:t xml:space="preserve"> </w:t>
      </w:r>
      <w:r w:rsidRPr="55AB5074">
        <w:rPr>
          <w:rFonts w:ascii="Times New Roman" w:eastAsia="Times New Roman" w:hAnsi="Times New Roman" w:cs="Times New Roman"/>
          <w:i/>
          <w:iCs/>
          <w:sz w:val="28"/>
          <w:szCs w:val="28"/>
        </w:rPr>
        <w:t>non‑</w:t>
      </w:r>
      <w:r w:rsidR="61FD4460" w:rsidRPr="55AB5074">
        <w:rPr>
          <w:rFonts w:ascii="Times New Roman" w:eastAsia="Times New Roman" w:hAnsi="Times New Roman" w:cs="Times New Roman"/>
          <w:i/>
          <w:iCs/>
          <w:sz w:val="28"/>
          <w:szCs w:val="28"/>
        </w:rPr>
        <w:t>profit/non-governmental organization with or without the 501(</w:t>
      </w:r>
      <w:r w:rsidR="7A0CA1F8" w:rsidRPr="55AB5074">
        <w:rPr>
          <w:rFonts w:ascii="Times New Roman" w:eastAsia="Times New Roman" w:hAnsi="Times New Roman" w:cs="Times New Roman"/>
          <w:i/>
          <w:iCs/>
          <w:sz w:val="28"/>
          <w:szCs w:val="28"/>
        </w:rPr>
        <w:t>c)(3) of the U.S. tax code</w:t>
      </w:r>
      <w:r w:rsidR="7C5EDCD1" w:rsidRPr="55AB5074">
        <w:rPr>
          <w:rFonts w:ascii="Times New Roman" w:eastAsia="Times New Roman" w:hAnsi="Times New Roman" w:cs="Times New Roman"/>
          <w:i/>
          <w:iCs/>
          <w:sz w:val="28"/>
          <w:szCs w:val="28"/>
        </w:rPr>
        <w:t xml:space="preserve">, </w:t>
      </w:r>
      <w:r w:rsidR="1DF374F7" w:rsidRPr="55AB5074">
        <w:rPr>
          <w:rFonts w:ascii="Times New Roman" w:eastAsia="Times New Roman" w:hAnsi="Times New Roman" w:cs="Times New Roman"/>
          <w:i/>
          <w:iCs/>
          <w:sz w:val="28"/>
          <w:szCs w:val="28"/>
        </w:rPr>
        <w:t>including think tanks and civil society</w:t>
      </w:r>
    </w:p>
    <w:p w14:paraId="7EB21E2A" w14:textId="7794E0E8" w:rsidR="6FCB3BAF" w:rsidRDefault="6FCB3BAF" w:rsidP="74C306EF">
      <w:pPr>
        <w:pStyle w:val="ListParagraph"/>
        <w:numPr>
          <w:ilvl w:val="0"/>
          <w:numId w:val="7"/>
        </w:numPr>
        <w:spacing w:after="200" w:line="276" w:lineRule="auto"/>
        <w:ind w:left="1080"/>
        <w:rPr>
          <w:rFonts w:ascii="Times New Roman" w:eastAsia="Times New Roman" w:hAnsi="Times New Roman" w:cs="Times New Roman"/>
          <w:i/>
          <w:iCs/>
          <w:sz w:val="28"/>
          <w:szCs w:val="28"/>
        </w:rPr>
      </w:pPr>
      <w:r w:rsidRPr="74C306EF">
        <w:rPr>
          <w:rFonts w:ascii="Times New Roman" w:eastAsia="Times New Roman" w:hAnsi="Times New Roman" w:cs="Times New Roman"/>
          <w:i/>
          <w:iCs/>
          <w:sz w:val="28"/>
          <w:szCs w:val="28"/>
        </w:rPr>
        <w:t>Foreign-based non-profit organizations/non-governmental organizations</w:t>
      </w:r>
    </w:p>
    <w:p w14:paraId="1534FDC3" w14:textId="66447039" w:rsidR="003E3822" w:rsidRPr="003A2A1E" w:rsidRDefault="211DD5D2" w:rsidP="74C306EF">
      <w:pPr>
        <w:pStyle w:val="ListParagraph"/>
        <w:numPr>
          <w:ilvl w:val="0"/>
          <w:numId w:val="7"/>
        </w:numPr>
        <w:shd w:val="clear" w:color="auto" w:fill="FFFFFF" w:themeFill="background1"/>
        <w:spacing w:after="0" w:line="240" w:lineRule="auto"/>
        <w:ind w:left="1080"/>
        <w:textAlignment w:val="baseline"/>
        <w:rPr>
          <w:rFonts w:ascii="Times New Roman" w:eastAsia="Times New Roman" w:hAnsi="Times New Roman" w:cs="Times New Roman"/>
          <w:i/>
          <w:iCs/>
          <w:sz w:val="28"/>
          <w:szCs w:val="28"/>
        </w:rPr>
      </w:pPr>
      <w:r w:rsidRPr="74C306EF">
        <w:rPr>
          <w:rFonts w:ascii="Times New Roman" w:eastAsia="Times New Roman" w:hAnsi="Times New Roman" w:cs="Times New Roman"/>
          <w:i/>
          <w:iCs/>
          <w:sz w:val="28"/>
          <w:szCs w:val="28"/>
        </w:rPr>
        <w:t xml:space="preserve">U.S.-based </w:t>
      </w:r>
      <w:r w:rsidR="1DFCC7D7" w:rsidRPr="74C306EF">
        <w:rPr>
          <w:rFonts w:ascii="Times New Roman" w:eastAsia="Times New Roman" w:hAnsi="Times New Roman" w:cs="Times New Roman"/>
          <w:i/>
          <w:iCs/>
          <w:sz w:val="28"/>
          <w:szCs w:val="28"/>
        </w:rPr>
        <w:t>Public and private institutions</w:t>
      </w:r>
      <w:r w:rsidR="7AA56EFD" w:rsidRPr="74C306EF">
        <w:rPr>
          <w:rFonts w:ascii="Times New Roman" w:eastAsia="Times New Roman" w:hAnsi="Times New Roman" w:cs="Times New Roman"/>
          <w:i/>
          <w:iCs/>
          <w:sz w:val="28"/>
          <w:szCs w:val="28"/>
        </w:rPr>
        <w:t xml:space="preserve"> of higher education</w:t>
      </w:r>
    </w:p>
    <w:p w14:paraId="2CF7DDA2" w14:textId="7BCEB931" w:rsidR="003E3822" w:rsidRPr="003A2A1E" w:rsidRDefault="698128F1" w:rsidP="74C306EF">
      <w:pPr>
        <w:pStyle w:val="ListParagraph"/>
        <w:numPr>
          <w:ilvl w:val="0"/>
          <w:numId w:val="7"/>
        </w:numPr>
        <w:shd w:val="clear" w:color="auto" w:fill="FFFFFF" w:themeFill="background1"/>
        <w:spacing w:after="0" w:line="240" w:lineRule="auto"/>
        <w:ind w:left="1080"/>
        <w:textAlignment w:val="baseline"/>
        <w:rPr>
          <w:rFonts w:ascii="Times New Roman" w:eastAsia="Times New Roman" w:hAnsi="Times New Roman" w:cs="Times New Roman"/>
          <w:i/>
          <w:iCs/>
          <w:sz w:val="28"/>
          <w:szCs w:val="28"/>
        </w:rPr>
      </w:pPr>
      <w:r w:rsidRPr="74C306EF">
        <w:rPr>
          <w:rFonts w:ascii="Times New Roman" w:eastAsia="Times New Roman" w:hAnsi="Times New Roman" w:cs="Times New Roman"/>
          <w:i/>
          <w:iCs/>
          <w:sz w:val="28"/>
          <w:szCs w:val="28"/>
        </w:rPr>
        <w:t xml:space="preserve">U.S. </w:t>
      </w:r>
      <w:r w:rsidR="003E3822" w:rsidRPr="74C306EF">
        <w:rPr>
          <w:rFonts w:ascii="Times New Roman" w:eastAsia="Times New Roman" w:hAnsi="Times New Roman" w:cs="Times New Roman"/>
          <w:i/>
          <w:iCs/>
          <w:sz w:val="28"/>
          <w:szCs w:val="28"/>
        </w:rPr>
        <w:t xml:space="preserve">For-profit </w:t>
      </w:r>
      <w:r w:rsidR="76B29E7D" w:rsidRPr="74C306EF">
        <w:rPr>
          <w:rFonts w:ascii="Times New Roman" w:eastAsia="Times New Roman" w:hAnsi="Times New Roman" w:cs="Times New Roman"/>
          <w:i/>
          <w:iCs/>
          <w:sz w:val="28"/>
          <w:szCs w:val="28"/>
        </w:rPr>
        <w:t xml:space="preserve">organizations or businesses </w:t>
      </w:r>
      <w:r w:rsidR="6E6B5495" w:rsidRPr="74C306EF">
        <w:rPr>
          <w:rFonts w:ascii="Times New Roman" w:eastAsia="Times New Roman" w:hAnsi="Times New Roman" w:cs="Times New Roman"/>
          <w:i/>
          <w:iCs/>
          <w:sz w:val="28"/>
          <w:szCs w:val="28"/>
        </w:rPr>
        <w:t xml:space="preserve"> </w:t>
      </w:r>
      <w:r w:rsidR="003E3822" w:rsidRPr="74C306EF">
        <w:rPr>
          <w:rFonts w:ascii="Times New Roman" w:eastAsia="Times New Roman" w:hAnsi="Times New Roman" w:cs="Times New Roman"/>
          <w:i/>
          <w:iCs/>
          <w:sz w:val="28"/>
          <w:szCs w:val="28"/>
        </w:rPr>
        <w:t xml:space="preserve"> </w:t>
      </w:r>
    </w:p>
    <w:p w14:paraId="0E590E17" w14:textId="40D47DF6" w:rsidR="003E3822" w:rsidRPr="003A2A1E" w:rsidRDefault="003E3822" w:rsidP="74C306EF">
      <w:pPr>
        <w:numPr>
          <w:ilvl w:val="0"/>
          <w:numId w:val="7"/>
        </w:numPr>
        <w:shd w:val="clear" w:color="auto" w:fill="FFFFFF" w:themeFill="background1"/>
        <w:spacing w:after="0" w:line="240" w:lineRule="auto"/>
        <w:ind w:left="1080"/>
        <w:textAlignment w:val="baseline"/>
        <w:rPr>
          <w:rFonts w:ascii="Times New Roman" w:eastAsia="Times New Roman" w:hAnsi="Times New Roman" w:cs="Times New Roman"/>
          <w:i/>
          <w:iCs/>
          <w:sz w:val="28"/>
          <w:szCs w:val="28"/>
        </w:rPr>
      </w:pPr>
      <w:r w:rsidRPr="74C306EF">
        <w:rPr>
          <w:rFonts w:ascii="Times New Roman" w:eastAsia="Times New Roman" w:hAnsi="Times New Roman" w:cs="Times New Roman"/>
          <w:i/>
          <w:iCs/>
          <w:sz w:val="28"/>
          <w:szCs w:val="28"/>
        </w:rPr>
        <w:t xml:space="preserve">Public International Organizations and </w:t>
      </w:r>
      <w:r w:rsidR="35ECF203" w:rsidRPr="74C306EF">
        <w:rPr>
          <w:rFonts w:ascii="Times New Roman" w:eastAsia="Times New Roman" w:hAnsi="Times New Roman" w:cs="Times New Roman"/>
          <w:i/>
          <w:iCs/>
          <w:sz w:val="28"/>
          <w:szCs w:val="28"/>
        </w:rPr>
        <w:t>Foreign Public Entities</w:t>
      </w:r>
    </w:p>
    <w:p w14:paraId="29DEC056" w14:textId="2096171B" w:rsidR="003E3822" w:rsidRPr="003A2A1E" w:rsidRDefault="35ECF203" w:rsidP="41B40B23">
      <w:pPr>
        <w:shd w:val="clear" w:color="auto" w:fill="FFFFFF" w:themeFill="background1"/>
        <w:spacing w:after="0" w:line="240" w:lineRule="auto"/>
        <w:ind w:left="1080"/>
        <w:textAlignment w:val="baseline"/>
        <w:rPr>
          <w:rFonts w:ascii="Times New Roman" w:eastAsia="Times New Roman" w:hAnsi="Times New Roman" w:cs="Times New Roman"/>
          <w:i/>
          <w:iCs/>
          <w:sz w:val="28"/>
          <w:szCs w:val="28"/>
        </w:rPr>
      </w:pPr>
      <w:r>
        <w:br/>
      </w:r>
    </w:p>
    <w:p w14:paraId="23AB164E" w14:textId="11A6FE02" w:rsidR="008C1CC4" w:rsidRPr="003A2A1E" w:rsidRDefault="008C1CC4" w:rsidP="74C306EF">
      <w:pPr>
        <w:pStyle w:val="Heading5"/>
        <w:numPr>
          <w:ilvl w:val="0"/>
          <w:numId w:val="8"/>
        </w:numPr>
        <w:ind w:left="270" w:hanging="27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lastRenderedPageBreak/>
        <w:t>Cost Sharing or Matching</w:t>
      </w:r>
      <w:r w:rsidR="08C9283E" w:rsidRPr="74C306EF">
        <w:rPr>
          <w:rFonts w:ascii="Times New Roman" w:eastAsia="Times New Roman" w:hAnsi="Times New Roman" w:cs="Times New Roman"/>
          <w:b/>
          <w:bCs/>
          <w:i/>
          <w:iCs/>
          <w:color w:val="auto"/>
          <w:sz w:val="28"/>
          <w:szCs w:val="28"/>
        </w:rPr>
        <w:t xml:space="preserve"> </w:t>
      </w:r>
      <w:r w:rsidR="08C9283E" w:rsidRPr="74C306EF">
        <w:rPr>
          <w:rFonts w:ascii="Times New Roman" w:eastAsia="Times New Roman" w:hAnsi="Times New Roman" w:cs="Times New Roman"/>
          <w:i/>
          <w:iCs/>
          <w:color w:val="auto"/>
          <w:sz w:val="28"/>
          <w:szCs w:val="28"/>
        </w:rPr>
        <w:t>(Cost Sharing not required)</w:t>
      </w:r>
    </w:p>
    <w:p w14:paraId="7CF24BD9" w14:textId="6082F1F1" w:rsidR="000E3C14" w:rsidRDefault="22A9E669" w:rsidP="5FC2B702">
      <w:pPr>
        <w:spacing w:after="200" w:line="276" w:lineRule="auto"/>
        <w:rPr>
          <w:rFonts w:ascii="Times New Roman" w:eastAsia="Times New Roman" w:hAnsi="Times New Roman" w:cs="Times New Roman"/>
          <w:color w:val="000000" w:themeColor="text1"/>
          <w:sz w:val="28"/>
          <w:szCs w:val="28"/>
        </w:rPr>
      </w:pPr>
      <w:r w:rsidRPr="41B40B23">
        <w:rPr>
          <w:rFonts w:ascii="Times New Roman" w:eastAsia="Times New Roman" w:hAnsi="Times New Roman" w:cs="Times New Roman"/>
          <w:i/>
          <w:iCs/>
          <w:sz w:val="28"/>
          <w:szCs w:val="28"/>
        </w:rPr>
        <w:t xml:space="preserve"> </w:t>
      </w:r>
      <w:r w:rsidRPr="41B40B23">
        <w:rPr>
          <w:rFonts w:ascii="Times New Roman" w:eastAsia="Times New Roman" w:hAnsi="Times New Roman" w:cs="Times New Roman"/>
          <w:color w:val="000000" w:themeColor="text1"/>
          <w:sz w:val="28"/>
          <w:szCs w:val="28"/>
        </w:rPr>
        <w:t>The non-Federal share of costs, frequently called “cost share” or “matching costs”, refers to that portion of the</w:t>
      </w:r>
      <w:r w:rsidR="7214A3F9" w:rsidRPr="41B40B23">
        <w:rPr>
          <w:rFonts w:ascii="Times New Roman" w:eastAsia="Times New Roman" w:hAnsi="Times New Roman" w:cs="Times New Roman"/>
          <w:color w:val="000000" w:themeColor="text1"/>
          <w:sz w:val="28"/>
          <w:szCs w:val="28"/>
        </w:rPr>
        <w:t xml:space="preserve"> </w:t>
      </w:r>
      <w:r w:rsidR="2E47EAD3" w:rsidRPr="41B40B23">
        <w:rPr>
          <w:rFonts w:ascii="Times New Roman" w:eastAsia="Times New Roman" w:hAnsi="Times New Roman" w:cs="Times New Roman"/>
          <w:color w:val="000000" w:themeColor="text1"/>
          <w:sz w:val="28"/>
          <w:szCs w:val="28"/>
        </w:rPr>
        <w:t>program</w:t>
      </w:r>
      <w:r w:rsidR="21D6E238" w:rsidRPr="41B40B23">
        <w:rPr>
          <w:rFonts w:ascii="Times New Roman" w:eastAsia="Times New Roman" w:hAnsi="Times New Roman" w:cs="Times New Roman"/>
          <w:color w:val="000000" w:themeColor="text1"/>
          <w:sz w:val="28"/>
          <w:szCs w:val="28"/>
        </w:rPr>
        <w:t xml:space="preserve"> or program costs not borne by the Federal Government. This may include cash and third-</w:t>
      </w:r>
      <w:proofErr w:type="gramStart"/>
      <w:r w:rsidR="21D6E238" w:rsidRPr="41B40B23">
        <w:rPr>
          <w:rFonts w:ascii="Times New Roman" w:eastAsia="Times New Roman" w:hAnsi="Times New Roman" w:cs="Times New Roman"/>
          <w:color w:val="000000" w:themeColor="text1"/>
          <w:sz w:val="28"/>
          <w:szCs w:val="28"/>
        </w:rPr>
        <w:t>party in-kind</w:t>
      </w:r>
      <w:proofErr w:type="gramEnd"/>
      <w:r w:rsidR="21D6E238" w:rsidRPr="41B40B23">
        <w:rPr>
          <w:rFonts w:ascii="Times New Roman" w:eastAsia="Times New Roman" w:hAnsi="Times New Roman" w:cs="Times New Roman"/>
          <w:color w:val="000000" w:themeColor="text1"/>
          <w:sz w:val="28"/>
          <w:szCs w:val="28"/>
        </w:rPr>
        <w:t xml:space="preserve"> contributions. These costs must reflect the realistic capacity of the applicants and any third-party contributors. </w:t>
      </w:r>
    </w:p>
    <w:p w14:paraId="06E3F88A" w14:textId="2E6D2550" w:rsidR="5089F0D6" w:rsidRDefault="2D3B9089" w:rsidP="08CCD3E9">
      <w:pPr>
        <w:spacing w:after="200" w:line="276" w:lineRule="auto"/>
        <w:rPr>
          <w:rFonts w:ascii="Times New Roman" w:eastAsia="Times New Roman" w:hAnsi="Times New Roman" w:cs="Times New Roman"/>
          <w:color w:val="000000" w:themeColor="text1"/>
          <w:sz w:val="28"/>
          <w:szCs w:val="28"/>
        </w:rPr>
      </w:pPr>
      <w:r w:rsidRPr="08CCD3E9">
        <w:rPr>
          <w:rFonts w:ascii="Times New Roman" w:eastAsia="Times New Roman" w:hAnsi="Times New Roman" w:cs="Times New Roman"/>
          <w:color w:val="000000" w:themeColor="text1"/>
          <w:sz w:val="28"/>
          <w:szCs w:val="28"/>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w:t>
      </w:r>
    </w:p>
    <w:p w14:paraId="54D09678" w14:textId="77777777" w:rsidR="008C1CC4" w:rsidRPr="003A2A1E" w:rsidRDefault="008C1CC4" w:rsidP="74C306EF">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270B12EF" w14:textId="729260F7" w:rsidR="008C1CC4" w:rsidRPr="003A2A1E" w:rsidRDefault="008C1CC4" w:rsidP="74C306EF">
      <w:pPr>
        <w:pStyle w:val="Heading5"/>
        <w:numPr>
          <w:ilvl w:val="0"/>
          <w:numId w:val="8"/>
        </w:numPr>
        <w:ind w:left="270" w:hanging="27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Other Eligibility Requirements</w:t>
      </w:r>
    </w:p>
    <w:p w14:paraId="76A693F4" w14:textId="34FBA2CE" w:rsidR="008C1CC4" w:rsidRPr="003A2A1E" w:rsidRDefault="7C1CDC15" w:rsidP="08CCD3E9">
      <w:pPr>
        <w:spacing w:after="0" w:line="240" w:lineRule="auto"/>
        <w:textAlignment w:val="baseline"/>
        <w:rPr>
          <w:rFonts w:ascii="Times New Roman" w:eastAsia="Times New Roman" w:hAnsi="Times New Roman" w:cs="Times New Roman"/>
          <w:sz w:val="28"/>
          <w:szCs w:val="28"/>
        </w:rPr>
      </w:pPr>
      <w:r w:rsidRPr="08CCD3E9">
        <w:rPr>
          <w:rFonts w:ascii="Times New Roman" w:eastAsia="Times New Roman" w:hAnsi="Times New Roman" w:cs="Times New Roman"/>
          <w:color w:val="000000" w:themeColor="text1"/>
          <w:sz w:val="28"/>
          <w:szCs w:val="28"/>
        </w:rPr>
        <w:t xml:space="preserve">Any applicant with an exclusion in the Exclusions section of the </w:t>
      </w:r>
      <w:hyperlink r:id="rId13">
        <w:r w:rsidRPr="08CCD3E9">
          <w:rPr>
            <w:rStyle w:val="Hyperlink"/>
            <w:rFonts w:ascii="Times New Roman" w:eastAsia="Times New Roman" w:hAnsi="Times New Roman" w:cs="Times New Roman"/>
            <w:sz w:val="28"/>
            <w:szCs w:val="28"/>
          </w:rPr>
          <w:t>System for Award Management (SAM.gov)</w:t>
        </w:r>
      </w:hyperlink>
      <w:r w:rsidRPr="08CCD3E9">
        <w:rPr>
          <w:rFonts w:ascii="Times New Roman" w:eastAsia="Times New Roman" w:hAnsi="Times New Roman" w:cs="Times New Roman"/>
          <w:color w:val="000000" w:themeColor="text1"/>
          <w:sz w:val="28"/>
          <w:szCs w:val="28"/>
        </w:rPr>
        <w:t xml:space="preserve"> and/or has a current debt to the U.S. government is not eligible to apply for an assistance award in accordance with the OMB guidelines at 2 CFR 180 that implement Executive Orders 12549 (3 CFR, 1986 Comp., p. 189) and 12689 (3 CFR, 1989 Comp., p. 235), “Debarment and Suspension.”  Additionally, no entity or person listed in the Exclusions section of SAM.gov can participate in any activities under an award.  All applicants are strongly encouraged to review the Exclusions section in Sam.gov to ensure that no ineligible entity or person is included in their application.</w:t>
      </w:r>
      <w:r w:rsidRPr="08CCD3E9">
        <w:rPr>
          <w:rFonts w:ascii="Times New Roman" w:eastAsia="Times New Roman" w:hAnsi="Times New Roman" w:cs="Times New Roman"/>
          <w:sz w:val="28"/>
          <w:szCs w:val="28"/>
        </w:rPr>
        <w:t xml:space="preserve"> </w:t>
      </w:r>
    </w:p>
    <w:p w14:paraId="367FDF1C" w14:textId="423F3B58" w:rsidR="009E46C2" w:rsidRPr="003A2A1E" w:rsidRDefault="009E46C2" w:rsidP="08CCD3E9">
      <w:pPr>
        <w:shd w:val="clear" w:color="auto" w:fill="FFFFFF" w:themeFill="background1"/>
        <w:spacing w:after="0" w:line="240" w:lineRule="auto"/>
        <w:textAlignment w:val="baseline"/>
        <w:rPr>
          <w:rFonts w:ascii="Times New Roman" w:eastAsia="Times New Roman" w:hAnsi="Times New Roman" w:cs="Times New Roman"/>
          <w:i/>
          <w:iCs/>
          <w:sz w:val="28"/>
          <w:szCs w:val="28"/>
        </w:rPr>
      </w:pPr>
    </w:p>
    <w:p w14:paraId="1456D1DD" w14:textId="4CCC7948" w:rsidR="00C007FA" w:rsidRPr="003A2A1E" w:rsidRDefault="0012664D" w:rsidP="5FC2B702">
      <w:pPr>
        <w:pStyle w:val="Heading3"/>
        <w:numPr>
          <w:ilvl w:val="0"/>
          <w:numId w:val="5"/>
        </w:numPr>
        <w:ind w:left="360"/>
        <w:rPr>
          <w:rFonts w:ascii="Times New Roman" w:eastAsia="Times New Roman" w:hAnsi="Times New Roman" w:cs="Times New Roman"/>
          <w:b/>
          <w:bCs/>
          <w:color w:val="auto"/>
        </w:rPr>
      </w:pPr>
      <w:bookmarkStart w:id="3" w:name="_Toc233803373"/>
      <w:r w:rsidRPr="74C306EF">
        <w:rPr>
          <w:rFonts w:ascii="Times New Roman" w:eastAsia="Times New Roman" w:hAnsi="Times New Roman" w:cs="Times New Roman"/>
          <w:b/>
          <w:bCs/>
          <w:color w:val="auto"/>
        </w:rPr>
        <w:t>Program Description</w:t>
      </w:r>
      <w:bookmarkEnd w:id="3"/>
    </w:p>
    <w:p w14:paraId="6E645A30" w14:textId="0DAC8960" w:rsidR="2DD14998" w:rsidRDefault="069741EB" w:rsidP="41B40B23">
      <w:pPr>
        <w:rPr>
          <w:rFonts w:ascii="Times New Roman" w:eastAsia="Times New Roman" w:hAnsi="Times New Roman" w:cs="Times New Roman"/>
          <w:sz w:val="28"/>
          <w:szCs w:val="28"/>
        </w:rPr>
      </w:pPr>
      <w:r w:rsidRPr="41B40B23">
        <w:rPr>
          <w:rFonts w:ascii="Times New Roman" w:eastAsia="Times New Roman" w:hAnsi="Times New Roman" w:cs="Times New Roman"/>
          <w:sz w:val="28"/>
          <w:szCs w:val="28"/>
        </w:rPr>
        <w:t xml:space="preserve"> AI-ACES</w:t>
      </w:r>
      <w:r w:rsidR="54D9F577" w:rsidRPr="41B40B23">
        <w:rPr>
          <w:rFonts w:ascii="Times New Roman" w:eastAsia="Times New Roman" w:hAnsi="Times New Roman" w:cs="Times New Roman"/>
          <w:sz w:val="28"/>
          <w:szCs w:val="28"/>
        </w:rPr>
        <w:t> aim</w:t>
      </w:r>
      <w:r w:rsidR="13F7A5B8" w:rsidRPr="41B40B23">
        <w:rPr>
          <w:rFonts w:ascii="Times New Roman" w:eastAsia="Times New Roman" w:hAnsi="Times New Roman" w:cs="Times New Roman"/>
          <w:sz w:val="28"/>
          <w:szCs w:val="28"/>
        </w:rPr>
        <w:t>s</w:t>
      </w:r>
      <w:r w:rsidR="54D9F577" w:rsidRPr="41B40B23">
        <w:rPr>
          <w:rFonts w:ascii="Times New Roman" w:eastAsia="Times New Roman" w:hAnsi="Times New Roman" w:cs="Times New Roman"/>
          <w:sz w:val="28"/>
          <w:szCs w:val="28"/>
        </w:rPr>
        <w:t xml:space="preserve"> to deploy American AI technology securely in U.S. partners’ strategic economic sectors and infrastructure.    The </w:t>
      </w:r>
      <w:r w:rsidR="14ADC0BE" w:rsidRPr="41B40B23">
        <w:rPr>
          <w:rFonts w:ascii="Times New Roman" w:eastAsia="Times New Roman" w:hAnsi="Times New Roman" w:cs="Times New Roman"/>
          <w:sz w:val="28"/>
          <w:szCs w:val="28"/>
        </w:rPr>
        <w:t>applicant</w:t>
      </w:r>
      <w:r w:rsidR="5D284BA7" w:rsidRPr="41B40B23">
        <w:rPr>
          <w:rFonts w:ascii="Times New Roman" w:eastAsia="Times New Roman" w:hAnsi="Times New Roman" w:cs="Times New Roman"/>
          <w:sz w:val="28"/>
          <w:szCs w:val="28"/>
        </w:rPr>
        <w:t xml:space="preserve"> </w:t>
      </w:r>
      <w:r w:rsidR="17D3C53C" w:rsidRPr="41B40B23">
        <w:rPr>
          <w:rFonts w:ascii="Times New Roman" w:eastAsia="Times New Roman" w:hAnsi="Times New Roman" w:cs="Times New Roman"/>
          <w:sz w:val="28"/>
          <w:szCs w:val="28"/>
        </w:rPr>
        <w:t>must</w:t>
      </w:r>
      <w:r w:rsidR="54D9F577" w:rsidRPr="41B40B23">
        <w:rPr>
          <w:rFonts w:ascii="Times New Roman" w:eastAsia="Times New Roman" w:hAnsi="Times New Roman" w:cs="Times New Roman"/>
          <w:sz w:val="28"/>
          <w:szCs w:val="28"/>
        </w:rPr>
        <w:t> </w:t>
      </w:r>
      <w:r w:rsidR="54D9F577" w:rsidRPr="41B40B23">
        <w:rPr>
          <w:rFonts w:ascii="Times New Roman" w:eastAsia="Times New Roman" w:hAnsi="Times New Roman" w:cs="Times New Roman"/>
          <w:sz w:val="28"/>
          <w:szCs w:val="28"/>
          <w:lang w:val="en-GB"/>
        </w:rPr>
        <w:t>provide AI deployment, mentoring, and capacity building for selected South Asia governments’ critical infrastructure and strategic economic partners.  </w:t>
      </w:r>
      <w:r w:rsidR="54D9F577" w:rsidRPr="41B40B23">
        <w:rPr>
          <w:rFonts w:ascii="Times New Roman" w:eastAsia="Times New Roman" w:hAnsi="Times New Roman" w:cs="Times New Roman"/>
          <w:sz w:val="28"/>
          <w:szCs w:val="28"/>
        </w:rPr>
        <w:t>The specific strategic economic sector(s) and organizations (including government, public institutions like utilities, and private companies) targeted in each country for support w</w:t>
      </w:r>
      <w:r w:rsidR="0715D24D" w:rsidRPr="41B40B23">
        <w:rPr>
          <w:rFonts w:ascii="Times New Roman" w:eastAsia="Times New Roman" w:hAnsi="Times New Roman" w:cs="Times New Roman"/>
          <w:sz w:val="28"/>
          <w:szCs w:val="28"/>
        </w:rPr>
        <w:t>ill</w:t>
      </w:r>
      <w:r w:rsidR="54D9F577" w:rsidRPr="41B40B23">
        <w:rPr>
          <w:rFonts w:ascii="Times New Roman" w:eastAsia="Times New Roman" w:hAnsi="Times New Roman" w:cs="Times New Roman"/>
          <w:sz w:val="28"/>
          <w:szCs w:val="28"/>
        </w:rPr>
        <w:t xml:space="preserve"> be developed in consultation with </w:t>
      </w:r>
      <w:r w:rsidR="6DE03A0B" w:rsidRPr="41B40B23">
        <w:rPr>
          <w:rFonts w:ascii="Times New Roman" w:eastAsia="Times New Roman" w:hAnsi="Times New Roman" w:cs="Times New Roman"/>
          <w:sz w:val="28"/>
          <w:szCs w:val="28"/>
        </w:rPr>
        <w:t xml:space="preserve">the </w:t>
      </w:r>
      <w:r w:rsidR="54D9F577" w:rsidRPr="41B40B23">
        <w:rPr>
          <w:rFonts w:ascii="Times New Roman" w:eastAsia="Times New Roman" w:hAnsi="Times New Roman" w:cs="Times New Roman"/>
          <w:sz w:val="28"/>
          <w:szCs w:val="28"/>
        </w:rPr>
        <w:t xml:space="preserve">Department </w:t>
      </w:r>
      <w:r w:rsidR="0ACE61DD" w:rsidRPr="41B40B23">
        <w:rPr>
          <w:rFonts w:ascii="Times New Roman" w:eastAsia="Times New Roman" w:hAnsi="Times New Roman" w:cs="Times New Roman"/>
          <w:sz w:val="28"/>
          <w:szCs w:val="28"/>
        </w:rPr>
        <w:t xml:space="preserve">of State </w:t>
      </w:r>
      <w:r w:rsidR="54D9F577" w:rsidRPr="41B40B23">
        <w:rPr>
          <w:rFonts w:ascii="Times New Roman" w:eastAsia="Times New Roman" w:hAnsi="Times New Roman" w:cs="Times New Roman"/>
          <w:sz w:val="28"/>
          <w:szCs w:val="28"/>
        </w:rPr>
        <w:t xml:space="preserve">and host country governments and based on the geopolitical and economic factors of each country. The </w:t>
      </w:r>
      <w:r w:rsidR="098EED18" w:rsidRPr="41B40B23">
        <w:rPr>
          <w:rFonts w:ascii="Times New Roman" w:eastAsia="Times New Roman" w:hAnsi="Times New Roman" w:cs="Times New Roman"/>
          <w:sz w:val="28"/>
          <w:szCs w:val="28"/>
        </w:rPr>
        <w:t>applicant</w:t>
      </w:r>
      <w:r w:rsidR="54D9F577" w:rsidRPr="41B40B23">
        <w:rPr>
          <w:rFonts w:ascii="Times New Roman" w:eastAsia="Times New Roman" w:hAnsi="Times New Roman" w:cs="Times New Roman"/>
          <w:sz w:val="28"/>
          <w:szCs w:val="28"/>
        </w:rPr>
        <w:t xml:space="preserve"> </w:t>
      </w:r>
      <w:r w:rsidR="25FB4A58" w:rsidRPr="41B40B23">
        <w:rPr>
          <w:rFonts w:ascii="Times New Roman" w:eastAsia="Times New Roman" w:hAnsi="Times New Roman" w:cs="Times New Roman"/>
          <w:sz w:val="28"/>
          <w:szCs w:val="28"/>
        </w:rPr>
        <w:t>must</w:t>
      </w:r>
      <w:r w:rsidR="54D9F577" w:rsidRPr="41B40B23">
        <w:rPr>
          <w:rFonts w:ascii="Times New Roman" w:eastAsia="Times New Roman" w:hAnsi="Times New Roman" w:cs="Times New Roman"/>
          <w:sz w:val="28"/>
          <w:szCs w:val="28"/>
        </w:rPr>
        <w:t> possess demonstrated technical and governance policy experience in the region</w:t>
      </w:r>
      <w:r w:rsidR="5DE2B25A" w:rsidRPr="41B40B23">
        <w:rPr>
          <w:rFonts w:ascii="Times New Roman" w:eastAsia="Times New Roman" w:hAnsi="Times New Roman" w:cs="Times New Roman"/>
          <w:sz w:val="28"/>
          <w:szCs w:val="28"/>
        </w:rPr>
        <w:t>, experience</w:t>
      </w:r>
      <w:r w:rsidR="71F9C0EA" w:rsidRPr="41B40B23">
        <w:rPr>
          <w:rFonts w:ascii="Times New Roman" w:eastAsia="Times New Roman" w:hAnsi="Times New Roman" w:cs="Times New Roman"/>
          <w:sz w:val="28"/>
          <w:szCs w:val="28"/>
        </w:rPr>
        <w:t xml:space="preserve"> in conducting workshops, AI literacy for all roles, and leadership skills to drive change and ensure alignment</w:t>
      </w:r>
      <w:r w:rsidR="6F6E0888" w:rsidRPr="41B40B23">
        <w:rPr>
          <w:rFonts w:ascii="Times New Roman" w:eastAsia="Times New Roman" w:hAnsi="Times New Roman" w:cs="Times New Roman"/>
          <w:sz w:val="28"/>
          <w:szCs w:val="28"/>
        </w:rPr>
        <w:t xml:space="preserve">. </w:t>
      </w:r>
    </w:p>
    <w:p w14:paraId="0E4A625E" w14:textId="0CDF8425" w:rsidR="2DD14998" w:rsidRDefault="03D75868" w:rsidP="252128F6">
      <w:pPr>
        <w:pStyle w:val="Heading5"/>
        <w:numPr>
          <w:ilvl w:val="0"/>
          <w:numId w:val="9"/>
        </w:numPr>
        <w:ind w:left="270" w:hanging="270"/>
        <w:rPr>
          <w:rFonts w:ascii="Times New Roman" w:eastAsia="Times New Roman" w:hAnsi="Times New Roman" w:cs="Times New Roman"/>
          <w:b/>
          <w:bCs/>
          <w:i/>
          <w:iCs/>
          <w:color w:val="auto"/>
          <w:sz w:val="28"/>
          <w:szCs w:val="28"/>
        </w:rPr>
      </w:pPr>
      <w:r w:rsidRPr="252128F6">
        <w:rPr>
          <w:rFonts w:ascii="Times New Roman" w:eastAsia="Times New Roman" w:hAnsi="Times New Roman" w:cs="Times New Roman"/>
          <w:b/>
          <w:bCs/>
          <w:i/>
          <w:iCs/>
          <w:color w:val="auto"/>
          <w:sz w:val="28"/>
          <w:szCs w:val="28"/>
        </w:rPr>
        <w:lastRenderedPageBreak/>
        <w:t>Goals</w:t>
      </w:r>
      <w:r w:rsidR="54AEDC1E" w:rsidRPr="252128F6">
        <w:rPr>
          <w:rFonts w:ascii="Times New Roman" w:eastAsia="Times New Roman" w:hAnsi="Times New Roman" w:cs="Times New Roman"/>
          <w:b/>
          <w:bCs/>
          <w:i/>
          <w:iCs/>
          <w:color w:val="auto"/>
          <w:sz w:val="28"/>
          <w:szCs w:val="28"/>
        </w:rPr>
        <w:t xml:space="preserve"> and Objectives</w:t>
      </w:r>
    </w:p>
    <w:p w14:paraId="44F2801F" w14:textId="009DBAC8" w:rsidR="2DD14998" w:rsidRDefault="03D75868" w:rsidP="41B40B23">
      <w:p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lang w:val="en-GB"/>
        </w:rPr>
        <w:t xml:space="preserve">The goal of </w:t>
      </w:r>
      <w:r w:rsidR="68B5DF58" w:rsidRPr="252128F6">
        <w:rPr>
          <w:rFonts w:ascii="Times New Roman" w:eastAsia="Times New Roman" w:hAnsi="Times New Roman" w:cs="Times New Roman"/>
          <w:sz w:val="28"/>
          <w:szCs w:val="28"/>
        </w:rPr>
        <w:t>AI-</w:t>
      </w:r>
      <w:proofErr w:type="gramStart"/>
      <w:r w:rsidR="68B5DF58" w:rsidRPr="252128F6">
        <w:rPr>
          <w:rFonts w:ascii="Times New Roman" w:eastAsia="Times New Roman" w:hAnsi="Times New Roman" w:cs="Times New Roman"/>
          <w:sz w:val="28"/>
          <w:szCs w:val="28"/>
        </w:rPr>
        <w:t>ACES</w:t>
      </w:r>
      <w:r w:rsidR="68B5DF58" w:rsidRPr="252128F6">
        <w:rPr>
          <w:rFonts w:ascii="Times New Roman" w:eastAsia="Times New Roman" w:hAnsi="Times New Roman" w:cs="Times New Roman"/>
          <w:b/>
          <w:bCs/>
          <w:sz w:val="28"/>
          <w:szCs w:val="28"/>
          <w:lang w:val="en-GB"/>
        </w:rPr>
        <w:t xml:space="preserve"> </w:t>
      </w:r>
      <w:r w:rsidRPr="252128F6">
        <w:rPr>
          <w:rFonts w:ascii="Times New Roman" w:eastAsia="Times New Roman" w:hAnsi="Times New Roman" w:cs="Times New Roman"/>
          <w:b/>
          <w:bCs/>
          <w:sz w:val="28"/>
          <w:szCs w:val="28"/>
        </w:rPr>
        <w:t> </w:t>
      </w:r>
      <w:r w:rsidR="0552F82F" w:rsidRPr="252128F6">
        <w:rPr>
          <w:rFonts w:ascii="Times New Roman" w:eastAsia="Times New Roman" w:hAnsi="Times New Roman" w:cs="Times New Roman"/>
          <w:sz w:val="28"/>
          <w:szCs w:val="28"/>
        </w:rPr>
        <w:t>is</w:t>
      </w:r>
      <w:proofErr w:type="gramEnd"/>
      <w:r w:rsidR="0552F82F" w:rsidRPr="252128F6">
        <w:rPr>
          <w:rFonts w:ascii="Times New Roman" w:eastAsia="Times New Roman" w:hAnsi="Times New Roman" w:cs="Times New Roman"/>
          <w:sz w:val="28"/>
          <w:szCs w:val="28"/>
        </w:rPr>
        <w:t xml:space="preserve"> to</w:t>
      </w:r>
      <w:r w:rsidR="0552F82F" w:rsidRPr="252128F6">
        <w:rPr>
          <w:rFonts w:ascii="Times New Roman" w:eastAsia="Times New Roman" w:hAnsi="Times New Roman" w:cs="Times New Roman"/>
          <w:b/>
          <w:bCs/>
          <w:sz w:val="28"/>
          <w:szCs w:val="28"/>
        </w:rPr>
        <w:t xml:space="preserve"> </w:t>
      </w:r>
      <w:r w:rsidR="0552F82F" w:rsidRPr="252128F6">
        <w:rPr>
          <w:rFonts w:ascii="Times New Roman" w:eastAsia="Times New Roman" w:hAnsi="Times New Roman" w:cs="Times New Roman"/>
          <w:sz w:val="28"/>
          <w:szCs w:val="28"/>
        </w:rPr>
        <w:t>advance U.S. strategic interests in South Asia by deploying American AI technology across partner governments’ critical infrastructure and strategic economic sectors</w:t>
      </w:r>
    </w:p>
    <w:p w14:paraId="3148B2EC" w14:textId="684B81EC" w:rsidR="2DD14998" w:rsidRDefault="6C828AFD" w:rsidP="41B40B23">
      <w:pPr>
        <w:rPr>
          <w:rFonts w:ascii="Times New Roman" w:eastAsia="Times New Roman" w:hAnsi="Times New Roman" w:cs="Times New Roman"/>
          <w:sz w:val="28"/>
          <w:szCs w:val="28"/>
        </w:rPr>
      </w:pPr>
      <w:r w:rsidRPr="252128F6">
        <w:rPr>
          <w:rFonts w:ascii="Times New Roman" w:eastAsia="Times New Roman" w:hAnsi="Times New Roman" w:cs="Times New Roman"/>
          <w:b/>
          <w:bCs/>
          <w:sz w:val="28"/>
          <w:szCs w:val="28"/>
        </w:rPr>
        <w:t>Objective 1:</w:t>
      </w:r>
      <w:r w:rsidR="10D1624B" w:rsidRPr="252128F6">
        <w:rPr>
          <w:rFonts w:ascii="Times New Roman" w:eastAsia="Times New Roman" w:hAnsi="Times New Roman" w:cs="Times New Roman"/>
          <w:b/>
          <w:bCs/>
          <w:sz w:val="28"/>
          <w:szCs w:val="28"/>
        </w:rPr>
        <w:t xml:space="preserve"> </w:t>
      </w:r>
      <w:r w:rsidR="010DFBBB" w:rsidRPr="252128F6">
        <w:rPr>
          <w:rFonts w:ascii="Times New Roman" w:eastAsia="Times New Roman" w:hAnsi="Times New Roman" w:cs="Times New Roman"/>
          <w:sz w:val="28"/>
          <w:szCs w:val="28"/>
        </w:rPr>
        <w:t xml:space="preserve"> </w:t>
      </w:r>
      <w:r w:rsidR="2A7F4591" w:rsidRPr="252128F6">
        <w:rPr>
          <w:rFonts w:ascii="Times New Roman" w:eastAsia="Times New Roman" w:hAnsi="Times New Roman" w:cs="Times New Roman"/>
          <w:sz w:val="28"/>
          <w:szCs w:val="28"/>
        </w:rPr>
        <w:t xml:space="preserve">Identify and </w:t>
      </w:r>
      <w:r w:rsidR="1831CEA4" w:rsidRPr="252128F6">
        <w:rPr>
          <w:rFonts w:ascii="Times New Roman" w:eastAsia="Times New Roman" w:hAnsi="Times New Roman" w:cs="Times New Roman"/>
          <w:sz w:val="28"/>
          <w:szCs w:val="28"/>
        </w:rPr>
        <w:t>d</w:t>
      </w:r>
      <w:r w:rsidR="010DFBBB" w:rsidRPr="252128F6">
        <w:rPr>
          <w:rFonts w:ascii="Times New Roman" w:eastAsia="Times New Roman" w:hAnsi="Times New Roman" w:cs="Times New Roman"/>
          <w:sz w:val="28"/>
          <w:szCs w:val="28"/>
        </w:rPr>
        <w:t>eploy U</w:t>
      </w:r>
      <w:r w:rsidR="19CB741E" w:rsidRPr="252128F6">
        <w:rPr>
          <w:rFonts w:ascii="Times New Roman" w:eastAsia="Times New Roman" w:hAnsi="Times New Roman" w:cs="Times New Roman"/>
          <w:sz w:val="28"/>
          <w:szCs w:val="28"/>
        </w:rPr>
        <w:t>.S.</w:t>
      </w:r>
      <w:r w:rsidR="010DFBBB" w:rsidRPr="252128F6">
        <w:rPr>
          <w:rFonts w:ascii="Times New Roman" w:eastAsia="Times New Roman" w:hAnsi="Times New Roman" w:cs="Times New Roman"/>
          <w:sz w:val="28"/>
          <w:szCs w:val="28"/>
        </w:rPr>
        <w:t xml:space="preserve"> AI infrastructure or technology needed to support key sectors (sustainable development) in </w:t>
      </w:r>
      <w:r w:rsidR="09341611" w:rsidRPr="252128F6">
        <w:rPr>
          <w:rFonts w:ascii="Times New Roman" w:eastAsia="Times New Roman" w:hAnsi="Times New Roman" w:cs="Times New Roman"/>
          <w:sz w:val="28"/>
          <w:szCs w:val="28"/>
        </w:rPr>
        <w:t xml:space="preserve">3 or more </w:t>
      </w:r>
      <w:r w:rsidR="010DFBBB" w:rsidRPr="252128F6">
        <w:rPr>
          <w:rFonts w:ascii="Times New Roman" w:eastAsia="Times New Roman" w:hAnsi="Times New Roman" w:cs="Times New Roman"/>
          <w:sz w:val="28"/>
          <w:szCs w:val="28"/>
        </w:rPr>
        <w:t>South Asian countries</w:t>
      </w:r>
      <w:r w:rsidR="66DB95B5" w:rsidRPr="252128F6">
        <w:rPr>
          <w:rFonts w:ascii="Times New Roman" w:eastAsia="Times New Roman" w:hAnsi="Times New Roman" w:cs="Times New Roman"/>
          <w:sz w:val="28"/>
          <w:szCs w:val="28"/>
        </w:rPr>
        <w:t xml:space="preserve"> enhancing data governance and cybersecurity standards</w:t>
      </w:r>
      <w:r w:rsidR="10D1624B" w:rsidRPr="252128F6">
        <w:rPr>
          <w:rFonts w:ascii="Times New Roman" w:eastAsia="Times New Roman" w:hAnsi="Times New Roman" w:cs="Times New Roman"/>
          <w:sz w:val="28"/>
          <w:szCs w:val="28"/>
        </w:rPr>
        <w:t>. Illustrative activities under this objective include but are not limited to:</w:t>
      </w:r>
      <w:r w:rsidR="2BE82777" w:rsidRPr="252128F6">
        <w:rPr>
          <w:rFonts w:ascii="Times New Roman" w:eastAsia="Times New Roman" w:hAnsi="Times New Roman" w:cs="Times New Roman"/>
          <w:sz w:val="28"/>
          <w:szCs w:val="28"/>
        </w:rPr>
        <w:t xml:space="preserve"> </w:t>
      </w:r>
    </w:p>
    <w:p w14:paraId="6D8EBAB8" w14:textId="5717B5C7" w:rsidR="2DD14998" w:rsidRDefault="5C7C0B00" w:rsidP="252128F6">
      <w:pPr>
        <w:pStyle w:val="ListParagraph"/>
        <w:numPr>
          <w:ilvl w:val="0"/>
          <w:numId w:val="33"/>
        </w:numPr>
        <w:rPr>
          <w:b/>
          <w:bCs/>
        </w:rPr>
      </w:pPr>
      <w:r w:rsidRPr="252128F6">
        <w:rPr>
          <w:rFonts w:ascii="Times New Roman" w:eastAsia="Times New Roman" w:hAnsi="Times New Roman" w:cs="Times New Roman"/>
          <w:b/>
          <w:bCs/>
          <w:sz w:val="28"/>
          <w:szCs w:val="28"/>
        </w:rPr>
        <w:t>Assess, select, and procure appropriate U.S. AI technologies</w:t>
      </w:r>
    </w:p>
    <w:p w14:paraId="16F60496" w14:textId="77777777" w:rsidR="2DD14998" w:rsidRDefault="3754D5C9" w:rsidP="252128F6">
      <w:pPr>
        <w:pStyle w:val="ListParagraph"/>
        <w:numPr>
          <w:ilvl w:val="0"/>
          <w:numId w:val="33"/>
        </w:numPr>
        <w:rPr>
          <w:rFonts w:ascii="Times New Roman" w:eastAsia="Times New Roman" w:hAnsi="Times New Roman" w:cs="Times New Roman"/>
          <w:sz w:val="28"/>
          <w:szCs w:val="28"/>
        </w:rPr>
      </w:pPr>
      <w:r w:rsidRPr="252128F6">
        <w:rPr>
          <w:rFonts w:ascii="Times New Roman" w:eastAsia="Times New Roman" w:hAnsi="Times New Roman" w:cs="Times New Roman"/>
          <w:b/>
          <w:bCs/>
          <w:sz w:val="28"/>
          <w:szCs w:val="28"/>
        </w:rPr>
        <w:t>AI Skill Development </w:t>
      </w:r>
      <w:r w:rsidRPr="252128F6">
        <w:rPr>
          <w:rFonts w:ascii="Times New Roman" w:eastAsia="Times New Roman" w:hAnsi="Times New Roman" w:cs="Times New Roman"/>
          <w:sz w:val="28"/>
          <w:szCs w:val="28"/>
        </w:rPr>
        <w:t> </w:t>
      </w:r>
    </w:p>
    <w:p w14:paraId="2DA5679C" w14:textId="73B1D984" w:rsidR="2DD14998" w:rsidRDefault="3754D5C9" w:rsidP="252128F6">
      <w:pPr>
        <w:pStyle w:val="ListParagraph"/>
        <w:numPr>
          <w:ilvl w:val="1"/>
          <w:numId w:val="1"/>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Partner with AI leaders in government, academia, and critical infrastructure to develop training programs that build a local pipeline of AI professionals skilled in procuring and deploying secure U.S.-origin AI technology, reducing reliance on foreign intermediaries. </w:t>
      </w:r>
    </w:p>
    <w:p w14:paraId="2B18F1E8" w14:textId="4B625A45" w:rsidR="2DD14998" w:rsidRDefault="3754D5C9" w:rsidP="41B40B23">
      <w:pPr>
        <w:pStyle w:val="ListParagraph"/>
        <w:numPr>
          <w:ilvl w:val="1"/>
          <w:numId w:val="1"/>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Collaborate with industry regulators and infrastructure operators to establish common skill sets, certifications, and career paths for AI implementation and maintenance. </w:t>
      </w:r>
    </w:p>
    <w:p w14:paraId="4E85FDA3" w14:textId="47A08563" w:rsidR="216B4C5D" w:rsidRPr="00D936A4" w:rsidRDefault="3754D5C9" w:rsidP="252128F6">
      <w:pPr>
        <w:pStyle w:val="ListParagraph"/>
        <w:numPr>
          <w:ilvl w:val="1"/>
          <w:numId w:val="1"/>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Work with partners to assess workforce needs, identify skill gaps, and promote training and standards that support the American AI tech stack as the global benchmark. They will also facilitate knowledge transfer through mentorship, public-private partnerships, and structured certification pathways to enhance career growth and national capabilities. </w:t>
      </w:r>
    </w:p>
    <w:p w14:paraId="2FC21EF3" w14:textId="12E8CECE" w:rsidR="00265B8E" w:rsidRPr="003A2A1E" w:rsidRDefault="00265B8E" w:rsidP="252128F6">
      <w:pPr>
        <w:rPr>
          <w:rFonts w:ascii="Times New Roman" w:eastAsia="Times New Roman" w:hAnsi="Times New Roman" w:cs="Times New Roman"/>
          <w:sz w:val="28"/>
          <w:szCs w:val="28"/>
        </w:rPr>
      </w:pPr>
    </w:p>
    <w:p w14:paraId="410166AC" w14:textId="42A5D580" w:rsidR="0AFA6718" w:rsidRDefault="0AFA6718" w:rsidP="41B40B23">
      <w:pPr>
        <w:rPr>
          <w:rFonts w:ascii="Times New Roman" w:eastAsia="Times New Roman" w:hAnsi="Times New Roman" w:cs="Times New Roman"/>
          <w:sz w:val="28"/>
          <w:szCs w:val="28"/>
        </w:rPr>
      </w:pPr>
      <w:r w:rsidRPr="252128F6">
        <w:rPr>
          <w:rFonts w:ascii="Times New Roman" w:eastAsia="Times New Roman" w:hAnsi="Times New Roman" w:cs="Times New Roman"/>
          <w:b/>
          <w:bCs/>
          <w:sz w:val="28"/>
          <w:szCs w:val="28"/>
        </w:rPr>
        <w:t>Objective 2:</w:t>
      </w:r>
      <w:r w:rsidRPr="252128F6">
        <w:rPr>
          <w:rFonts w:ascii="Times New Roman" w:eastAsia="Times New Roman" w:hAnsi="Times New Roman" w:cs="Times New Roman"/>
          <w:sz w:val="28"/>
          <w:szCs w:val="28"/>
        </w:rPr>
        <w:t xml:space="preserve"> </w:t>
      </w:r>
      <w:r w:rsidR="0DF19C12" w:rsidRPr="252128F6">
        <w:rPr>
          <w:rFonts w:ascii="Times New Roman" w:eastAsia="Times New Roman" w:hAnsi="Times New Roman" w:cs="Times New Roman"/>
          <w:sz w:val="28"/>
          <w:szCs w:val="28"/>
        </w:rPr>
        <w:t>C</w:t>
      </w:r>
      <w:r w:rsidR="403EDECD" w:rsidRPr="252128F6">
        <w:rPr>
          <w:rFonts w:ascii="Times New Roman" w:eastAsia="Times New Roman" w:hAnsi="Times New Roman" w:cs="Times New Roman"/>
          <w:sz w:val="28"/>
          <w:szCs w:val="28"/>
        </w:rPr>
        <w:t>reate a robust policy environment, while simultaneously reducing the risks of interference and exploitation of AI systems and data</w:t>
      </w:r>
      <w:r w:rsidR="00D936A4" w:rsidRPr="252128F6">
        <w:rPr>
          <w:rFonts w:ascii="Times New Roman" w:eastAsia="Times New Roman" w:hAnsi="Times New Roman" w:cs="Times New Roman"/>
          <w:sz w:val="28"/>
          <w:szCs w:val="28"/>
        </w:rPr>
        <w:t xml:space="preserve"> in 3 or more South Asian countries</w:t>
      </w:r>
      <w:r w:rsidR="1165B9B0" w:rsidRPr="252128F6">
        <w:rPr>
          <w:rFonts w:ascii="Times New Roman" w:eastAsia="Times New Roman" w:hAnsi="Times New Roman" w:cs="Times New Roman"/>
          <w:sz w:val="28"/>
          <w:szCs w:val="28"/>
        </w:rPr>
        <w:t>. Illustrative activities under this objective include but are not limited to:</w:t>
      </w:r>
    </w:p>
    <w:p w14:paraId="452A271F" w14:textId="359F4A58" w:rsidR="00265B8E" w:rsidRPr="003A2A1E" w:rsidRDefault="091070CD" w:rsidP="252128F6">
      <w:pPr>
        <w:pStyle w:val="ListParagraph"/>
        <w:numPr>
          <w:ilvl w:val="0"/>
          <w:numId w:val="25"/>
        </w:numPr>
        <w:rPr>
          <w:rFonts w:ascii="Times New Roman" w:eastAsia="Times New Roman" w:hAnsi="Times New Roman" w:cs="Times New Roman"/>
          <w:sz w:val="28"/>
          <w:szCs w:val="28"/>
        </w:rPr>
      </w:pPr>
      <w:r w:rsidRPr="252128F6">
        <w:rPr>
          <w:rFonts w:ascii="Times New Roman" w:eastAsia="Times New Roman" w:hAnsi="Times New Roman" w:cs="Times New Roman"/>
          <w:b/>
          <w:bCs/>
          <w:sz w:val="28"/>
          <w:szCs w:val="28"/>
        </w:rPr>
        <w:t>Policy Development:</w:t>
      </w:r>
      <w:r w:rsidRPr="252128F6">
        <w:rPr>
          <w:rFonts w:ascii="Times New Roman" w:eastAsia="Times New Roman" w:hAnsi="Times New Roman" w:cs="Times New Roman"/>
          <w:sz w:val="28"/>
          <w:szCs w:val="28"/>
        </w:rPr>
        <w:t> </w:t>
      </w:r>
    </w:p>
    <w:p w14:paraId="7D2B97BD" w14:textId="2B91D136" w:rsidR="00265B8E" w:rsidRPr="003A2A1E" w:rsidRDefault="32E2136F" w:rsidP="252128F6">
      <w:pPr>
        <w:pStyle w:val="ListParagraph"/>
        <w:numPr>
          <w:ilvl w:val="1"/>
          <w:numId w:val="52"/>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S</w:t>
      </w:r>
      <w:r w:rsidR="3D9223F1" w:rsidRPr="252128F6">
        <w:rPr>
          <w:rFonts w:ascii="Times New Roman" w:eastAsia="Times New Roman" w:hAnsi="Times New Roman" w:cs="Times New Roman"/>
          <w:sz w:val="28"/>
          <w:szCs w:val="28"/>
        </w:rPr>
        <w:t xml:space="preserve">upport the creation </w:t>
      </w:r>
      <w:r w:rsidR="035342CD" w:rsidRPr="252128F6">
        <w:rPr>
          <w:rFonts w:ascii="Times New Roman" w:eastAsia="Times New Roman" w:hAnsi="Times New Roman" w:cs="Times New Roman"/>
          <w:sz w:val="28"/>
          <w:szCs w:val="28"/>
        </w:rPr>
        <w:t xml:space="preserve">and / </w:t>
      </w:r>
      <w:r w:rsidR="2495257B" w:rsidRPr="252128F6">
        <w:rPr>
          <w:rFonts w:ascii="Times New Roman" w:eastAsia="Times New Roman" w:hAnsi="Times New Roman" w:cs="Times New Roman"/>
          <w:sz w:val="28"/>
          <w:szCs w:val="28"/>
        </w:rPr>
        <w:t>or execution of</w:t>
      </w:r>
      <w:r w:rsidR="3D9223F1" w:rsidRPr="252128F6">
        <w:rPr>
          <w:rFonts w:ascii="Times New Roman" w:eastAsia="Times New Roman" w:hAnsi="Times New Roman" w:cs="Times New Roman"/>
          <w:sz w:val="28"/>
          <w:szCs w:val="28"/>
        </w:rPr>
        <w:t xml:space="preserve"> national AI strategies, including the U.S.-India initiative, Transforming the Relationship Utilizing Strategic Technology (TRUST). </w:t>
      </w:r>
      <w:r w:rsidR="2F2BF51F" w:rsidRPr="252128F6">
        <w:rPr>
          <w:rFonts w:ascii="Times New Roman" w:eastAsia="Times New Roman" w:hAnsi="Times New Roman" w:cs="Times New Roman"/>
          <w:sz w:val="28"/>
          <w:szCs w:val="28"/>
        </w:rPr>
        <w:t xml:space="preserve"> </w:t>
      </w:r>
    </w:p>
    <w:p w14:paraId="70C09A61" w14:textId="0A92053D" w:rsidR="00265B8E" w:rsidRPr="003A2A1E" w:rsidRDefault="0A34B668" w:rsidP="252128F6">
      <w:pPr>
        <w:pStyle w:val="ListParagraph"/>
        <w:numPr>
          <w:ilvl w:val="1"/>
          <w:numId w:val="52"/>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lastRenderedPageBreak/>
        <w:t>S</w:t>
      </w:r>
      <w:r w:rsidR="43C3BD41" w:rsidRPr="252128F6">
        <w:rPr>
          <w:rFonts w:ascii="Times New Roman" w:eastAsia="Times New Roman" w:hAnsi="Times New Roman" w:cs="Times New Roman"/>
          <w:color w:val="222222"/>
          <w:sz w:val="28"/>
          <w:szCs w:val="28"/>
        </w:rPr>
        <w:t xml:space="preserve">upport the global deployment of American AI technology packages </w:t>
      </w:r>
      <w:r w:rsidR="1BDE1B9F" w:rsidRPr="252128F6">
        <w:rPr>
          <w:rFonts w:ascii="Times New Roman" w:eastAsia="Times New Roman" w:hAnsi="Times New Roman" w:cs="Times New Roman"/>
          <w:color w:val="222222"/>
          <w:sz w:val="28"/>
          <w:szCs w:val="28"/>
        </w:rPr>
        <w:t xml:space="preserve">initiative </w:t>
      </w:r>
      <w:r w:rsidR="43C3BD41" w:rsidRPr="252128F6">
        <w:rPr>
          <w:rFonts w:ascii="Times New Roman" w:eastAsia="Times New Roman" w:hAnsi="Times New Roman" w:cs="Times New Roman"/>
          <w:color w:val="222222"/>
          <w:sz w:val="28"/>
          <w:szCs w:val="28"/>
        </w:rPr>
        <w:t>to allies and partners, aiming to strengthen U.S. leadership in AI and reduce reliance on adversary-developed technologies.</w:t>
      </w:r>
    </w:p>
    <w:p w14:paraId="45EED10B" w14:textId="621AF7E4" w:rsidR="00265B8E" w:rsidRPr="003A2A1E" w:rsidRDefault="43852A9D" w:rsidP="252128F6">
      <w:pPr>
        <w:pStyle w:val="ListParagraph"/>
        <w:numPr>
          <w:ilvl w:val="1"/>
          <w:numId w:val="52"/>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B</w:t>
      </w:r>
      <w:r w:rsidR="38979670" w:rsidRPr="252128F6">
        <w:rPr>
          <w:rFonts w:ascii="Times New Roman" w:eastAsia="Times New Roman" w:hAnsi="Times New Roman" w:cs="Times New Roman"/>
          <w:sz w:val="28"/>
          <w:szCs w:val="28"/>
        </w:rPr>
        <w:t>uild partnerships</w:t>
      </w:r>
      <w:r w:rsidR="4EF72CC2" w:rsidRPr="252128F6">
        <w:rPr>
          <w:rFonts w:ascii="Times New Roman" w:eastAsia="Times New Roman" w:hAnsi="Times New Roman" w:cs="Times New Roman"/>
          <w:sz w:val="28"/>
          <w:szCs w:val="28"/>
        </w:rPr>
        <w:t xml:space="preserve"> among government, academia, and the private sector to </w:t>
      </w:r>
      <w:r w:rsidR="01EC40DE" w:rsidRPr="252128F6">
        <w:rPr>
          <w:rFonts w:ascii="Times New Roman" w:eastAsia="Times New Roman" w:hAnsi="Times New Roman" w:cs="Times New Roman"/>
          <w:sz w:val="28"/>
          <w:szCs w:val="28"/>
        </w:rPr>
        <w:t xml:space="preserve">advance </w:t>
      </w:r>
      <w:r w:rsidR="4EF72CC2" w:rsidRPr="252128F6">
        <w:rPr>
          <w:rFonts w:ascii="Times New Roman" w:eastAsia="Times New Roman" w:hAnsi="Times New Roman" w:cs="Times New Roman"/>
          <w:sz w:val="28"/>
          <w:szCs w:val="28"/>
        </w:rPr>
        <w:t xml:space="preserve">artificial intelligence, </w:t>
      </w:r>
      <w:r w:rsidR="79EAD46F" w:rsidRPr="252128F6">
        <w:rPr>
          <w:rFonts w:ascii="Times New Roman" w:eastAsia="Times New Roman" w:hAnsi="Times New Roman" w:cs="Times New Roman"/>
          <w:sz w:val="28"/>
          <w:szCs w:val="28"/>
        </w:rPr>
        <w:t xml:space="preserve">ensuring </w:t>
      </w:r>
      <w:r w:rsidR="129DCCF4" w:rsidRPr="252128F6">
        <w:rPr>
          <w:rFonts w:ascii="Times New Roman" w:eastAsia="Times New Roman" w:hAnsi="Times New Roman" w:cs="Times New Roman"/>
          <w:sz w:val="28"/>
          <w:szCs w:val="28"/>
        </w:rPr>
        <w:t>that</w:t>
      </w:r>
      <w:r w:rsidR="0BC80C0B" w:rsidRPr="252128F6">
        <w:rPr>
          <w:rFonts w:ascii="Times New Roman" w:eastAsia="Times New Roman" w:hAnsi="Times New Roman" w:cs="Times New Roman"/>
          <w:sz w:val="28"/>
          <w:szCs w:val="28"/>
        </w:rPr>
        <w:t xml:space="preserve"> existing and emerging </w:t>
      </w:r>
      <w:r w:rsidR="5A3B52B9" w:rsidRPr="252128F6">
        <w:rPr>
          <w:rFonts w:ascii="Times New Roman" w:eastAsia="Times New Roman" w:hAnsi="Times New Roman" w:cs="Times New Roman"/>
          <w:color w:val="000000" w:themeColor="text1"/>
          <w:sz w:val="28"/>
          <w:szCs w:val="28"/>
        </w:rPr>
        <w:t xml:space="preserve">technologies are protected through trusted vendors. </w:t>
      </w:r>
    </w:p>
    <w:p w14:paraId="506423FB" w14:textId="15A68107" w:rsidR="00D936A4" w:rsidRPr="003A2A1E" w:rsidRDefault="6B76E249" w:rsidP="252128F6">
      <w:pPr>
        <w:pStyle w:val="ListParagraph"/>
        <w:numPr>
          <w:ilvl w:val="1"/>
          <w:numId w:val="52"/>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H</w:t>
      </w:r>
      <w:r w:rsidR="6BD06AE9" w:rsidRPr="252128F6">
        <w:rPr>
          <w:rFonts w:ascii="Times New Roman" w:eastAsia="Times New Roman" w:hAnsi="Times New Roman" w:cs="Times New Roman"/>
          <w:sz w:val="28"/>
          <w:szCs w:val="28"/>
        </w:rPr>
        <w:t>elp regional</w:t>
      </w:r>
      <w:r w:rsidR="370F3C07" w:rsidRPr="252128F6">
        <w:rPr>
          <w:rFonts w:ascii="Times New Roman" w:eastAsia="Times New Roman" w:hAnsi="Times New Roman" w:cs="Times New Roman"/>
          <w:sz w:val="28"/>
          <w:szCs w:val="28"/>
        </w:rPr>
        <w:t xml:space="preserve"> </w:t>
      </w:r>
      <w:r w:rsidR="6BD06AE9" w:rsidRPr="252128F6">
        <w:rPr>
          <w:rFonts w:ascii="Times New Roman" w:eastAsia="Times New Roman" w:hAnsi="Times New Roman" w:cs="Times New Roman"/>
          <w:sz w:val="28"/>
          <w:szCs w:val="28"/>
        </w:rPr>
        <w:t xml:space="preserve">governments establish governance </w:t>
      </w:r>
      <w:r w:rsidR="2BDBCFE6" w:rsidRPr="252128F6">
        <w:rPr>
          <w:rFonts w:ascii="Times New Roman" w:eastAsia="Times New Roman" w:hAnsi="Times New Roman" w:cs="Times New Roman"/>
          <w:sz w:val="28"/>
          <w:szCs w:val="28"/>
        </w:rPr>
        <w:t xml:space="preserve">data </w:t>
      </w:r>
      <w:r w:rsidR="6BD06AE9" w:rsidRPr="252128F6">
        <w:rPr>
          <w:rFonts w:ascii="Times New Roman" w:eastAsia="Times New Roman" w:hAnsi="Times New Roman" w:cs="Times New Roman"/>
          <w:sz w:val="28"/>
          <w:szCs w:val="28"/>
        </w:rPr>
        <w:t>models to ensure that digital infrastructure across cross-border economic</w:t>
      </w:r>
      <w:r w:rsidR="7AC36158" w:rsidRPr="252128F6">
        <w:rPr>
          <w:rFonts w:ascii="Times New Roman" w:eastAsia="Times New Roman" w:hAnsi="Times New Roman" w:cs="Times New Roman"/>
          <w:sz w:val="28"/>
          <w:szCs w:val="28"/>
        </w:rPr>
        <w:t xml:space="preserve"> </w:t>
      </w:r>
      <w:r w:rsidR="6BD06AE9" w:rsidRPr="252128F6">
        <w:rPr>
          <w:rFonts w:ascii="Times New Roman" w:eastAsia="Times New Roman" w:hAnsi="Times New Roman" w:cs="Times New Roman"/>
          <w:sz w:val="28"/>
          <w:szCs w:val="28"/>
        </w:rPr>
        <w:t>arrangements upholds national data sovereignty. </w:t>
      </w:r>
    </w:p>
    <w:p w14:paraId="3902F069" w14:textId="32807276" w:rsidR="00265B8E" w:rsidRPr="009A6327" w:rsidRDefault="2FF349FD" w:rsidP="252128F6">
      <w:pPr>
        <w:pStyle w:val="ListParagraph"/>
        <w:numPr>
          <w:ilvl w:val="1"/>
          <w:numId w:val="52"/>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C</w:t>
      </w:r>
      <w:r w:rsidR="4EF72CC2" w:rsidRPr="252128F6">
        <w:rPr>
          <w:rFonts w:ascii="Times New Roman" w:eastAsia="Times New Roman" w:hAnsi="Times New Roman" w:cs="Times New Roman"/>
          <w:sz w:val="28"/>
          <w:szCs w:val="28"/>
        </w:rPr>
        <w:t>onduct consultations, develop actionable policy playbooks, and refine policies as needed. Additionally, the program will strengthen coordination among U.S. agencies involved in technology diplomacy to ensure AI governance aligns with U.S. norms and prevents the spread of surveillance practices seen in the People's Republic of China (PRC). </w:t>
      </w:r>
    </w:p>
    <w:p w14:paraId="40CDCF33" w14:textId="77777777" w:rsidR="00265B8E" w:rsidRPr="003A2A1E" w:rsidRDefault="091070CD" w:rsidP="252128F6">
      <w:pPr>
        <w:pStyle w:val="ListParagraph"/>
        <w:numPr>
          <w:ilvl w:val="0"/>
          <w:numId w:val="29"/>
        </w:numPr>
        <w:rPr>
          <w:rFonts w:ascii="Times New Roman" w:eastAsia="Times New Roman" w:hAnsi="Times New Roman" w:cs="Times New Roman"/>
          <w:sz w:val="28"/>
          <w:szCs w:val="28"/>
        </w:rPr>
      </w:pPr>
      <w:r w:rsidRPr="252128F6">
        <w:rPr>
          <w:rFonts w:ascii="Times New Roman" w:eastAsia="Times New Roman" w:hAnsi="Times New Roman" w:cs="Times New Roman"/>
          <w:b/>
          <w:bCs/>
          <w:sz w:val="28"/>
          <w:szCs w:val="28"/>
        </w:rPr>
        <w:t>Mentorship and Sustainable Learning</w:t>
      </w:r>
      <w:r w:rsidRPr="252128F6">
        <w:rPr>
          <w:rFonts w:ascii="Times New Roman" w:eastAsia="Times New Roman" w:hAnsi="Times New Roman" w:cs="Times New Roman"/>
          <w:sz w:val="28"/>
          <w:szCs w:val="28"/>
        </w:rPr>
        <w:t> </w:t>
      </w:r>
    </w:p>
    <w:p w14:paraId="20D399B5" w14:textId="0A5E67DF" w:rsidR="1976F7C7" w:rsidRDefault="1976F7C7" w:rsidP="252128F6">
      <w:pPr>
        <w:numPr>
          <w:ilvl w:val="1"/>
          <w:numId w:val="53"/>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Provide on-the-job coaching and short-term support to help organizations design and deploy the American AI stack and transfer relevant technical knowledge. </w:t>
      </w:r>
    </w:p>
    <w:p w14:paraId="09208894" w14:textId="6A52DADF" w:rsidR="00D936A4" w:rsidRPr="003A2A1E" w:rsidRDefault="00D936A4" w:rsidP="252128F6">
      <w:pPr>
        <w:numPr>
          <w:ilvl w:val="1"/>
          <w:numId w:val="53"/>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H</w:t>
      </w:r>
      <w:r w:rsidR="091070CD" w:rsidRPr="252128F6">
        <w:rPr>
          <w:rFonts w:ascii="Times New Roman" w:eastAsia="Times New Roman" w:hAnsi="Times New Roman" w:cs="Times New Roman"/>
          <w:sz w:val="28"/>
          <w:szCs w:val="28"/>
        </w:rPr>
        <w:t xml:space="preserve">elp ministries and operators build technical and </w:t>
      </w:r>
      <w:r w:rsidRPr="252128F6">
        <w:rPr>
          <w:rFonts w:ascii="Times New Roman" w:eastAsia="Times New Roman" w:hAnsi="Times New Roman" w:cs="Times New Roman"/>
          <w:sz w:val="28"/>
          <w:szCs w:val="28"/>
        </w:rPr>
        <w:t>r</w:t>
      </w:r>
      <w:r w:rsidR="091070CD" w:rsidRPr="252128F6">
        <w:rPr>
          <w:rFonts w:ascii="Times New Roman" w:eastAsia="Times New Roman" w:hAnsi="Times New Roman" w:cs="Times New Roman"/>
          <w:sz w:val="28"/>
          <w:szCs w:val="28"/>
        </w:rPr>
        <w:t>egulatory expertise by teaching practical skills for evaluating AI systems, understanding emerging risks, and establishing frameworks that encourage innovation.  </w:t>
      </w:r>
    </w:p>
    <w:p w14:paraId="2ABF2D76" w14:textId="614CAB31" w:rsidR="00D936A4" w:rsidRPr="00D936A4" w:rsidRDefault="00D936A4" w:rsidP="252128F6">
      <w:pPr>
        <w:numPr>
          <w:ilvl w:val="1"/>
          <w:numId w:val="53"/>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S</w:t>
      </w:r>
      <w:r w:rsidR="57A14EBD" w:rsidRPr="252128F6">
        <w:rPr>
          <w:rFonts w:ascii="Times New Roman" w:eastAsia="Times New Roman" w:hAnsi="Times New Roman" w:cs="Times New Roman"/>
          <w:sz w:val="28"/>
          <w:szCs w:val="28"/>
        </w:rPr>
        <w:t>upport cross-border connectivity. This includes creating cross-border data agreements that support U.S. cloud service providers</w:t>
      </w:r>
      <w:r w:rsidR="6BC85BD9" w:rsidRPr="252128F6">
        <w:rPr>
          <w:rFonts w:ascii="Times New Roman" w:eastAsia="Times New Roman" w:hAnsi="Times New Roman" w:cs="Times New Roman"/>
          <w:sz w:val="28"/>
          <w:szCs w:val="28"/>
        </w:rPr>
        <w:t xml:space="preserve"> (CSP)</w:t>
      </w:r>
      <w:r w:rsidR="57A14EBD" w:rsidRPr="252128F6">
        <w:rPr>
          <w:rFonts w:ascii="Times New Roman" w:eastAsia="Times New Roman" w:hAnsi="Times New Roman" w:cs="Times New Roman"/>
          <w:sz w:val="28"/>
          <w:szCs w:val="28"/>
        </w:rPr>
        <w:t>, secure shared authentication, and protect against cybersecurity threats, as well as promoting standardized CSP platforms, which will help American AI gain wider adoption and build preferred technology stacks. </w:t>
      </w:r>
    </w:p>
    <w:p w14:paraId="5FC2CFD1" w14:textId="1166D416" w:rsidR="00265B8E" w:rsidRPr="00D936A4" w:rsidRDefault="00D936A4" w:rsidP="252128F6">
      <w:pPr>
        <w:numPr>
          <w:ilvl w:val="1"/>
          <w:numId w:val="53"/>
        </w:num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I</w:t>
      </w:r>
      <w:r w:rsidR="57A14EBD" w:rsidRPr="252128F6">
        <w:rPr>
          <w:rFonts w:ascii="Times New Roman" w:eastAsia="Times New Roman" w:hAnsi="Times New Roman" w:cs="Times New Roman"/>
          <w:sz w:val="28"/>
          <w:szCs w:val="28"/>
        </w:rPr>
        <w:t>mprove digital governance and enhance oversight within the AI technology stack, ranging from basic digital governance competencies to technical assistance in model selection and data integrity for specific applications. </w:t>
      </w:r>
    </w:p>
    <w:p w14:paraId="4FAB74F1" w14:textId="77777777" w:rsidR="00265B8E" w:rsidRPr="003A2A1E" w:rsidRDefault="00265B8E" w:rsidP="5FC2B702">
      <w:pPr>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rPr>
        <w:t> </w:t>
      </w:r>
    </w:p>
    <w:p w14:paraId="7F39F087" w14:textId="4DF855DF" w:rsidR="006E3B16" w:rsidRPr="003A2A1E" w:rsidRDefault="006E3B16" w:rsidP="252128F6">
      <w:pPr>
        <w:rPr>
          <w:rFonts w:ascii="Times New Roman" w:eastAsia="Times New Roman" w:hAnsi="Times New Roman" w:cs="Times New Roman"/>
          <w:sz w:val="28"/>
          <w:szCs w:val="28"/>
        </w:rPr>
      </w:pPr>
    </w:p>
    <w:p w14:paraId="3F1873F2" w14:textId="24DC00F7" w:rsidR="00781892" w:rsidRPr="003A2A1E" w:rsidRDefault="3C2A205A" w:rsidP="252128F6">
      <w:pPr>
        <w:numPr>
          <w:ilvl w:val="0"/>
          <w:numId w:val="9"/>
        </w:numPr>
        <w:ind w:left="270" w:hanging="270"/>
        <w:rPr>
          <w:rFonts w:ascii="Times New Roman" w:eastAsia="Times New Roman" w:hAnsi="Times New Roman" w:cs="Times New Roman"/>
          <w:b/>
          <w:bCs/>
          <w:i/>
          <w:iCs/>
          <w:sz w:val="28"/>
          <w:szCs w:val="28"/>
        </w:rPr>
      </w:pPr>
      <w:r w:rsidRPr="009A6327">
        <w:rPr>
          <w:rFonts w:ascii="Times New Roman" w:eastAsia="Times New Roman" w:hAnsi="Times New Roman" w:cs="Times New Roman"/>
          <w:sz w:val="28"/>
          <w:szCs w:val="28"/>
        </w:rPr>
        <w:t>Outcome</w:t>
      </w:r>
      <w:r w:rsidRPr="252128F6">
        <w:rPr>
          <w:rFonts w:ascii="Times New Roman" w:eastAsia="Times New Roman" w:hAnsi="Times New Roman" w:cs="Times New Roman"/>
          <w:sz w:val="28"/>
          <w:szCs w:val="28"/>
        </w:rPr>
        <w:t xml:space="preserve">(s) Applicants are encouraged to </w:t>
      </w:r>
      <w:r w:rsidR="37FF0206" w:rsidRPr="252128F6">
        <w:rPr>
          <w:rFonts w:ascii="Times New Roman" w:eastAsia="Times New Roman" w:hAnsi="Times New Roman" w:cs="Times New Roman"/>
          <w:sz w:val="28"/>
          <w:szCs w:val="28"/>
        </w:rPr>
        <w:t>include additional outcomes</w:t>
      </w:r>
      <w:r w:rsidR="31901AA7" w:rsidRPr="252128F6">
        <w:rPr>
          <w:rFonts w:ascii="Times New Roman" w:eastAsia="Times New Roman" w:hAnsi="Times New Roman" w:cs="Times New Roman"/>
          <w:sz w:val="28"/>
          <w:szCs w:val="28"/>
        </w:rPr>
        <w:t xml:space="preserve"> and indicators</w:t>
      </w:r>
      <w:r w:rsidR="37FF0206" w:rsidRPr="252128F6">
        <w:rPr>
          <w:rFonts w:ascii="Times New Roman" w:eastAsia="Times New Roman" w:hAnsi="Times New Roman" w:cs="Times New Roman"/>
          <w:sz w:val="28"/>
          <w:szCs w:val="28"/>
        </w:rPr>
        <w:t xml:space="preserve"> as appropriate: </w:t>
      </w:r>
      <w:r w:rsidR="00781892">
        <w:br/>
      </w:r>
      <w:r w:rsidR="00781892">
        <w:br/>
      </w:r>
      <w:r w:rsidR="6DEA5D9E" w:rsidRPr="252128F6">
        <w:rPr>
          <w:rFonts w:ascii="Times New Roman" w:eastAsia="Times New Roman" w:hAnsi="Times New Roman" w:cs="Times New Roman"/>
          <w:b/>
          <w:bCs/>
          <w:i/>
          <w:iCs/>
          <w:sz w:val="28"/>
          <w:szCs w:val="28"/>
        </w:rPr>
        <w:t>Overarching Outcome:</w:t>
      </w:r>
    </w:p>
    <w:p w14:paraId="05D3AAFE" w14:textId="32CB4D29" w:rsidR="00781892" w:rsidRPr="003A2A1E" w:rsidRDefault="545EBFD3" w:rsidP="252128F6">
      <w:pPr>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Increase</w:t>
      </w:r>
      <w:r w:rsidR="715F158E" w:rsidRPr="252128F6">
        <w:rPr>
          <w:rFonts w:ascii="Times New Roman" w:eastAsia="Times New Roman" w:hAnsi="Times New Roman" w:cs="Times New Roman"/>
          <w:sz w:val="28"/>
          <w:szCs w:val="28"/>
        </w:rPr>
        <w:t>d</w:t>
      </w:r>
      <w:r w:rsidRPr="252128F6">
        <w:rPr>
          <w:rFonts w:ascii="Times New Roman" w:eastAsia="Times New Roman" w:hAnsi="Times New Roman" w:cs="Times New Roman"/>
          <w:sz w:val="28"/>
          <w:szCs w:val="28"/>
        </w:rPr>
        <w:t xml:space="preserve"> U.S. AI adoption and readiness for U.S. exports, which contribute to economic productivity and public service delivery</w:t>
      </w:r>
      <w:r w:rsidR="27BA9AE8" w:rsidRPr="252128F6">
        <w:rPr>
          <w:rFonts w:ascii="Times New Roman" w:eastAsia="Times New Roman" w:hAnsi="Times New Roman" w:cs="Times New Roman"/>
          <w:sz w:val="28"/>
          <w:szCs w:val="28"/>
        </w:rPr>
        <w:t xml:space="preserve">. </w:t>
      </w:r>
      <w:r w:rsidR="625E35AE" w:rsidRPr="252128F6">
        <w:rPr>
          <w:rFonts w:ascii="Times New Roman" w:eastAsia="Times New Roman" w:hAnsi="Times New Roman" w:cs="Times New Roman"/>
          <w:sz w:val="28"/>
          <w:szCs w:val="28"/>
        </w:rPr>
        <w:t xml:space="preserve">To </w:t>
      </w:r>
      <w:r w:rsidR="1FAACAA4" w:rsidRPr="252128F6">
        <w:rPr>
          <w:rFonts w:ascii="Times New Roman" w:eastAsia="Times New Roman" w:hAnsi="Times New Roman" w:cs="Times New Roman"/>
          <w:sz w:val="28"/>
          <w:szCs w:val="28"/>
        </w:rPr>
        <w:t>be measured through a combination of quantitative adoption rates, sectoral and regional indicators, and capability benchmarks that reflect both economic productivity and public service delivery.</w:t>
      </w:r>
      <w:r w:rsidR="33E952E2">
        <w:br/>
      </w:r>
      <w:r w:rsidR="33E952E2">
        <w:br/>
      </w:r>
      <w:r w:rsidR="310B2B28" w:rsidRPr="009A6327">
        <w:rPr>
          <w:rFonts w:ascii="Times New Roman" w:eastAsia="Times New Roman" w:hAnsi="Times New Roman" w:cs="Times New Roman"/>
          <w:b/>
          <w:bCs/>
          <w:sz w:val="28"/>
          <w:szCs w:val="28"/>
        </w:rPr>
        <w:t>Indicator</w:t>
      </w:r>
      <w:r w:rsidR="7EE3D1A2" w:rsidRPr="252128F6">
        <w:rPr>
          <w:rFonts w:ascii="Times New Roman" w:eastAsia="Times New Roman" w:hAnsi="Times New Roman" w:cs="Times New Roman"/>
          <w:b/>
          <w:bCs/>
          <w:sz w:val="28"/>
          <w:szCs w:val="28"/>
        </w:rPr>
        <w:t xml:space="preserve"> 1:</w:t>
      </w:r>
      <w:r w:rsidR="7EE3D1A2" w:rsidRPr="252128F6">
        <w:rPr>
          <w:rFonts w:ascii="Times New Roman" w:eastAsia="Times New Roman" w:hAnsi="Times New Roman" w:cs="Times New Roman"/>
          <w:sz w:val="28"/>
          <w:szCs w:val="28"/>
        </w:rPr>
        <w:t xml:space="preserve"> By the end of the </w:t>
      </w:r>
      <w:r w:rsidR="41E312C3" w:rsidRPr="252128F6">
        <w:rPr>
          <w:rFonts w:ascii="Times New Roman" w:eastAsia="Times New Roman" w:hAnsi="Times New Roman" w:cs="Times New Roman"/>
          <w:sz w:val="28"/>
          <w:szCs w:val="28"/>
        </w:rPr>
        <w:t>program</w:t>
      </w:r>
      <w:r w:rsidR="7EE3D1A2" w:rsidRPr="252128F6">
        <w:rPr>
          <w:rFonts w:ascii="Times New Roman" w:eastAsia="Times New Roman" w:hAnsi="Times New Roman" w:cs="Times New Roman"/>
          <w:sz w:val="28"/>
          <w:szCs w:val="28"/>
        </w:rPr>
        <w:t>,</w:t>
      </w:r>
      <w:r w:rsidR="06506880" w:rsidRPr="252128F6">
        <w:rPr>
          <w:rFonts w:ascii="Times New Roman" w:eastAsia="Times New Roman" w:hAnsi="Times New Roman" w:cs="Times New Roman"/>
          <w:sz w:val="28"/>
          <w:szCs w:val="28"/>
        </w:rPr>
        <w:t xml:space="preserve"> at least 3</w:t>
      </w:r>
      <w:r w:rsidR="23521BDC" w:rsidRPr="252128F6">
        <w:rPr>
          <w:rFonts w:ascii="Times New Roman" w:eastAsia="Times New Roman" w:hAnsi="Times New Roman" w:cs="Times New Roman"/>
          <w:sz w:val="28"/>
          <w:szCs w:val="28"/>
        </w:rPr>
        <w:t xml:space="preserve"> </w:t>
      </w:r>
      <w:r w:rsidR="7EE3D1A2" w:rsidRPr="252128F6">
        <w:rPr>
          <w:rFonts w:ascii="Times New Roman" w:eastAsia="Times New Roman" w:hAnsi="Times New Roman" w:cs="Times New Roman"/>
          <w:sz w:val="28"/>
          <w:szCs w:val="28"/>
        </w:rPr>
        <w:t>South Asian countries</w:t>
      </w:r>
      <w:r w:rsidR="5750445D" w:rsidRPr="252128F6">
        <w:rPr>
          <w:rFonts w:ascii="Times New Roman" w:eastAsia="Times New Roman" w:hAnsi="Times New Roman" w:cs="Times New Roman"/>
          <w:sz w:val="28"/>
          <w:szCs w:val="28"/>
        </w:rPr>
        <w:t xml:space="preserve"> </w:t>
      </w:r>
      <w:r w:rsidR="4062EABA" w:rsidRPr="252128F6">
        <w:rPr>
          <w:rFonts w:ascii="Times New Roman" w:eastAsia="Times New Roman" w:hAnsi="Times New Roman" w:cs="Times New Roman"/>
          <w:sz w:val="28"/>
          <w:szCs w:val="28"/>
        </w:rPr>
        <w:t xml:space="preserve">will have </w:t>
      </w:r>
      <w:r w:rsidR="5CD36263" w:rsidRPr="252128F6">
        <w:rPr>
          <w:rFonts w:ascii="Times New Roman" w:eastAsia="Times New Roman" w:hAnsi="Times New Roman" w:cs="Times New Roman"/>
          <w:sz w:val="28"/>
          <w:szCs w:val="28"/>
        </w:rPr>
        <w:t>adopted and beg</w:t>
      </w:r>
      <w:r w:rsidR="0A01B514" w:rsidRPr="252128F6">
        <w:rPr>
          <w:rFonts w:ascii="Times New Roman" w:eastAsia="Times New Roman" w:hAnsi="Times New Roman" w:cs="Times New Roman"/>
          <w:sz w:val="28"/>
          <w:szCs w:val="28"/>
        </w:rPr>
        <w:t>a</w:t>
      </w:r>
      <w:r w:rsidR="5CD36263" w:rsidRPr="252128F6">
        <w:rPr>
          <w:rFonts w:ascii="Times New Roman" w:eastAsia="Times New Roman" w:hAnsi="Times New Roman" w:cs="Times New Roman"/>
          <w:sz w:val="28"/>
          <w:szCs w:val="28"/>
        </w:rPr>
        <w:t>n customizing</w:t>
      </w:r>
      <w:r w:rsidR="7EE3D1A2" w:rsidRPr="252128F6">
        <w:rPr>
          <w:rFonts w:ascii="Times New Roman" w:eastAsia="Times New Roman" w:hAnsi="Times New Roman" w:cs="Times New Roman"/>
          <w:sz w:val="28"/>
          <w:szCs w:val="28"/>
        </w:rPr>
        <w:t xml:space="preserve"> data governance and cybersecurity standards t</w:t>
      </w:r>
      <w:r w:rsidR="3AC160B9" w:rsidRPr="252128F6">
        <w:rPr>
          <w:rFonts w:ascii="Times New Roman" w:eastAsia="Times New Roman" w:hAnsi="Times New Roman" w:cs="Times New Roman"/>
          <w:sz w:val="28"/>
          <w:szCs w:val="28"/>
        </w:rPr>
        <w:t>hat</w:t>
      </w:r>
      <w:r w:rsidR="7EE3D1A2" w:rsidRPr="252128F6">
        <w:rPr>
          <w:rFonts w:ascii="Times New Roman" w:eastAsia="Times New Roman" w:hAnsi="Times New Roman" w:cs="Times New Roman"/>
          <w:sz w:val="28"/>
          <w:szCs w:val="28"/>
        </w:rPr>
        <w:t xml:space="preserve"> proactively address </w:t>
      </w:r>
      <w:r w:rsidR="6BB7911F" w:rsidRPr="252128F6">
        <w:rPr>
          <w:rFonts w:ascii="Times New Roman" w:eastAsia="Times New Roman" w:hAnsi="Times New Roman" w:cs="Times New Roman"/>
          <w:sz w:val="28"/>
          <w:szCs w:val="28"/>
        </w:rPr>
        <w:t xml:space="preserve">risks posed by </w:t>
      </w:r>
      <w:r w:rsidR="7EE3D1A2" w:rsidRPr="252128F6">
        <w:rPr>
          <w:rFonts w:ascii="Times New Roman" w:eastAsia="Times New Roman" w:hAnsi="Times New Roman" w:cs="Times New Roman"/>
          <w:sz w:val="28"/>
          <w:szCs w:val="28"/>
        </w:rPr>
        <w:t>Chin</w:t>
      </w:r>
      <w:r w:rsidR="5495BE7D" w:rsidRPr="252128F6">
        <w:rPr>
          <w:rFonts w:ascii="Times New Roman" w:eastAsia="Times New Roman" w:hAnsi="Times New Roman" w:cs="Times New Roman"/>
          <w:sz w:val="28"/>
          <w:szCs w:val="28"/>
        </w:rPr>
        <w:t xml:space="preserve">ese-linked technology and financing mechanisms, reducing reliance on such </w:t>
      </w:r>
      <w:r w:rsidR="7EE3D1A2" w:rsidRPr="252128F6">
        <w:rPr>
          <w:rFonts w:ascii="Times New Roman" w:eastAsia="Times New Roman" w:hAnsi="Times New Roman" w:cs="Times New Roman"/>
          <w:sz w:val="28"/>
          <w:szCs w:val="28"/>
        </w:rPr>
        <w:t xml:space="preserve">infrastructure </w:t>
      </w:r>
      <w:r w:rsidR="18BF3C42" w:rsidRPr="252128F6">
        <w:rPr>
          <w:rFonts w:ascii="Times New Roman" w:eastAsia="Times New Roman" w:hAnsi="Times New Roman" w:cs="Times New Roman"/>
          <w:sz w:val="28"/>
          <w:szCs w:val="28"/>
        </w:rPr>
        <w:t>in the digital sector</w:t>
      </w:r>
      <w:r w:rsidR="7EE3D1A2" w:rsidRPr="252128F6">
        <w:rPr>
          <w:rFonts w:ascii="Times New Roman" w:eastAsia="Times New Roman" w:hAnsi="Times New Roman" w:cs="Times New Roman"/>
          <w:sz w:val="28"/>
          <w:szCs w:val="28"/>
        </w:rPr>
        <w:t>.  </w:t>
      </w:r>
      <w:r w:rsidR="33E952E2">
        <w:br/>
      </w:r>
      <w:r w:rsidR="33E952E2">
        <w:br/>
      </w:r>
      <w:r w:rsidR="55509B1C" w:rsidRPr="252128F6">
        <w:rPr>
          <w:rFonts w:ascii="Times New Roman" w:eastAsia="Times New Roman" w:hAnsi="Times New Roman" w:cs="Times New Roman"/>
          <w:b/>
          <w:bCs/>
          <w:sz w:val="28"/>
          <w:szCs w:val="28"/>
        </w:rPr>
        <w:t xml:space="preserve"> Indicator</w:t>
      </w:r>
      <w:r w:rsidR="7EE3D1A2" w:rsidRPr="252128F6">
        <w:rPr>
          <w:rFonts w:ascii="Times New Roman" w:eastAsia="Times New Roman" w:hAnsi="Times New Roman" w:cs="Times New Roman"/>
          <w:b/>
          <w:bCs/>
          <w:sz w:val="28"/>
          <w:szCs w:val="28"/>
        </w:rPr>
        <w:t xml:space="preserve"> 2:</w:t>
      </w:r>
      <w:r w:rsidR="7EE3D1A2" w:rsidRPr="252128F6">
        <w:rPr>
          <w:rFonts w:ascii="Times New Roman" w:eastAsia="Times New Roman" w:hAnsi="Times New Roman" w:cs="Times New Roman"/>
          <w:sz w:val="28"/>
          <w:szCs w:val="28"/>
        </w:rPr>
        <w:t xml:space="preserve"> By the end of the</w:t>
      </w:r>
      <w:r w:rsidR="6105C2C4" w:rsidRPr="252128F6">
        <w:rPr>
          <w:rFonts w:ascii="Times New Roman" w:eastAsia="Times New Roman" w:hAnsi="Times New Roman" w:cs="Times New Roman"/>
          <w:sz w:val="28"/>
          <w:szCs w:val="28"/>
        </w:rPr>
        <w:t xml:space="preserve"> program</w:t>
      </w:r>
      <w:r w:rsidR="7EE3D1A2" w:rsidRPr="252128F6">
        <w:rPr>
          <w:rFonts w:ascii="Times New Roman" w:eastAsia="Times New Roman" w:hAnsi="Times New Roman" w:cs="Times New Roman"/>
          <w:sz w:val="28"/>
          <w:szCs w:val="28"/>
        </w:rPr>
        <w:t>, at least 100 small</w:t>
      </w:r>
      <w:r w:rsidR="6F08AAC9" w:rsidRPr="252128F6">
        <w:rPr>
          <w:rFonts w:ascii="Times New Roman" w:eastAsia="Times New Roman" w:hAnsi="Times New Roman" w:cs="Times New Roman"/>
          <w:sz w:val="28"/>
          <w:szCs w:val="28"/>
        </w:rPr>
        <w:t>-</w:t>
      </w:r>
      <w:r w:rsidR="7EE3D1A2" w:rsidRPr="252128F6">
        <w:rPr>
          <w:rFonts w:ascii="Times New Roman" w:eastAsia="Times New Roman" w:hAnsi="Times New Roman" w:cs="Times New Roman"/>
          <w:sz w:val="28"/>
          <w:szCs w:val="28"/>
        </w:rPr>
        <w:t xml:space="preserve"> and medium-sized enterprises (SMEs)</w:t>
      </w:r>
      <w:r w:rsidR="4487CAF2" w:rsidRPr="252128F6">
        <w:rPr>
          <w:rFonts w:ascii="Times New Roman" w:eastAsia="Times New Roman" w:hAnsi="Times New Roman" w:cs="Times New Roman"/>
          <w:sz w:val="28"/>
          <w:szCs w:val="28"/>
        </w:rPr>
        <w:t xml:space="preserve"> across </w:t>
      </w:r>
      <w:r w:rsidR="0E6D46D1" w:rsidRPr="252128F6">
        <w:rPr>
          <w:rFonts w:ascii="Times New Roman" w:eastAsia="Times New Roman" w:hAnsi="Times New Roman" w:cs="Times New Roman"/>
          <w:sz w:val="28"/>
          <w:szCs w:val="28"/>
        </w:rPr>
        <w:t>South Asian countries</w:t>
      </w:r>
      <w:r w:rsidR="7EE3D1A2" w:rsidRPr="252128F6">
        <w:rPr>
          <w:rFonts w:ascii="Times New Roman" w:eastAsia="Times New Roman" w:hAnsi="Times New Roman" w:cs="Times New Roman"/>
          <w:sz w:val="28"/>
          <w:szCs w:val="28"/>
        </w:rPr>
        <w:t xml:space="preserve"> will</w:t>
      </w:r>
      <w:r w:rsidR="2CAE88F9" w:rsidRPr="252128F6">
        <w:rPr>
          <w:rFonts w:ascii="Times New Roman" w:eastAsia="Times New Roman" w:hAnsi="Times New Roman" w:cs="Times New Roman"/>
          <w:sz w:val="28"/>
          <w:szCs w:val="28"/>
        </w:rPr>
        <w:t xml:space="preserve"> </w:t>
      </w:r>
      <w:r w:rsidR="69095E5A" w:rsidRPr="252128F6">
        <w:rPr>
          <w:rFonts w:ascii="Times New Roman" w:eastAsia="Times New Roman" w:hAnsi="Times New Roman" w:cs="Times New Roman"/>
          <w:sz w:val="28"/>
          <w:szCs w:val="28"/>
        </w:rPr>
        <w:t xml:space="preserve">be </w:t>
      </w:r>
      <w:r w:rsidR="067AA331" w:rsidRPr="252128F6">
        <w:rPr>
          <w:rFonts w:ascii="Times New Roman" w:eastAsia="Times New Roman" w:hAnsi="Times New Roman" w:cs="Times New Roman"/>
          <w:sz w:val="28"/>
          <w:szCs w:val="28"/>
        </w:rPr>
        <w:t xml:space="preserve">trained and certified to configure and deploy </w:t>
      </w:r>
      <w:r w:rsidR="0E0CED42" w:rsidRPr="252128F6">
        <w:rPr>
          <w:rFonts w:ascii="Times New Roman" w:eastAsia="Times New Roman" w:hAnsi="Times New Roman" w:cs="Times New Roman"/>
          <w:sz w:val="28"/>
          <w:szCs w:val="28"/>
        </w:rPr>
        <w:t xml:space="preserve">American </w:t>
      </w:r>
      <w:r w:rsidR="067AA331" w:rsidRPr="252128F6">
        <w:rPr>
          <w:rFonts w:ascii="Times New Roman" w:eastAsia="Times New Roman" w:hAnsi="Times New Roman" w:cs="Times New Roman"/>
          <w:sz w:val="28"/>
          <w:szCs w:val="28"/>
        </w:rPr>
        <w:t>AI solutions within South Asian government institutions and critical infrastru</w:t>
      </w:r>
      <w:r w:rsidR="2EB5CA6F" w:rsidRPr="252128F6">
        <w:rPr>
          <w:rFonts w:ascii="Times New Roman" w:eastAsia="Times New Roman" w:hAnsi="Times New Roman" w:cs="Times New Roman"/>
          <w:sz w:val="28"/>
          <w:szCs w:val="28"/>
        </w:rPr>
        <w:t>ctu</w:t>
      </w:r>
      <w:r w:rsidR="067AA331" w:rsidRPr="252128F6">
        <w:rPr>
          <w:rFonts w:ascii="Times New Roman" w:eastAsia="Times New Roman" w:hAnsi="Times New Roman" w:cs="Times New Roman"/>
          <w:sz w:val="28"/>
          <w:szCs w:val="28"/>
        </w:rPr>
        <w:t>re sectors</w:t>
      </w:r>
      <w:r w:rsidR="3F2086C6" w:rsidRPr="252128F6">
        <w:rPr>
          <w:rFonts w:ascii="Times New Roman" w:eastAsia="Times New Roman" w:hAnsi="Times New Roman" w:cs="Times New Roman"/>
          <w:sz w:val="28"/>
          <w:szCs w:val="28"/>
        </w:rPr>
        <w:t>.</w:t>
      </w:r>
    </w:p>
    <w:p w14:paraId="4AB580F5" w14:textId="2DA0AB77" w:rsidR="00781892" w:rsidRPr="003A2A1E" w:rsidRDefault="00781892" w:rsidP="252128F6">
      <w:pPr>
        <w:rPr>
          <w:rFonts w:ascii="Times New Roman" w:eastAsia="Times New Roman" w:hAnsi="Times New Roman" w:cs="Times New Roman"/>
          <w:sz w:val="28"/>
          <w:szCs w:val="28"/>
        </w:rPr>
      </w:pPr>
      <w:r>
        <w:br/>
      </w:r>
      <w:r w:rsidR="61B2EAC8" w:rsidRPr="252128F6">
        <w:rPr>
          <w:rFonts w:ascii="Times New Roman" w:eastAsia="Times New Roman" w:hAnsi="Times New Roman" w:cs="Times New Roman"/>
          <w:b/>
          <w:bCs/>
          <w:sz w:val="28"/>
          <w:szCs w:val="28"/>
        </w:rPr>
        <w:t xml:space="preserve"> Indicator</w:t>
      </w:r>
      <w:r w:rsidR="40E3FAA8" w:rsidRPr="252128F6">
        <w:rPr>
          <w:rFonts w:ascii="Times New Roman" w:eastAsia="Times New Roman" w:hAnsi="Times New Roman" w:cs="Times New Roman"/>
          <w:b/>
          <w:bCs/>
          <w:sz w:val="28"/>
          <w:szCs w:val="28"/>
        </w:rPr>
        <w:t xml:space="preserve"> 3:</w:t>
      </w:r>
      <w:r w:rsidR="40E3FAA8" w:rsidRPr="252128F6">
        <w:rPr>
          <w:rFonts w:ascii="Times New Roman" w:eastAsia="Times New Roman" w:hAnsi="Times New Roman" w:cs="Times New Roman"/>
          <w:sz w:val="28"/>
          <w:szCs w:val="28"/>
        </w:rPr>
        <w:t xml:space="preserve"> By the conclusion of this</w:t>
      </w:r>
      <w:r w:rsidR="12DC50D0" w:rsidRPr="252128F6">
        <w:rPr>
          <w:rFonts w:ascii="Times New Roman" w:eastAsia="Times New Roman" w:hAnsi="Times New Roman" w:cs="Times New Roman"/>
          <w:sz w:val="28"/>
          <w:szCs w:val="28"/>
        </w:rPr>
        <w:t xml:space="preserve"> program</w:t>
      </w:r>
      <w:r w:rsidR="40E3FAA8" w:rsidRPr="252128F6">
        <w:rPr>
          <w:rFonts w:ascii="Times New Roman" w:eastAsia="Times New Roman" w:hAnsi="Times New Roman" w:cs="Times New Roman"/>
          <w:sz w:val="28"/>
          <w:szCs w:val="28"/>
        </w:rPr>
        <w:t>,</w:t>
      </w:r>
      <w:r w:rsidR="64F8D076" w:rsidRPr="252128F6">
        <w:rPr>
          <w:rFonts w:ascii="Times New Roman" w:eastAsia="Times New Roman" w:hAnsi="Times New Roman" w:cs="Times New Roman"/>
          <w:sz w:val="28"/>
          <w:szCs w:val="28"/>
        </w:rPr>
        <w:t xml:space="preserve"> </w:t>
      </w:r>
      <w:r w:rsidR="50EAD9FD" w:rsidRPr="252128F6">
        <w:rPr>
          <w:rFonts w:ascii="Times New Roman" w:eastAsia="Times New Roman" w:hAnsi="Times New Roman" w:cs="Times New Roman"/>
          <w:sz w:val="28"/>
          <w:szCs w:val="28"/>
        </w:rPr>
        <w:t>targeted</w:t>
      </w:r>
      <w:r w:rsidR="40E3FAA8" w:rsidRPr="252128F6">
        <w:rPr>
          <w:rFonts w:ascii="Times New Roman" w:eastAsia="Times New Roman" w:hAnsi="Times New Roman" w:cs="Times New Roman"/>
          <w:sz w:val="28"/>
          <w:szCs w:val="28"/>
        </w:rPr>
        <w:t xml:space="preserve"> </w:t>
      </w:r>
      <w:r w:rsidR="360F3266" w:rsidRPr="252128F6">
        <w:rPr>
          <w:rFonts w:ascii="Times New Roman" w:eastAsia="Times New Roman" w:hAnsi="Times New Roman" w:cs="Times New Roman"/>
          <w:sz w:val="28"/>
          <w:szCs w:val="28"/>
        </w:rPr>
        <w:t xml:space="preserve">and </w:t>
      </w:r>
      <w:r w:rsidR="40E3FAA8" w:rsidRPr="252128F6">
        <w:rPr>
          <w:rFonts w:ascii="Times New Roman" w:eastAsia="Times New Roman" w:hAnsi="Times New Roman" w:cs="Times New Roman"/>
          <w:sz w:val="28"/>
          <w:szCs w:val="28"/>
        </w:rPr>
        <w:t xml:space="preserve">strategic interventions will </w:t>
      </w:r>
      <w:r w:rsidR="152B1DA6" w:rsidRPr="252128F6">
        <w:rPr>
          <w:rFonts w:ascii="Times New Roman" w:eastAsia="Times New Roman" w:hAnsi="Times New Roman" w:cs="Times New Roman"/>
          <w:sz w:val="28"/>
          <w:szCs w:val="28"/>
        </w:rPr>
        <w:t xml:space="preserve">have </w:t>
      </w:r>
      <w:r w:rsidR="40E3FAA8" w:rsidRPr="252128F6">
        <w:rPr>
          <w:rFonts w:ascii="Times New Roman" w:eastAsia="Times New Roman" w:hAnsi="Times New Roman" w:cs="Times New Roman"/>
          <w:sz w:val="28"/>
          <w:szCs w:val="28"/>
        </w:rPr>
        <w:t>be</w:t>
      </w:r>
      <w:r w:rsidR="7C360729" w:rsidRPr="252128F6">
        <w:rPr>
          <w:rFonts w:ascii="Times New Roman" w:eastAsia="Times New Roman" w:hAnsi="Times New Roman" w:cs="Times New Roman"/>
          <w:sz w:val="28"/>
          <w:szCs w:val="28"/>
        </w:rPr>
        <w:t>en</w:t>
      </w:r>
      <w:r w:rsidR="40E3FAA8" w:rsidRPr="252128F6">
        <w:rPr>
          <w:rFonts w:ascii="Times New Roman" w:eastAsia="Times New Roman" w:hAnsi="Times New Roman" w:cs="Times New Roman"/>
          <w:sz w:val="28"/>
          <w:szCs w:val="28"/>
        </w:rPr>
        <w:t xml:space="preserve"> implemented </w:t>
      </w:r>
      <w:r w:rsidR="783494A5" w:rsidRPr="252128F6">
        <w:rPr>
          <w:rFonts w:ascii="Times New Roman" w:eastAsia="Times New Roman" w:hAnsi="Times New Roman" w:cs="Times New Roman"/>
          <w:sz w:val="28"/>
          <w:szCs w:val="28"/>
        </w:rPr>
        <w:t>across</w:t>
      </w:r>
      <w:r w:rsidR="40E3FAA8" w:rsidRPr="252128F6">
        <w:rPr>
          <w:rFonts w:ascii="Times New Roman" w:eastAsia="Times New Roman" w:hAnsi="Times New Roman" w:cs="Times New Roman"/>
          <w:sz w:val="28"/>
          <w:szCs w:val="28"/>
        </w:rPr>
        <w:t xml:space="preserve"> three key areas: </w:t>
      </w:r>
      <w:r w:rsidR="76B8337F" w:rsidRPr="252128F6">
        <w:rPr>
          <w:rFonts w:ascii="Times New Roman" w:eastAsia="Times New Roman" w:hAnsi="Times New Roman" w:cs="Times New Roman"/>
          <w:sz w:val="28"/>
          <w:szCs w:val="28"/>
        </w:rPr>
        <w:t>policy development</w:t>
      </w:r>
      <w:r w:rsidR="40E3FAA8" w:rsidRPr="252128F6">
        <w:rPr>
          <w:rFonts w:ascii="Times New Roman" w:eastAsia="Times New Roman" w:hAnsi="Times New Roman" w:cs="Times New Roman"/>
          <w:sz w:val="28"/>
          <w:szCs w:val="28"/>
        </w:rPr>
        <w:t>, mentorship and upskilling, and workforce capabilit</w:t>
      </w:r>
      <w:r w:rsidR="508D4DDC" w:rsidRPr="252128F6">
        <w:rPr>
          <w:rFonts w:ascii="Times New Roman" w:eastAsia="Times New Roman" w:hAnsi="Times New Roman" w:cs="Times New Roman"/>
          <w:sz w:val="28"/>
          <w:szCs w:val="28"/>
        </w:rPr>
        <w:t>y building</w:t>
      </w:r>
      <w:r w:rsidR="3CB1A3C6" w:rsidRPr="252128F6">
        <w:rPr>
          <w:rFonts w:ascii="Times New Roman" w:eastAsia="Times New Roman" w:hAnsi="Times New Roman" w:cs="Times New Roman"/>
          <w:sz w:val="28"/>
          <w:szCs w:val="28"/>
        </w:rPr>
        <w:t>, resulting in a measurably stronger and more skilled AI workforce</w:t>
      </w:r>
      <w:r w:rsidR="3E76DEF0" w:rsidRPr="252128F6">
        <w:rPr>
          <w:rFonts w:ascii="Times New Roman" w:eastAsia="Times New Roman" w:hAnsi="Times New Roman" w:cs="Times New Roman"/>
          <w:sz w:val="28"/>
          <w:szCs w:val="28"/>
        </w:rPr>
        <w:t xml:space="preserve"> across participating South Asian countries.</w:t>
      </w:r>
      <w:r w:rsidR="40E3FAA8" w:rsidRPr="252128F6">
        <w:rPr>
          <w:rFonts w:ascii="Times New Roman" w:eastAsia="Times New Roman" w:hAnsi="Times New Roman" w:cs="Times New Roman"/>
          <w:sz w:val="28"/>
          <w:szCs w:val="28"/>
        </w:rPr>
        <w:t> </w:t>
      </w:r>
      <w:r>
        <w:br/>
      </w:r>
      <w:r>
        <w:br/>
      </w:r>
      <w:r w:rsidR="62CD88BC" w:rsidRPr="252128F6">
        <w:rPr>
          <w:rFonts w:ascii="Times New Roman" w:eastAsia="Times New Roman" w:hAnsi="Times New Roman" w:cs="Times New Roman"/>
          <w:b/>
          <w:bCs/>
          <w:sz w:val="28"/>
          <w:szCs w:val="28"/>
        </w:rPr>
        <w:t xml:space="preserve"> Indicator</w:t>
      </w:r>
      <w:r w:rsidR="40E3FAA8" w:rsidRPr="252128F6">
        <w:rPr>
          <w:rFonts w:ascii="Times New Roman" w:eastAsia="Times New Roman" w:hAnsi="Times New Roman" w:cs="Times New Roman"/>
          <w:b/>
          <w:bCs/>
          <w:sz w:val="28"/>
          <w:szCs w:val="28"/>
        </w:rPr>
        <w:t xml:space="preserve"> 4:</w:t>
      </w:r>
      <w:r w:rsidR="40E3FAA8" w:rsidRPr="252128F6">
        <w:rPr>
          <w:rFonts w:ascii="Times New Roman" w:eastAsia="Times New Roman" w:hAnsi="Times New Roman" w:cs="Times New Roman"/>
          <w:sz w:val="28"/>
          <w:szCs w:val="28"/>
        </w:rPr>
        <w:t xml:space="preserve"> By the end of the </w:t>
      </w:r>
      <w:r w:rsidR="1CBA38A5" w:rsidRPr="252128F6">
        <w:rPr>
          <w:rFonts w:ascii="Times New Roman" w:eastAsia="Times New Roman" w:hAnsi="Times New Roman" w:cs="Times New Roman"/>
          <w:sz w:val="28"/>
          <w:szCs w:val="28"/>
        </w:rPr>
        <w:t>program</w:t>
      </w:r>
      <w:r w:rsidR="40E3FAA8" w:rsidRPr="252128F6">
        <w:rPr>
          <w:rFonts w:ascii="Times New Roman" w:eastAsia="Times New Roman" w:hAnsi="Times New Roman" w:cs="Times New Roman"/>
          <w:sz w:val="28"/>
          <w:szCs w:val="28"/>
        </w:rPr>
        <w:t xml:space="preserve">, at least three U.S.  partners in the Indo-Pacific will have procured American </w:t>
      </w:r>
      <w:r w:rsidR="7F02B76E" w:rsidRPr="252128F6">
        <w:rPr>
          <w:rFonts w:ascii="Times New Roman" w:eastAsia="Times New Roman" w:hAnsi="Times New Roman" w:cs="Times New Roman"/>
          <w:sz w:val="28"/>
          <w:szCs w:val="28"/>
        </w:rPr>
        <w:t xml:space="preserve">IT </w:t>
      </w:r>
      <w:r w:rsidR="40E3FAA8" w:rsidRPr="252128F6">
        <w:rPr>
          <w:rFonts w:ascii="Times New Roman" w:eastAsia="Times New Roman" w:hAnsi="Times New Roman" w:cs="Times New Roman"/>
          <w:sz w:val="28"/>
          <w:szCs w:val="28"/>
        </w:rPr>
        <w:t>equipment</w:t>
      </w:r>
      <w:r w:rsidR="41253374" w:rsidRPr="252128F6">
        <w:rPr>
          <w:rFonts w:ascii="Times New Roman" w:eastAsia="Times New Roman" w:hAnsi="Times New Roman" w:cs="Times New Roman"/>
          <w:sz w:val="28"/>
          <w:szCs w:val="28"/>
        </w:rPr>
        <w:t xml:space="preserve"> and technologies</w:t>
      </w:r>
      <w:r w:rsidR="35D0E05E" w:rsidRPr="252128F6">
        <w:rPr>
          <w:rFonts w:ascii="Times New Roman" w:eastAsia="Times New Roman" w:hAnsi="Times New Roman" w:cs="Times New Roman"/>
          <w:sz w:val="28"/>
          <w:szCs w:val="28"/>
        </w:rPr>
        <w:t>, precluding reliance on Chinese-linked alternatives.</w:t>
      </w:r>
    </w:p>
    <w:p w14:paraId="1A559619" w14:textId="7AC93000" w:rsidR="00B92D4C" w:rsidRPr="003A2A1E" w:rsidRDefault="00B92D4C" w:rsidP="5FC2B702">
      <w:pPr>
        <w:pStyle w:val="Heading5"/>
        <w:numPr>
          <w:ilvl w:val="0"/>
          <w:numId w:val="9"/>
        </w:numPr>
        <w:ind w:left="270" w:hanging="270"/>
        <w:rPr>
          <w:rFonts w:ascii="Times New Roman" w:eastAsia="Times New Roman" w:hAnsi="Times New Roman" w:cs="Times New Roman"/>
          <w:b/>
          <w:bCs/>
          <w:i/>
          <w:iCs/>
          <w:color w:val="auto"/>
          <w:sz w:val="28"/>
          <w:szCs w:val="28"/>
        </w:rPr>
      </w:pPr>
      <w:r w:rsidRPr="5FC2B702">
        <w:rPr>
          <w:rFonts w:ascii="Times New Roman" w:eastAsia="Times New Roman" w:hAnsi="Times New Roman" w:cs="Times New Roman"/>
          <w:b/>
          <w:bCs/>
          <w:i/>
          <w:iCs/>
          <w:color w:val="auto"/>
          <w:sz w:val="28"/>
          <w:szCs w:val="28"/>
        </w:rPr>
        <w:t xml:space="preserve">Substantial Involvement </w:t>
      </w:r>
    </w:p>
    <w:p w14:paraId="46529A17" w14:textId="14C39F38" w:rsidR="00A430D4" w:rsidRPr="003A2A1E" w:rsidRDefault="1AE098C0" w:rsidP="5FC2B702">
      <w:pPr>
        <w:rPr>
          <w:rFonts w:ascii="Times New Roman" w:eastAsia="Times New Roman" w:hAnsi="Times New Roman" w:cs="Times New Roman"/>
          <w:sz w:val="28"/>
          <w:szCs w:val="28"/>
        </w:rPr>
      </w:pPr>
      <w:r w:rsidRPr="14D82300">
        <w:rPr>
          <w:rFonts w:ascii="Times New Roman" w:eastAsia="Times New Roman" w:hAnsi="Times New Roman" w:cs="Times New Roman"/>
          <w:sz w:val="28"/>
          <w:szCs w:val="28"/>
        </w:rPr>
        <w:t xml:space="preserve">The Bureau of South and Central Asian Affairs’ Office of Foreign Assistance, </w:t>
      </w:r>
      <w:r w:rsidR="0735946A" w:rsidRPr="14D82300">
        <w:rPr>
          <w:rFonts w:ascii="Times New Roman" w:eastAsia="Times New Roman" w:hAnsi="Times New Roman" w:cs="Times New Roman"/>
          <w:sz w:val="28"/>
          <w:szCs w:val="28"/>
        </w:rPr>
        <w:t>SCA/FA</w:t>
      </w:r>
      <w:r w:rsidR="02A1E103" w:rsidRPr="14D82300">
        <w:rPr>
          <w:rFonts w:ascii="Times New Roman" w:eastAsia="Times New Roman" w:hAnsi="Times New Roman" w:cs="Times New Roman"/>
          <w:sz w:val="28"/>
          <w:szCs w:val="28"/>
        </w:rPr>
        <w:t>,</w:t>
      </w:r>
      <w:r w:rsidR="0735946A" w:rsidRPr="14D82300">
        <w:rPr>
          <w:rFonts w:ascii="Times New Roman" w:eastAsia="Times New Roman" w:hAnsi="Times New Roman" w:cs="Times New Roman"/>
          <w:sz w:val="28"/>
          <w:szCs w:val="28"/>
        </w:rPr>
        <w:t xml:space="preserve"> anticipates awarding a cooperative agreement. The distinction between grants and cooperative agreements revolves around the existence of “substantial involvement.”  Cooperative agreements require greater federal government participation in the </w:t>
      </w:r>
      <w:r w:rsidR="77F8D0E7" w:rsidRPr="14D82300">
        <w:rPr>
          <w:rFonts w:ascii="Times New Roman" w:eastAsia="Times New Roman" w:hAnsi="Times New Roman" w:cs="Times New Roman"/>
          <w:sz w:val="28"/>
          <w:szCs w:val="28"/>
        </w:rPr>
        <w:t>program</w:t>
      </w:r>
      <w:r w:rsidR="0735946A" w:rsidRPr="14D82300">
        <w:rPr>
          <w:rFonts w:ascii="Times New Roman" w:eastAsia="Times New Roman" w:hAnsi="Times New Roman" w:cs="Times New Roman"/>
          <w:sz w:val="28"/>
          <w:szCs w:val="28"/>
        </w:rPr>
        <w:t xml:space="preserve">. SCA/FA will undertake reasonable and </w:t>
      </w:r>
      <w:r w:rsidR="0735946A" w:rsidRPr="14D82300">
        <w:rPr>
          <w:rFonts w:ascii="Times New Roman" w:eastAsia="Times New Roman" w:hAnsi="Times New Roman" w:cs="Times New Roman"/>
          <w:sz w:val="28"/>
          <w:szCs w:val="28"/>
        </w:rPr>
        <w:lastRenderedPageBreak/>
        <w:t>programmatically necessary substantial involvement.  Under this cooperative agreement, the implementer will further work with and seek approval from the Program Manager, G</w:t>
      </w:r>
      <w:r w:rsidR="6B3F291B" w:rsidRPr="14D82300">
        <w:rPr>
          <w:rFonts w:ascii="Times New Roman" w:eastAsia="Times New Roman" w:hAnsi="Times New Roman" w:cs="Times New Roman"/>
          <w:sz w:val="28"/>
          <w:szCs w:val="28"/>
        </w:rPr>
        <w:t>rants Office Representative (G</w:t>
      </w:r>
      <w:r w:rsidR="0735946A" w:rsidRPr="14D82300">
        <w:rPr>
          <w:rFonts w:ascii="Times New Roman" w:eastAsia="Times New Roman" w:hAnsi="Times New Roman" w:cs="Times New Roman"/>
          <w:sz w:val="28"/>
          <w:szCs w:val="28"/>
        </w:rPr>
        <w:t>OR</w:t>
      </w:r>
      <w:r w:rsidR="44D929DC" w:rsidRPr="14D82300">
        <w:rPr>
          <w:rFonts w:ascii="Times New Roman" w:eastAsia="Times New Roman" w:hAnsi="Times New Roman" w:cs="Times New Roman"/>
          <w:sz w:val="28"/>
          <w:szCs w:val="28"/>
        </w:rPr>
        <w:t>)</w:t>
      </w:r>
      <w:r w:rsidR="0735946A" w:rsidRPr="14D82300">
        <w:rPr>
          <w:rFonts w:ascii="Times New Roman" w:eastAsia="Times New Roman" w:hAnsi="Times New Roman" w:cs="Times New Roman"/>
          <w:sz w:val="28"/>
          <w:szCs w:val="28"/>
        </w:rPr>
        <w:t>, and G</w:t>
      </w:r>
      <w:r w:rsidR="3AAAF60D" w:rsidRPr="14D82300">
        <w:rPr>
          <w:rFonts w:ascii="Times New Roman" w:eastAsia="Times New Roman" w:hAnsi="Times New Roman" w:cs="Times New Roman"/>
          <w:sz w:val="28"/>
          <w:szCs w:val="28"/>
        </w:rPr>
        <w:t>rants Officer (G</w:t>
      </w:r>
      <w:r w:rsidR="0735946A" w:rsidRPr="14D82300">
        <w:rPr>
          <w:rFonts w:ascii="Times New Roman" w:eastAsia="Times New Roman" w:hAnsi="Times New Roman" w:cs="Times New Roman"/>
          <w:sz w:val="28"/>
          <w:szCs w:val="28"/>
        </w:rPr>
        <w:t>O</w:t>
      </w:r>
      <w:r w:rsidR="3EB9B0DE" w:rsidRPr="14D82300">
        <w:rPr>
          <w:rFonts w:ascii="Times New Roman" w:eastAsia="Times New Roman" w:hAnsi="Times New Roman" w:cs="Times New Roman"/>
          <w:sz w:val="28"/>
          <w:szCs w:val="28"/>
        </w:rPr>
        <w:t>)</w:t>
      </w:r>
      <w:r w:rsidR="0735946A" w:rsidRPr="14D82300">
        <w:rPr>
          <w:rFonts w:ascii="Times New Roman" w:eastAsia="Times New Roman" w:hAnsi="Times New Roman" w:cs="Times New Roman"/>
          <w:sz w:val="28"/>
          <w:szCs w:val="28"/>
        </w:rPr>
        <w:t xml:space="preserve"> on the following:  </w:t>
      </w:r>
    </w:p>
    <w:p w14:paraId="69EE2ED5" w14:textId="77777777" w:rsidR="00A430D4" w:rsidRPr="003A2A1E" w:rsidRDefault="00A430D4" w:rsidP="5FC2B702">
      <w:pPr>
        <w:numPr>
          <w:ilvl w:val="0"/>
          <w:numId w:val="37"/>
        </w:numPr>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rPr>
        <w:t>Collaboration in establishing annual program objectives and approval of an annual work plan;   </w:t>
      </w:r>
    </w:p>
    <w:p w14:paraId="71879058" w14:textId="5DCD10EC" w:rsidR="00A430D4" w:rsidRPr="003A2A1E" w:rsidRDefault="34FD2E6A" w:rsidP="5FC2B702">
      <w:pPr>
        <w:numPr>
          <w:ilvl w:val="0"/>
          <w:numId w:val="38"/>
        </w:numPr>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Collaboration in identifying, prioritizing, and determining program ideas and </w:t>
      </w:r>
      <w:r w:rsidR="33DF9EB6" w:rsidRPr="74C306EF">
        <w:rPr>
          <w:rFonts w:ascii="Times New Roman" w:eastAsia="Times New Roman" w:hAnsi="Times New Roman" w:cs="Times New Roman"/>
          <w:sz w:val="28"/>
          <w:szCs w:val="28"/>
        </w:rPr>
        <w:t>program</w:t>
      </w:r>
      <w:r w:rsidRPr="74C306EF">
        <w:rPr>
          <w:rFonts w:ascii="Times New Roman" w:eastAsia="Times New Roman" w:hAnsi="Times New Roman" w:cs="Times New Roman"/>
          <w:sz w:val="28"/>
          <w:szCs w:val="28"/>
        </w:rPr>
        <w:t>s;  </w:t>
      </w:r>
    </w:p>
    <w:p w14:paraId="78B9808B" w14:textId="77777777" w:rsidR="00A430D4" w:rsidRPr="003A2A1E" w:rsidRDefault="00A430D4" w:rsidP="5FC2B702">
      <w:pPr>
        <w:numPr>
          <w:ilvl w:val="0"/>
          <w:numId w:val="39"/>
        </w:numPr>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rPr>
        <w:t>Collaboration in determining corrective actions, when necessary;   </w:t>
      </w:r>
    </w:p>
    <w:p w14:paraId="62B38D6B" w14:textId="492F02DA" w:rsidR="00A430D4" w:rsidRPr="003A2A1E" w:rsidRDefault="00A430D4" w:rsidP="5FC2B702">
      <w:pPr>
        <w:numPr>
          <w:ilvl w:val="0"/>
          <w:numId w:val="40"/>
        </w:numPr>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rPr>
        <w:t>Specific areas of substantial involvement will be dependent upon the objectives of the proposal and outlined in the final Agreement. The final determination on award mechanism will be made by the Grants Officer. </w:t>
      </w:r>
    </w:p>
    <w:p w14:paraId="087CF5D6" w14:textId="64DEEA66" w:rsidR="00121F0E" w:rsidRPr="003A2A1E" w:rsidRDefault="00A430D4" w:rsidP="5FC2B702">
      <w:pPr>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rPr>
        <w:t> </w:t>
      </w:r>
    </w:p>
    <w:p w14:paraId="734D096C" w14:textId="0D8E8D03" w:rsidR="006E3B16" w:rsidRPr="003A2A1E" w:rsidRDefault="5DFFEA7D" w:rsidP="5FC2B702">
      <w:pPr>
        <w:pStyle w:val="Heading3"/>
        <w:numPr>
          <w:ilvl w:val="0"/>
          <w:numId w:val="5"/>
        </w:numPr>
        <w:ind w:left="360"/>
        <w:rPr>
          <w:rFonts w:ascii="Times New Roman" w:eastAsia="Times New Roman" w:hAnsi="Times New Roman" w:cs="Times New Roman"/>
          <w:b/>
          <w:bCs/>
          <w:color w:val="auto"/>
        </w:rPr>
      </w:pPr>
      <w:bookmarkStart w:id="4" w:name="_Toc233803374"/>
      <w:r w:rsidRPr="5C6793BA">
        <w:rPr>
          <w:rFonts w:ascii="Times New Roman" w:eastAsia="Times New Roman" w:hAnsi="Times New Roman" w:cs="Times New Roman"/>
          <w:b/>
          <w:bCs/>
          <w:color w:val="auto"/>
        </w:rPr>
        <w:t>Application Contents and Format</w:t>
      </w:r>
      <w:bookmarkEnd w:id="4"/>
    </w:p>
    <w:p w14:paraId="4E922A77" w14:textId="77777777" w:rsidR="00A03157" w:rsidRPr="003A2A1E" w:rsidRDefault="00A03157"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u w:val="single"/>
        </w:rPr>
        <w:t>Please follow all instructions below carefully</w:t>
      </w:r>
      <w:r w:rsidRPr="5FC2B702">
        <w:rPr>
          <w:rFonts w:ascii="Times New Roman" w:eastAsia="Times New Roman" w:hAnsi="Times New Roman" w:cs="Times New Roman"/>
          <w:sz w:val="28"/>
          <w:szCs w:val="28"/>
        </w:rPr>
        <w:t>. Proposals that do not meet the requirements of this announcement or fail to comply with the stated requirements will be ineligible.</w:t>
      </w:r>
    </w:p>
    <w:p w14:paraId="6ED7E097" w14:textId="22214670" w:rsidR="1AE1487A" w:rsidRDefault="1AE1487A" w:rsidP="5FC2B702">
      <w:pPr>
        <w:shd w:val="clear" w:color="auto" w:fill="FFFFFF" w:themeFill="background1"/>
        <w:spacing w:after="0" w:line="240" w:lineRule="auto"/>
        <w:ind w:left="360"/>
        <w:rPr>
          <w:rFonts w:ascii="Times New Roman" w:eastAsia="Times New Roman" w:hAnsi="Times New Roman" w:cs="Times New Roman"/>
          <w:sz w:val="28"/>
          <w:szCs w:val="28"/>
        </w:rPr>
      </w:pPr>
    </w:p>
    <w:p w14:paraId="152C42B9" w14:textId="47EC4EAB" w:rsidR="1AE1487A" w:rsidRDefault="3A3B4F7C" w:rsidP="5FC2B702">
      <w:pPr>
        <w:shd w:val="clear" w:color="auto" w:fill="FFFFFF" w:themeFill="background1"/>
        <w:spacing w:after="0" w:line="240" w:lineRule="auto"/>
        <w:ind w:left="360"/>
        <w:rPr>
          <w:rFonts w:ascii="Times New Roman" w:eastAsia="Times New Roman" w:hAnsi="Times New Roman" w:cs="Times New Roman"/>
          <w:sz w:val="28"/>
          <w:szCs w:val="28"/>
        </w:rPr>
      </w:pPr>
      <w:r w:rsidRPr="6BF51283">
        <w:rPr>
          <w:rFonts w:ascii="Times New Roman" w:eastAsia="Times New Roman" w:hAnsi="Times New Roman" w:cs="Times New Roman"/>
          <w:sz w:val="28"/>
          <w:szCs w:val="28"/>
        </w:rPr>
        <w:t xml:space="preserve">Applicants are only allowed to submit one proposal per organization. If more than one proposal is submitted </w:t>
      </w:r>
      <w:r w:rsidR="000AEA58" w:rsidRPr="6BF51283">
        <w:rPr>
          <w:rFonts w:ascii="Times New Roman" w:eastAsia="Times New Roman" w:hAnsi="Times New Roman" w:cs="Times New Roman"/>
          <w:sz w:val="28"/>
          <w:szCs w:val="28"/>
        </w:rPr>
        <w:t>by an applicant</w:t>
      </w:r>
      <w:r w:rsidRPr="6BF51283">
        <w:rPr>
          <w:rFonts w:ascii="Times New Roman" w:eastAsia="Times New Roman" w:hAnsi="Times New Roman" w:cs="Times New Roman"/>
          <w:sz w:val="28"/>
          <w:szCs w:val="28"/>
        </w:rPr>
        <w:t xml:space="preserve">, </w:t>
      </w:r>
      <w:r w:rsidR="4E2FD8B6" w:rsidRPr="6BF51283">
        <w:rPr>
          <w:rFonts w:ascii="Times New Roman" w:eastAsia="Times New Roman" w:hAnsi="Times New Roman" w:cs="Times New Roman"/>
          <w:sz w:val="28"/>
          <w:szCs w:val="28"/>
        </w:rPr>
        <w:t>only the first time-stamped submission will be reviewed.</w:t>
      </w:r>
    </w:p>
    <w:p w14:paraId="587409A5" w14:textId="77777777" w:rsidR="00A03157" w:rsidRPr="003A2A1E" w:rsidRDefault="00A03157"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627CCA24" w14:textId="18DAD779" w:rsidR="00A03157" w:rsidRPr="003A2A1E" w:rsidRDefault="7F610608"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Style w:val="normaltextrun"/>
          <w:rFonts w:ascii="Times New Roman" w:eastAsia="Times New Roman" w:hAnsi="Times New Roman" w:cs="Times New Roman"/>
          <w:b/>
          <w:bCs/>
          <w:color w:val="000000" w:themeColor="text1"/>
          <w:sz w:val="28"/>
          <w:szCs w:val="28"/>
        </w:rPr>
        <w:t>To ensure that all applications receive a balanced evaluation, the review panel will review from the first page of each section up to the page limit and no further. </w:t>
      </w:r>
      <w:r w:rsidRPr="74C306EF">
        <w:rPr>
          <w:rFonts w:ascii="Times New Roman" w:eastAsia="Times New Roman" w:hAnsi="Times New Roman" w:cs="Times New Roman"/>
          <w:sz w:val="28"/>
          <w:szCs w:val="28"/>
        </w:rPr>
        <w:t xml:space="preserve"> For all application documents, </w:t>
      </w:r>
      <w:r w:rsidR="581874E1" w:rsidRPr="74C306EF">
        <w:rPr>
          <w:rFonts w:ascii="Times New Roman" w:eastAsia="Times New Roman" w:hAnsi="Times New Roman" w:cs="Times New Roman"/>
          <w:sz w:val="28"/>
          <w:szCs w:val="28"/>
        </w:rPr>
        <w:t>p</w:t>
      </w:r>
      <w:r w:rsidR="620691C1" w:rsidRPr="74C306EF">
        <w:rPr>
          <w:rFonts w:ascii="Times New Roman" w:eastAsia="Times New Roman" w:hAnsi="Times New Roman" w:cs="Times New Roman"/>
          <w:sz w:val="28"/>
          <w:szCs w:val="28"/>
        </w:rPr>
        <w:t>lease ensure:</w:t>
      </w:r>
    </w:p>
    <w:p w14:paraId="56512D4B" w14:textId="60E7F3DA" w:rsidR="00A03157" w:rsidRPr="003A2A1E" w:rsidRDefault="00A03157" w:rsidP="74C306EF">
      <w:pPr>
        <w:numPr>
          <w:ilvl w:val="0"/>
          <w:numId w:val="12"/>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All documents are in English</w:t>
      </w:r>
      <w:r w:rsidR="00F0773B" w:rsidRPr="74C306EF">
        <w:rPr>
          <w:rFonts w:ascii="Times New Roman" w:eastAsia="Times New Roman" w:hAnsi="Times New Roman" w:cs="Times New Roman"/>
          <w:sz w:val="28"/>
          <w:szCs w:val="28"/>
        </w:rPr>
        <w:t>. If an original document within the application is in another language, an English translation must be provided (please note the Department of State, as indicated in 2 CFR 200.111, requires that English is the official language of all award documents).  If any document is provided in both English and a foreign language, the English language version is the controlling version;</w:t>
      </w:r>
    </w:p>
    <w:p w14:paraId="03437DE0" w14:textId="3900EEDF" w:rsidR="00A03157" w:rsidRPr="003A2A1E" w:rsidRDefault="00A03157" w:rsidP="5FC2B702">
      <w:pPr>
        <w:pStyle w:val="ListParagraph"/>
        <w:numPr>
          <w:ilvl w:val="0"/>
          <w:numId w:val="12"/>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All budgets are in U.S. dollars</w:t>
      </w:r>
      <w:r w:rsidR="729098FC" w:rsidRPr="74C306EF">
        <w:rPr>
          <w:rFonts w:ascii="Times New Roman" w:eastAsia="Times New Roman" w:hAnsi="Times New Roman" w:cs="Times New Roman"/>
          <w:sz w:val="28"/>
          <w:szCs w:val="28"/>
        </w:rPr>
        <w:t>.</w:t>
      </w:r>
    </w:p>
    <w:p w14:paraId="4F40B5DE" w14:textId="24F3F504" w:rsidR="00A03157" w:rsidRPr="003A2A1E" w:rsidRDefault="00A03157" w:rsidP="5FC2B702">
      <w:pPr>
        <w:pStyle w:val="ListParagraph"/>
        <w:numPr>
          <w:ilvl w:val="0"/>
          <w:numId w:val="12"/>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All pages are numbered</w:t>
      </w:r>
      <w:r w:rsidR="729098FC" w:rsidRPr="74C306EF">
        <w:rPr>
          <w:rFonts w:ascii="Times New Roman" w:eastAsia="Times New Roman" w:hAnsi="Times New Roman" w:cs="Times New Roman"/>
          <w:sz w:val="28"/>
          <w:szCs w:val="28"/>
        </w:rPr>
        <w:t>.</w:t>
      </w:r>
    </w:p>
    <w:p w14:paraId="008DE809" w14:textId="7063FA7F" w:rsidR="00A03157" w:rsidRPr="003A2A1E" w:rsidRDefault="00A03157" w:rsidP="5FC2B702">
      <w:pPr>
        <w:pStyle w:val="ListParagraph"/>
        <w:numPr>
          <w:ilvl w:val="0"/>
          <w:numId w:val="12"/>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All documents are formatted to </w:t>
      </w:r>
      <w:r w:rsidR="003F53D9" w:rsidRPr="74C306EF">
        <w:rPr>
          <w:rFonts w:ascii="Times New Roman" w:eastAsia="Times New Roman" w:hAnsi="Times New Roman" w:cs="Times New Roman"/>
          <w:sz w:val="28"/>
          <w:szCs w:val="28"/>
        </w:rPr>
        <w:t xml:space="preserve">fit </w:t>
      </w:r>
      <w:r w:rsidRPr="74C306EF">
        <w:rPr>
          <w:rFonts w:ascii="Times New Roman" w:eastAsia="Times New Roman" w:hAnsi="Times New Roman" w:cs="Times New Roman"/>
          <w:sz w:val="28"/>
          <w:szCs w:val="28"/>
        </w:rPr>
        <w:t>8 ½ x 11 paper, and</w:t>
      </w:r>
      <w:r w:rsidR="23AD5A24" w:rsidRPr="74C306EF">
        <w:rPr>
          <w:rFonts w:ascii="Times New Roman" w:eastAsia="Times New Roman" w:hAnsi="Times New Roman" w:cs="Times New Roman"/>
          <w:sz w:val="28"/>
          <w:szCs w:val="28"/>
        </w:rPr>
        <w:t>:</w:t>
      </w:r>
    </w:p>
    <w:p w14:paraId="5148EEDA" w14:textId="32C69759" w:rsidR="00A03157" w:rsidRPr="003A2A1E" w:rsidRDefault="00A03157" w:rsidP="5FC2B702">
      <w:pPr>
        <w:pStyle w:val="ListParagraph"/>
        <w:numPr>
          <w:ilvl w:val="0"/>
          <w:numId w:val="12"/>
        </w:numPr>
        <w:ind w:left="1080"/>
      </w:pPr>
      <w:r w:rsidRPr="74C306EF">
        <w:rPr>
          <w:rFonts w:ascii="Times New Roman" w:eastAsia="Times New Roman" w:hAnsi="Times New Roman" w:cs="Times New Roman"/>
          <w:sz w:val="28"/>
          <w:szCs w:val="28"/>
        </w:rPr>
        <w:lastRenderedPageBreak/>
        <w:t>All documents are single-spaced, 1</w:t>
      </w:r>
      <w:r w:rsidR="37232AAF" w:rsidRPr="74C306EF">
        <w:rPr>
          <w:rFonts w:ascii="Times New Roman" w:eastAsia="Times New Roman" w:hAnsi="Times New Roman" w:cs="Times New Roman"/>
          <w:sz w:val="28"/>
          <w:szCs w:val="28"/>
        </w:rPr>
        <w:t>4-</w:t>
      </w:r>
      <w:r w:rsidRPr="74C306EF">
        <w:rPr>
          <w:rFonts w:ascii="Times New Roman" w:eastAsia="Times New Roman" w:hAnsi="Times New Roman" w:cs="Times New Roman"/>
          <w:sz w:val="28"/>
          <w:szCs w:val="28"/>
        </w:rPr>
        <w:t xml:space="preserve">point </w:t>
      </w:r>
      <w:r w:rsidR="684ED2C6" w:rsidRPr="74C306EF">
        <w:rPr>
          <w:rFonts w:ascii="Times New Roman" w:eastAsia="Times New Roman" w:hAnsi="Times New Roman" w:cs="Times New Roman"/>
          <w:sz w:val="28"/>
          <w:szCs w:val="28"/>
        </w:rPr>
        <w:t>Times New Roman font</w:t>
      </w:r>
      <w:r w:rsidRPr="74C306EF">
        <w:rPr>
          <w:rFonts w:ascii="Times New Roman" w:eastAsia="Times New Roman" w:hAnsi="Times New Roman" w:cs="Times New Roman"/>
          <w:sz w:val="28"/>
          <w:szCs w:val="28"/>
        </w:rPr>
        <w:t>, with 1-inch margins.</w:t>
      </w:r>
      <w:r w:rsidR="0A531D5E" w:rsidRPr="74C306EF">
        <w:rPr>
          <w:rFonts w:ascii="Times New Roman" w:eastAsia="Times New Roman" w:hAnsi="Times New Roman" w:cs="Times New Roman"/>
          <w:sz w:val="28"/>
          <w:szCs w:val="28"/>
        </w:rPr>
        <w:t xml:space="preserve"> </w:t>
      </w:r>
      <w:r w:rsidR="0A531D5E" w:rsidRPr="74C306EF">
        <w:rPr>
          <w:rFonts w:ascii="Times New Roman" w:eastAsia="Times New Roman" w:hAnsi="Times New Roman" w:cs="Times New Roman"/>
          <w:color w:val="000000" w:themeColor="text1"/>
          <w:sz w:val="28"/>
          <w:szCs w:val="28"/>
        </w:rPr>
        <w:t>Captions and footnotes may be 10-point New Times Roman font.  Font sizes in charts and tables, including the budget, can be reformatted to fit within 1 page width.</w:t>
      </w:r>
    </w:p>
    <w:p w14:paraId="454C78AE" w14:textId="77777777" w:rsidR="00222B31" w:rsidRDefault="00A03157">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The following documents are </w:t>
      </w:r>
      <w:r w:rsidRPr="74C306EF">
        <w:rPr>
          <w:rFonts w:ascii="Times New Roman" w:eastAsia="Times New Roman" w:hAnsi="Times New Roman" w:cs="Times New Roman"/>
          <w:b/>
          <w:bCs/>
          <w:sz w:val="28"/>
          <w:szCs w:val="28"/>
          <w:u w:val="single"/>
        </w:rPr>
        <w:t>required</w:t>
      </w:r>
      <w:r w:rsidRPr="74C306EF">
        <w:rPr>
          <w:rFonts w:ascii="Times New Roman" w:eastAsia="Times New Roman" w:hAnsi="Times New Roman" w:cs="Times New Roman"/>
          <w:sz w:val="28"/>
          <w:szCs w:val="28"/>
        </w:rPr>
        <w:t xml:space="preserve">:  </w:t>
      </w:r>
    </w:p>
    <w:p w14:paraId="248BEFD4" w14:textId="77777777" w:rsidR="00F377FC" w:rsidRPr="003A2A1E" w:rsidRDefault="00F377FC" w:rsidP="74C306EF">
      <w:pPr>
        <w:shd w:val="clear" w:color="auto" w:fill="FFFFFF" w:themeFill="background1"/>
        <w:spacing w:after="0" w:line="240" w:lineRule="auto"/>
        <w:ind w:left="360"/>
        <w:textAlignment w:val="baseline"/>
        <w:rPr>
          <w:rFonts w:ascii="Times New Roman" w:eastAsia="Times New Roman" w:hAnsi="Times New Roman" w:cs="Times New Roman"/>
          <w:b/>
          <w:bCs/>
          <w:sz w:val="28"/>
          <w:szCs w:val="28"/>
          <w:bdr w:val="none" w:sz="0" w:space="0" w:color="auto" w:frame="1"/>
        </w:rPr>
      </w:pPr>
    </w:p>
    <w:p w14:paraId="5CD7585C" w14:textId="77777777" w:rsidR="00222B31" w:rsidRPr="003A2A1E" w:rsidRDefault="00A03157" w:rsidP="74C306EF">
      <w:pPr>
        <w:pStyle w:val="Heading5"/>
        <w:numPr>
          <w:ilvl w:val="0"/>
          <w:numId w:val="11"/>
        </w:numPr>
        <w:ind w:left="360" w:hanging="27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Mandatory application forms</w:t>
      </w:r>
    </w:p>
    <w:p w14:paraId="71009832" w14:textId="35432A18" w:rsidR="006E7675" w:rsidRPr="003A2A1E" w:rsidRDefault="23A669D2" w:rsidP="74C306EF">
      <w:pPr>
        <w:pStyle w:val="ListParagraph"/>
        <w:numPr>
          <w:ilvl w:val="0"/>
          <w:numId w:val="12"/>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Completed and signed </w:t>
      </w:r>
      <w:r w:rsidRPr="74C306EF">
        <w:rPr>
          <w:rFonts w:ascii="Times New Roman" w:eastAsia="Times New Roman" w:hAnsi="Times New Roman" w:cs="Times New Roman"/>
          <w:b/>
          <w:bCs/>
          <w:sz w:val="28"/>
          <w:szCs w:val="28"/>
        </w:rPr>
        <w:t>SF-424</w:t>
      </w:r>
      <w:r w:rsidRPr="74C306EF">
        <w:rPr>
          <w:rFonts w:ascii="Times New Roman" w:eastAsia="Times New Roman" w:hAnsi="Times New Roman" w:cs="Times New Roman"/>
          <w:sz w:val="28"/>
          <w:szCs w:val="28"/>
        </w:rPr>
        <w:t>,</w:t>
      </w:r>
      <w:r w:rsidRPr="74C306EF">
        <w:rPr>
          <w:rFonts w:ascii="Times New Roman" w:eastAsia="Times New Roman" w:hAnsi="Times New Roman" w:cs="Times New Roman"/>
          <w:b/>
          <w:bCs/>
          <w:sz w:val="28"/>
          <w:szCs w:val="28"/>
        </w:rPr>
        <w:t> SF-424A</w:t>
      </w:r>
      <w:r w:rsidRPr="74C306EF">
        <w:rPr>
          <w:rFonts w:ascii="Times New Roman" w:eastAsia="Times New Roman" w:hAnsi="Times New Roman" w:cs="Times New Roman"/>
          <w:sz w:val="28"/>
          <w:szCs w:val="28"/>
        </w:rPr>
        <w:t>, and </w:t>
      </w:r>
      <w:r w:rsidRPr="74C306EF">
        <w:rPr>
          <w:rFonts w:ascii="Times New Roman" w:eastAsia="Times New Roman" w:hAnsi="Times New Roman" w:cs="Times New Roman"/>
          <w:b/>
          <w:bCs/>
          <w:sz w:val="28"/>
          <w:szCs w:val="28"/>
        </w:rPr>
        <w:t>SF-424B</w:t>
      </w:r>
      <w:r w:rsidRPr="74C306EF">
        <w:rPr>
          <w:rFonts w:ascii="Times New Roman" w:eastAsia="Times New Roman" w:hAnsi="Times New Roman" w:cs="Times New Roman"/>
          <w:sz w:val="28"/>
          <w:szCs w:val="28"/>
        </w:rPr>
        <w:t> forms. (OPTIONAL but strongly encouraged for P</w:t>
      </w:r>
      <w:r w:rsidR="694B3843" w:rsidRPr="74C306EF">
        <w:rPr>
          <w:rFonts w:ascii="Times New Roman" w:eastAsia="Times New Roman" w:hAnsi="Times New Roman" w:cs="Times New Roman"/>
          <w:sz w:val="28"/>
          <w:szCs w:val="28"/>
        </w:rPr>
        <w:t xml:space="preserve">ublic </w:t>
      </w:r>
      <w:r w:rsidRPr="74C306EF">
        <w:rPr>
          <w:rFonts w:ascii="Times New Roman" w:eastAsia="Times New Roman" w:hAnsi="Times New Roman" w:cs="Times New Roman"/>
          <w:sz w:val="28"/>
          <w:szCs w:val="28"/>
        </w:rPr>
        <w:t>I</w:t>
      </w:r>
      <w:r w:rsidR="732CDDEA" w:rsidRPr="74C306EF">
        <w:rPr>
          <w:rFonts w:ascii="Times New Roman" w:eastAsia="Times New Roman" w:hAnsi="Times New Roman" w:cs="Times New Roman"/>
          <w:sz w:val="28"/>
          <w:szCs w:val="28"/>
        </w:rPr>
        <w:t xml:space="preserve">nternational </w:t>
      </w:r>
      <w:r w:rsidRPr="74C306EF">
        <w:rPr>
          <w:rFonts w:ascii="Times New Roman" w:eastAsia="Times New Roman" w:hAnsi="Times New Roman" w:cs="Times New Roman"/>
          <w:sz w:val="28"/>
          <w:szCs w:val="28"/>
        </w:rPr>
        <w:t>O</w:t>
      </w:r>
      <w:r w:rsidR="50880EDC" w:rsidRPr="74C306EF">
        <w:rPr>
          <w:rFonts w:ascii="Times New Roman" w:eastAsia="Times New Roman" w:hAnsi="Times New Roman" w:cs="Times New Roman"/>
          <w:sz w:val="28"/>
          <w:szCs w:val="28"/>
        </w:rPr>
        <w:t>rganization</w:t>
      </w:r>
      <w:r w:rsidRPr="74C306EF">
        <w:rPr>
          <w:rFonts w:ascii="Times New Roman" w:eastAsia="Times New Roman" w:hAnsi="Times New Roman" w:cs="Times New Roman"/>
          <w:sz w:val="28"/>
          <w:szCs w:val="28"/>
        </w:rPr>
        <w:t>s</w:t>
      </w:r>
      <w:r w:rsidR="4A7705D7" w:rsidRPr="74C306EF">
        <w:rPr>
          <w:rFonts w:ascii="Times New Roman" w:eastAsia="Times New Roman" w:hAnsi="Times New Roman" w:cs="Times New Roman"/>
          <w:sz w:val="28"/>
          <w:szCs w:val="28"/>
        </w:rPr>
        <w:t xml:space="preserve"> and Governmental institutions</w:t>
      </w:r>
      <w:r w:rsidRPr="74C306EF">
        <w:rPr>
          <w:rFonts w:ascii="Times New Roman" w:eastAsia="Times New Roman" w:hAnsi="Times New Roman" w:cs="Times New Roman"/>
          <w:sz w:val="28"/>
          <w:szCs w:val="28"/>
        </w:rPr>
        <w:t>) </w:t>
      </w:r>
    </w:p>
    <w:p w14:paraId="32C76F4E" w14:textId="77777777" w:rsidR="00F0773B" w:rsidRPr="003A2A1E" w:rsidRDefault="23A669D2" w:rsidP="74C306EF">
      <w:pPr>
        <w:pStyle w:val="ListParagraph"/>
        <w:numPr>
          <w:ilvl w:val="0"/>
          <w:numId w:val="12"/>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Organizations that engage in lobbying the U.S. government, including Congress, or pay for another entity to lobby on their behalf, are also required to complete the SF-LLL “Disclosure of Lobbying Activities” form (only if applicable).  </w:t>
      </w:r>
    </w:p>
    <w:p w14:paraId="61D8B509" w14:textId="77777777" w:rsidR="00F0773B" w:rsidRPr="003A2A1E" w:rsidRDefault="00F0773B" w:rsidP="5C6793BA">
      <w:pPr>
        <w:pStyle w:val="ListParagraph"/>
        <w:ind w:left="360"/>
        <w:rPr>
          <w:rFonts w:ascii="Times New Roman" w:eastAsia="Times New Roman" w:hAnsi="Times New Roman" w:cs="Times New Roman"/>
          <w:sz w:val="28"/>
          <w:szCs w:val="28"/>
        </w:rPr>
      </w:pPr>
    </w:p>
    <w:p w14:paraId="75F111D2" w14:textId="21580C19" w:rsidR="006E7675" w:rsidRPr="003A2A1E" w:rsidRDefault="7D2EE3BB" w:rsidP="5C6793BA">
      <w:pPr>
        <w:pStyle w:val="Heading5"/>
        <w:numPr>
          <w:ilvl w:val="0"/>
          <w:numId w:val="11"/>
        </w:numPr>
        <w:ind w:left="360" w:hanging="270"/>
        <w:rPr>
          <w:rFonts w:ascii="Times New Roman" w:eastAsia="Times New Roman" w:hAnsi="Times New Roman" w:cs="Times New Roman"/>
          <w:b/>
          <w:bCs/>
          <w:i/>
          <w:iCs/>
          <w:color w:val="auto"/>
          <w:sz w:val="28"/>
          <w:szCs w:val="28"/>
        </w:rPr>
      </w:pPr>
      <w:r w:rsidRPr="5C6793BA">
        <w:rPr>
          <w:rFonts w:ascii="Times New Roman" w:eastAsia="Times New Roman" w:hAnsi="Times New Roman" w:cs="Times New Roman"/>
          <w:b/>
          <w:bCs/>
          <w:i/>
          <w:iCs/>
          <w:color w:val="auto"/>
          <w:sz w:val="28"/>
          <w:szCs w:val="28"/>
        </w:rPr>
        <w:t xml:space="preserve">Cover Page/Executive </w:t>
      </w:r>
      <w:r w:rsidR="70763983" w:rsidRPr="5C6793BA">
        <w:rPr>
          <w:rFonts w:ascii="Times New Roman" w:eastAsia="Times New Roman" w:hAnsi="Times New Roman" w:cs="Times New Roman"/>
          <w:b/>
          <w:bCs/>
          <w:i/>
          <w:iCs/>
          <w:color w:val="auto"/>
          <w:sz w:val="28"/>
          <w:szCs w:val="28"/>
        </w:rPr>
        <w:t>Summary Page</w:t>
      </w:r>
      <w:r w:rsidR="64AC111E" w:rsidRPr="5C6793BA">
        <w:rPr>
          <w:rFonts w:ascii="Times New Roman" w:eastAsia="Times New Roman" w:hAnsi="Times New Roman" w:cs="Times New Roman"/>
          <w:b/>
          <w:bCs/>
          <w:i/>
          <w:iCs/>
          <w:color w:val="auto"/>
          <w:sz w:val="28"/>
          <w:szCs w:val="28"/>
        </w:rPr>
        <w:t xml:space="preserve"> </w:t>
      </w:r>
      <w:r w:rsidR="23A669D2" w:rsidRPr="5C6793BA">
        <w:rPr>
          <w:rFonts w:ascii="Times New Roman" w:eastAsia="Times New Roman" w:hAnsi="Times New Roman" w:cs="Times New Roman"/>
          <w:b/>
          <w:bCs/>
          <w:i/>
          <w:iCs/>
          <w:color w:val="auto"/>
          <w:sz w:val="28"/>
          <w:szCs w:val="28"/>
        </w:rPr>
        <w:t>(not to exceed one (1) page, preferably as a Word document)</w:t>
      </w:r>
    </w:p>
    <w:p w14:paraId="7D3EFA08" w14:textId="3FFBB180" w:rsidR="006E7675" w:rsidRPr="003A2A1E" w:rsidRDefault="70763983" w:rsidP="5C6793BA">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5C6793BA">
        <w:rPr>
          <w:rFonts w:ascii="Times New Roman" w:eastAsia="Times New Roman" w:hAnsi="Times New Roman" w:cs="Times New Roman"/>
          <w:sz w:val="28"/>
          <w:szCs w:val="28"/>
        </w:rPr>
        <w:t xml:space="preserve">Cover </w:t>
      </w:r>
      <w:r w:rsidR="1DDE2887" w:rsidRPr="5C6793BA">
        <w:rPr>
          <w:rFonts w:ascii="Times New Roman" w:eastAsia="Times New Roman" w:hAnsi="Times New Roman" w:cs="Times New Roman"/>
          <w:sz w:val="28"/>
          <w:szCs w:val="28"/>
        </w:rPr>
        <w:t>Page/ Executive Summary</w:t>
      </w:r>
      <w:r w:rsidRPr="5C6793BA">
        <w:rPr>
          <w:rFonts w:ascii="Times New Roman" w:eastAsia="Times New Roman" w:hAnsi="Times New Roman" w:cs="Times New Roman"/>
          <w:sz w:val="28"/>
          <w:szCs w:val="28"/>
        </w:rPr>
        <w:t xml:space="preserve"> stating the organization</w:t>
      </w:r>
      <w:r w:rsidR="116A4F6F" w:rsidRPr="5C6793BA">
        <w:rPr>
          <w:rFonts w:ascii="Times New Roman" w:eastAsia="Times New Roman" w:hAnsi="Times New Roman" w:cs="Times New Roman"/>
          <w:sz w:val="28"/>
          <w:szCs w:val="28"/>
        </w:rPr>
        <w:t xml:space="preserve"> name</w:t>
      </w:r>
      <w:r w:rsidRPr="5C6793BA">
        <w:rPr>
          <w:rFonts w:ascii="Times New Roman" w:eastAsia="Times New Roman" w:hAnsi="Times New Roman" w:cs="Times New Roman"/>
          <w:sz w:val="28"/>
          <w:szCs w:val="28"/>
        </w:rPr>
        <w:t xml:space="preserve">, </w:t>
      </w:r>
      <w:r w:rsidR="7660C814" w:rsidRPr="5C6793BA">
        <w:rPr>
          <w:rFonts w:ascii="Times New Roman" w:eastAsia="Times New Roman" w:hAnsi="Times New Roman" w:cs="Times New Roman"/>
          <w:sz w:val="28"/>
          <w:szCs w:val="28"/>
        </w:rPr>
        <w:t xml:space="preserve">program title </w:t>
      </w:r>
      <w:r w:rsidRPr="5C6793BA">
        <w:rPr>
          <w:rFonts w:ascii="Times New Roman" w:eastAsia="Times New Roman" w:hAnsi="Times New Roman" w:cs="Times New Roman"/>
          <w:sz w:val="28"/>
          <w:szCs w:val="28"/>
        </w:rPr>
        <w:t xml:space="preserve">proposal date, proposed start and end date, </w:t>
      </w:r>
      <w:r w:rsidR="33027ADF" w:rsidRPr="5C6793BA">
        <w:rPr>
          <w:rFonts w:ascii="Times New Roman" w:eastAsia="Times New Roman" w:hAnsi="Times New Roman" w:cs="Times New Roman"/>
          <w:sz w:val="28"/>
          <w:szCs w:val="28"/>
        </w:rPr>
        <w:t xml:space="preserve">proposed target countries, point of contact name and email, </w:t>
      </w:r>
      <w:r w:rsidRPr="5C6793BA">
        <w:rPr>
          <w:rFonts w:ascii="Times New Roman" w:eastAsia="Times New Roman" w:hAnsi="Times New Roman" w:cs="Times New Roman"/>
          <w:sz w:val="28"/>
          <w:szCs w:val="28"/>
        </w:rPr>
        <w:t>and brief purpose of the program.</w:t>
      </w:r>
    </w:p>
    <w:p w14:paraId="65235CAD" w14:textId="77777777" w:rsidR="006E7675" w:rsidRPr="003A2A1E" w:rsidRDefault="006E7675" w:rsidP="5C6793BA">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64DCB2BE" w14:textId="743A4CE8" w:rsidR="006E7675" w:rsidRPr="003A2A1E" w:rsidRDefault="70763983" w:rsidP="5C6793BA">
      <w:pPr>
        <w:pStyle w:val="Heading5"/>
        <w:numPr>
          <w:ilvl w:val="0"/>
          <w:numId w:val="11"/>
        </w:numPr>
        <w:ind w:left="360" w:hanging="270"/>
        <w:rPr>
          <w:rFonts w:ascii="Times New Roman" w:eastAsia="Times New Roman" w:hAnsi="Times New Roman" w:cs="Times New Roman"/>
          <w:b/>
          <w:bCs/>
          <w:i/>
          <w:iCs/>
          <w:color w:val="auto"/>
          <w:sz w:val="28"/>
          <w:szCs w:val="28"/>
        </w:rPr>
      </w:pPr>
      <w:r w:rsidRPr="5C6793BA">
        <w:rPr>
          <w:rFonts w:ascii="Times New Roman" w:eastAsia="Times New Roman" w:hAnsi="Times New Roman" w:cs="Times New Roman"/>
          <w:b/>
          <w:bCs/>
          <w:i/>
          <w:iCs/>
          <w:color w:val="auto"/>
          <w:sz w:val="28"/>
          <w:szCs w:val="28"/>
        </w:rPr>
        <w:t xml:space="preserve">Proposal </w:t>
      </w:r>
      <w:r w:rsidR="44E1BA82" w:rsidRPr="5C6793BA">
        <w:rPr>
          <w:rFonts w:ascii="Times New Roman" w:eastAsia="Times New Roman" w:hAnsi="Times New Roman" w:cs="Times New Roman"/>
          <w:b/>
          <w:bCs/>
          <w:i/>
          <w:iCs/>
          <w:color w:val="auto"/>
          <w:sz w:val="28"/>
          <w:szCs w:val="28"/>
        </w:rPr>
        <w:t>Narrative</w:t>
      </w:r>
      <w:r w:rsidR="7429E87B" w:rsidRPr="5C6793BA">
        <w:rPr>
          <w:rFonts w:ascii="Times New Roman" w:eastAsia="Times New Roman" w:hAnsi="Times New Roman" w:cs="Times New Roman"/>
          <w:b/>
          <w:bCs/>
          <w:i/>
          <w:iCs/>
          <w:color w:val="auto"/>
          <w:sz w:val="28"/>
          <w:szCs w:val="28"/>
        </w:rPr>
        <w:t xml:space="preserve"> </w:t>
      </w:r>
      <w:r w:rsidRPr="5C6793BA">
        <w:rPr>
          <w:rFonts w:ascii="Times New Roman" w:eastAsia="Times New Roman" w:hAnsi="Times New Roman" w:cs="Times New Roman"/>
          <w:b/>
          <w:bCs/>
          <w:i/>
          <w:iCs/>
          <w:color w:val="auto"/>
          <w:sz w:val="28"/>
          <w:szCs w:val="28"/>
        </w:rPr>
        <w:t>(</w:t>
      </w:r>
      <w:r w:rsidR="52801583" w:rsidRPr="5C6793BA">
        <w:rPr>
          <w:rFonts w:ascii="Times New Roman" w:eastAsia="Times New Roman" w:hAnsi="Times New Roman" w:cs="Times New Roman"/>
          <w:b/>
          <w:bCs/>
          <w:i/>
          <w:iCs/>
          <w:color w:val="auto"/>
          <w:sz w:val="28"/>
          <w:szCs w:val="28"/>
        </w:rPr>
        <w:t xml:space="preserve">15 </w:t>
      </w:r>
      <w:r w:rsidRPr="5C6793BA">
        <w:rPr>
          <w:rFonts w:ascii="Times New Roman" w:eastAsia="Times New Roman" w:hAnsi="Times New Roman" w:cs="Times New Roman"/>
          <w:b/>
          <w:bCs/>
          <w:i/>
          <w:iCs/>
          <w:color w:val="auto"/>
          <w:sz w:val="28"/>
          <w:szCs w:val="28"/>
        </w:rPr>
        <w:t>pages maximum)</w:t>
      </w:r>
    </w:p>
    <w:p w14:paraId="4F583076" w14:textId="3923204B" w:rsidR="00222B31" w:rsidRPr="003A2A1E" w:rsidRDefault="70763983" w:rsidP="5C6793BA">
      <w:pPr>
        <w:shd w:val="clear" w:color="auto" w:fill="FFFFFF" w:themeFill="background1"/>
        <w:spacing w:after="0" w:line="240" w:lineRule="auto"/>
        <w:ind w:left="27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The proposal should contain sufficient </w:t>
      </w:r>
      <w:proofErr w:type="gramStart"/>
      <w:r w:rsidRPr="74C306EF">
        <w:rPr>
          <w:rFonts w:ascii="Times New Roman" w:eastAsia="Times New Roman" w:hAnsi="Times New Roman" w:cs="Times New Roman"/>
          <w:sz w:val="28"/>
          <w:szCs w:val="28"/>
        </w:rPr>
        <w:t>information</w:t>
      </w:r>
      <w:proofErr w:type="gramEnd"/>
      <w:r w:rsidRPr="74C306EF">
        <w:rPr>
          <w:rFonts w:ascii="Times New Roman" w:eastAsia="Times New Roman" w:hAnsi="Times New Roman" w:cs="Times New Roman"/>
          <w:sz w:val="28"/>
          <w:szCs w:val="28"/>
        </w:rPr>
        <w:t xml:space="preserve"> that anyone not familiar with it would understand exactly what the applicant wants to do. </w:t>
      </w:r>
      <w:r w:rsidR="3058BD99" w:rsidRPr="74C306EF">
        <w:rPr>
          <w:rFonts w:ascii="Times New Roman" w:eastAsia="Times New Roman" w:hAnsi="Times New Roman" w:cs="Times New Roman"/>
          <w:sz w:val="28"/>
          <w:szCs w:val="28"/>
        </w:rPr>
        <w:t>The proposal narrative must include the following:</w:t>
      </w:r>
      <w:r w:rsidRPr="74C306EF">
        <w:rPr>
          <w:rFonts w:ascii="Times New Roman" w:eastAsia="Times New Roman" w:hAnsi="Times New Roman" w:cs="Times New Roman"/>
          <w:sz w:val="28"/>
          <w:szCs w:val="28"/>
        </w:rPr>
        <w:t xml:space="preserve"> </w:t>
      </w:r>
      <w:r>
        <w:br/>
      </w:r>
    </w:p>
    <w:p w14:paraId="344852FF" w14:textId="55675659" w:rsidR="00222B31" w:rsidRPr="003A2A1E" w:rsidRDefault="09863560" w:rsidP="252128F6">
      <w:pPr>
        <w:numPr>
          <w:ilvl w:val="0"/>
          <w:numId w:val="5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5FC2B702">
        <w:rPr>
          <w:rFonts w:ascii="Times New Roman" w:eastAsia="Times New Roman" w:hAnsi="Times New Roman" w:cs="Times New Roman"/>
          <w:b/>
          <w:bCs/>
          <w:sz w:val="28"/>
          <w:szCs w:val="28"/>
          <w:bdr w:val="none" w:sz="0" w:space="0" w:color="auto" w:frame="1"/>
        </w:rPr>
        <w:t>Introduction to the Organization</w:t>
      </w:r>
      <w:r w:rsidRPr="5FC2B702">
        <w:rPr>
          <w:rFonts w:ascii="Times New Roman" w:eastAsia="Times New Roman" w:hAnsi="Times New Roman" w:cs="Times New Roman"/>
          <w:sz w:val="28"/>
          <w:szCs w:val="28"/>
        </w:rPr>
        <w:t xml:space="preserve">: A description of past and present operations, showing ability to carry out the program, including information on </w:t>
      </w:r>
      <w:r w:rsidR="6426E473" w:rsidRPr="5C6793BA">
        <w:rPr>
          <w:rFonts w:ascii="Times New Roman" w:eastAsia="Times New Roman" w:hAnsi="Times New Roman" w:cs="Times New Roman"/>
          <w:sz w:val="28"/>
          <w:szCs w:val="28"/>
        </w:rPr>
        <w:t xml:space="preserve">relevant or similar types of </w:t>
      </w:r>
      <w:r w:rsidR="26921E26" w:rsidRPr="6BF51283">
        <w:rPr>
          <w:rFonts w:ascii="Times New Roman" w:eastAsia="Times New Roman" w:hAnsi="Times New Roman" w:cs="Times New Roman"/>
          <w:sz w:val="28"/>
          <w:szCs w:val="28"/>
        </w:rPr>
        <w:t>program</w:t>
      </w:r>
      <w:r w:rsidR="6426E473" w:rsidRPr="5FC2B702">
        <w:rPr>
          <w:rFonts w:ascii="Times New Roman" w:eastAsia="Times New Roman" w:hAnsi="Times New Roman" w:cs="Times New Roman"/>
          <w:sz w:val="28"/>
          <w:szCs w:val="28"/>
        </w:rPr>
        <w:t xml:space="preserve">s. Information on </w:t>
      </w:r>
      <w:r w:rsidRPr="5FC2B702">
        <w:rPr>
          <w:rFonts w:ascii="Times New Roman" w:eastAsia="Times New Roman" w:hAnsi="Times New Roman" w:cs="Times New Roman"/>
          <w:sz w:val="28"/>
          <w:szCs w:val="28"/>
        </w:rPr>
        <w:t xml:space="preserve">previous </w:t>
      </w:r>
      <w:r w:rsidRPr="31C784EC">
        <w:rPr>
          <w:rFonts w:ascii="Times New Roman" w:eastAsia="Times New Roman" w:hAnsi="Times New Roman" w:cs="Times New Roman"/>
          <w:sz w:val="28"/>
          <w:szCs w:val="28"/>
        </w:rPr>
        <w:t>grants</w:t>
      </w:r>
      <w:r w:rsidR="1947BCDC" w:rsidRPr="5FC2B702">
        <w:rPr>
          <w:rFonts w:ascii="Times New Roman" w:eastAsia="Times New Roman" w:hAnsi="Times New Roman" w:cs="Times New Roman"/>
          <w:sz w:val="28"/>
          <w:szCs w:val="28"/>
        </w:rPr>
        <w:t xml:space="preserve"> or cooperative agreements</w:t>
      </w:r>
      <w:r w:rsidRPr="5FC2B702">
        <w:rPr>
          <w:rFonts w:ascii="Times New Roman" w:eastAsia="Times New Roman" w:hAnsi="Times New Roman" w:cs="Times New Roman"/>
          <w:sz w:val="28"/>
          <w:szCs w:val="28"/>
        </w:rPr>
        <w:t xml:space="preserve"> from the </w:t>
      </w:r>
      <w:r w:rsidR="17252118" w:rsidRPr="6BF51283">
        <w:rPr>
          <w:rFonts w:ascii="Times New Roman" w:eastAsia="Times New Roman" w:hAnsi="Times New Roman" w:cs="Times New Roman"/>
          <w:sz w:val="28"/>
          <w:szCs w:val="28"/>
        </w:rPr>
        <w:t>State Department</w:t>
      </w:r>
      <w:r w:rsidRPr="6BF51283">
        <w:rPr>
          <w:rFonts w:ascii="Times New Roman" w:eastAsia="Times New Roman" w:hAnsi="Times New Roman" w:cs="Times New Roman"/>
          <w:sz w:val="28"/>
          <w:szCs w:val="28"/>
        </w:rPr>
        <w:t xml:space="preserve"> and/or U.S. government agencies.</w:t>
      </w:r>
    </w:p>
    <w:p w14:paraId="55A4D814" w14:textId="7C1A6B60" w:rsidR="00222B31" w:rsidRPr="003A2A1E" w:rsidRDefault="70763983" w:rsidP="5C6793BA">
      <w:pPr>
        <w:numPr>
          <w:ilvl w:val="0"/>
          <w:numId w:val="51"/>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5FC2B702">
        <w:rPr>
          <w:rFonts w:ascii="Times New Roman" w:eastAsia="Times New Roman" w:hAnsi="Times New Roman" w:cs="Times New Roman"/>
          <w:b/>
          <w:bCs/>
          <w:sz w:val="28"/>
          <w:szCs w:val="28"/>
          <w:bdr w:val="none" w:sz="0" w:space="0" w:color="auto" w:frame="1"/>
        </w:rPr>
        <w:t xml:space="preserve">Problem Statement: </w:t>
      </w:r>
      <w:r w:rsidRPr="5FC2B702">
        <w:rPr>
          <w:rFonts w:ascii="Times New Roman" w:eastAsia="Times New Roman" w:hAnsi="Times New Roman" w:cs="Times New Roman"/>
          <w:sz w:val="28"/>
          <w:szCs w:val="28"/>
        </w:rPr>
        <w:t>Clear, concise and well-supported statement of the problem to be addressed and why the proposed program is needed</w:t>
      </w:r>
      <w:r w:rsidR="784FAE74" w:rsidRPr="5C6793BA">
        <w:rPr>
          <w:rFonts w:ascii="Times New Roman" w:eastAsia="Times New Roman" w:hAnsi="Times New Roman" w:cs="Times New Roman"/>
          <w:sz w:val="28"/>
          <w:szCs w:val="28"/>
        </w:rPr>
        <w:t>.</w:t>
      </w:r>
    </w:p>
    <w:p w14:paraId="408ABF27" w14:textId="403C9156" w:rsidR="4453949B" w:rsidRDefault="4A0BD42D" w:rsidP="5C6793BA">
      <w:pPr>
        <w:numPr>
          <w:ilvl w:val="0"/>
          <w:numId w:val="51"/>
        </w:numPr>
        <w:shd w:val="clear" w:color="auto" w:fill="FFFFFF" w:themeFill="background1"/>
        <w:spacing w:after="0" w:line="240" w:lineRule="auto"/>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Program</w:t>
      </w:r>
      <w:r w:rsidR="29ABB5F3" w:rsidRPr="74C306EF">
        <w:rPr>
          <w:rFonts w:ascii="Times New Roman" w:eastAsia="Times New Roman" w:hAnsi="Times New Roman" w:cs="Times New Roman"/>
          <w:b/>
          <w:bCs/>
          <w:sz w:val="28"/>
          <w:szCs w:val="28"/>
        </w:rPr>
        <w:t xml:space="preserve"> Methods and Design</w:t>
      </w:r>
      <w:r w:rsidR="29ABB5F3" w:rsidRPr="74C306EF">
        <w:rPr>
          <w:rFonts w:ascii="Times New Roman" w:eastAsia="Times New Roman" w:hAnsi="Times New Roman" w:cs="Times New Roman"/>
          <w:sz w:val="28"/>
          <w:szCs w:val="28"/>
        </w:rPr>
        <w:t>: Describe how the program is expected to work to solve the stated problem and achieve the goal.  Include a logic model as appropriate.</w:t>
      </w:r>
    </w:p>
    <w:p w14:paraId="30025022" w14:textId="01929F64" w:rsidR="00222B31" w:rsidRPr="003A2A1E" w:rsidRDefault="557EA210" w:rsidP="5C6793BA">
      <w:pPr>
        <w:numPr>
          <w:ilvl w:val="0"/>
          <w:numId w:val="10"/>
        </w:numPr>
        <w:shd w:val="clear" w:color="auto" w:fill="FFFFFF" w:themeFill="background1"/>
        <w:tabs>
          <w:tab w:val="clear" w:pos="720"/>
          <w:tab w:val="num" w:pos="360"/>
        </w:tabs>
        <w:spacing w:after="0" w:line="240" w:lineRule="auto"/>
        <w:textAlignment w:val="baseline"/>
        <w:rPr>
          <w:rFonts w:ascii="Times New Roman" w:eastAsia="Times New Roman" w:hAnsi="Times New Roman" w:cs="Times New Roman"/>
          <w:sz w:val="28"/>
          <w:szCs w:val="28"/>
        </w:rPr>
      </w:pPr>
      <w:r w:rsidRPr="5FC2B702">
        <w:rPr>
          <w:rFonts w:ascii="Times New Roman" w:eastAsia="Times New Roman" w:hAnsi="Times New Roman" w:cs="Times New Roman"/>
          <w:b/>
          <w:bCs/>
          <w:sz w:val="28"/>
          <w:szCs w:val="28"/>
          <w:bdr w:val="none" w:sz="0" w:space="0" w:color="auto" w:frame="1"/>
        </w:rPr>
        <w:lastRenderedPageBreak/>
        <w:t>Goal</w:t>
      </w:r>
      <w:r w:rsidRPr="5C6793BA" w:rsidDel="00222B31">
        <w:rPr>
          <w:rFonts w:ascii="Times New Roman" w:eastAsia="Times New Roman" w:hAnsi="Times New Roman" w:cs="Times New Roman"/>
          <w:b/>
          <w:bCs/>
          <w:sz w:val="28"/>
          <w:szCs w:val="28"/>
        </w:rPr>
        <w:t xml:space="preserve"> and Objectives:  </w:t>
      </w:r>
      <w:r w:rsidRPr="5FC2B702">
        <w:rPr>
          <w:rFonts w:ascii="Times New Roman" w:eastAsia="Times New Roman" w:hAnsi="Times New Roman" w:cs="Times New Roman"/>
          <w:sz w:val="28"/>
          <w:szCs w:val="28"/>
        </w:rPr>
        <w:t>The “goal” describe</w:t>
      </w:r>
      <w:r w:rsidR="0DCC1A95" w:rsidRPr="6BF51283">
        <w:rPr>
          <w:rFonts w:ascii="Times New Roman" w:eastAsia="Times New Roman" w:hAnsi="Times New Roman" w:cs="Times New Roman"/>
          <w:sz w:val="28"/>
          <w:szCs w:val="28"/>
        </w:rPr>
        <w:t>s</w:t>
      </w:r>
      <w:r w:rsidRPr="5C6793BA">
        <w:rPr>
          <w:rFonts w:ascii="Times New Roman" w:eastAsia="Times New Roman" w:hAnsi="Times New Roman" w:cs="Times New Roman"/>
          <w:sz w:val="28"/>
          <w:szCs w:val="28"/>
        </w:rPr>
        <w:t xml:space="preserve"> </w:t>
      </w:r>
      <w:r w:rsidR="56A31B57" w:rsidRPr="5C6793BA">
        <w:rPr>
          <w:rFonts w:ascii="Times New Roman" w:eastAsia="Times New Roman" w:hAnsi="Times New Roman" w:cs="Times New Roman"/>
          <w:sz w:val="28"/>
          <w:szCs w:val="28"/>
        </w:rPr>
        <w:t xml:space="preserve">the broader, </w:t>
      </w:r>
      <w:r w:rsidR="1259122B" w:rsidRPr="31C784EC" w:rsidDel="00222B31">
        <w:rPr>
          <w:rFonts w:ascii="Times New Roman" w:eastAsia="Times New Roman" w:hAnsi="Times New Roman" w:cs="Times New Roman"/>
          <w:sz w:val="28"/>
          <w:szCs w:val="28"/>
        </w:rPr>
        <w:t xml:space="preserve">long-term </w:t>
      </w:r>
      <w:r w:rsidR="37F7ED92" w:rsidRPr="73EC814F">
        <w:rPr>
          <w:rFonts w:ascii="Times New Roman" w:eastAsia="Times New Roman" w:hAnsi="Times New Roman" w:cs="Times New Roman"/>
          <w:sz w:val="28"/>
          <w:szCs w:val="28"/>
        </w:rPr>
        <w:t xml:space="preserve">outcome </w:t>
      </w:r>
      <w:r w:rsidR="1259122B" w:rsidRPr="31C784EC" w:rsidDel="00222B31">
        <w:rPr>
          <w:rFonts w:ascii="Times New Roman" w:eastAsia="Times New Roman" w:hAnsi="Times New Roman" w:cs="Times New Roman"/>
          <w:sz w:val="28"/>
          <w:szCs w:val="28"/>
        </w:rPr>
        <w:t>or intended concept. Goals</w:t>
      </w:r>
      <w:r w:rsidR="070359F7" w:rsidRPr="568D4522">
        <w:rPr>
          <w:rFonts w:ascii="Times New Roman" w:eastAsia="Times New Roman" w:hAnsi="Times New Roman" w:cs="Times New Roman"/>
          <w:sz w:val="28"/>
          <w:szCs w:val="28"/>
        </w:rPr>
        <w:t xml:space="preserve"> do not include timelines or methods for achievement. </w:t>
      </w:r>
      <w:r w:rsidR="070359F7" w:rsidRPr="73EC814F">
        <w:rPr>
          <w:rFonts w:ascii="Times New Roman" w:eastAsia="Times New Roman" w:hAnsi="Times New Roman" w:cs="Times New Roman"/>
          <w:sz w:val="28"/>
          <w:szCs w:val="28"/>
        </w:rPr>
        <w:t>Rather goals</w:t>
      </w:r>
      <w:r w:rsidR="1259122B" w:rsidRPr="31C784EC" w:rsidDel="00222B31">
        <w:rPr>
          <w:rFonts w:ascii="Times New Roman" w:eastAsia="Times New Roman" w:hAnsi="Times New Roman" w:cs="Times New Roman"/>
          <w:sz w:val="28"/>
          <w:szCs w:val="28"/>
        </w:rPr>
        <w:t xml:space="preserve"> are general statements</w:t>
      </w:r>
      <w:r w:rsidR="1259122B" w:rsidRPr="5FC2B702">
        <w:rPr>
          <w:rFonts w:ascii="Times New Roman" w:eastAsia="Times New Roman" w:hAnsi="Times New Roman" w:cs="Times New Roman"/>
          <w:sz w:val="28"/>
          <w:szCs w:val="28"/>
        </w:rPr>
        <w:t xml:space="preserve"> of a desired result </w:t>
      </w:r>
      <w:r w:rsidR="25FC0E75" w:rsidRPr="568D4522">
        <w:rPr>
          <w:rFonts w:ascii="Times New Roman" w:eastAsia="Times New Roman" w:hAnsi="Times New Roman" w:cs="Times New Roman"/>
          <w:sz w:val="28"/>
          <w:szCs w:val="28"/>
        </w:rPr>
        <w:t xml:space="preserve">Programs </w:t>
      </w:r>
      <w:r w:rsidR="25FC0E75" w:rsidRPr="73EC814F">
        <w:rPr>
          <w:rFonts w:ascii="Times New Roman" w:eastAsia="Times New Roman" w:hAnsi="Times New Roman" w:cs="Times New Roman"/>
          <w:sz w:val="28"/>
          <w:szCs w:val="28"/>
        </w:rPr>
        <w:t>g</w:t>
      </w:r>
      <w:r w:rsidR="25FC0E75" w:rsidRPr="568D4522">
        <w:rPr>
          <w:rFonts w:ascii="Times New Roman" w:eastAsia="Times New Roman" w:hAnsi="Times New Roman" w:cs="Times New Roman"/>
          <w:sz w:val="28"/>
          <w:szCs w:val="28"/>
        </w:rPr>
        <w:t>enerally have</w:t>
      </w:r>
      <w:r w:rsidR="25FC0E75" w:rsidRPr="73EC814F">
        <w:rPr>
          <w:rFonts w:ascii="Times New Roman" w:eastAsia="Times New Roman" w:hAnsi="Times New Roman" w:cs="Times New Roman"/>
          <w:sz w:val="28"/>
          <w:szCs w:val="28"/>
        </w:rPr>
        <w:t xml:space="preserve"> one </w:t>
      </w:r>
      <w:proofErr w:type="gramStart"/>
      <w:r w:rsidR="25FC0E75" w:rsidRPr="73EC814F">
        <w:rPr>
          <w:rFonts w:ascii="Times New Roman" w:eastAsia="Times New Roman" w:hAnsi="Times New Roman" w:cs="Times New Roman"/>
          <w:sz w:val="28"/>
          <w:szCs w:val="28"/>
        </w:rPr>
        <w:t>goal</w:t>
      </w:r>
      <w:proofErr w:type="gramEnd"/>
      <w:r w:rsidR="25FC0E75" w:rsidRPr="73EC814F">
        <w:rPr>
          <w:rFonts w:ascii="Times New Roman" w:eastAsia="Times New Roman" w:hAnsi="Times New Roman" w:cs="Times New Roman"/>
          <w:sz w:val="28"/>
          <w:szCs w:val="28"/>
        </w:rPr>
        <w:t xml:space="preserve"> that is only one sentence. </w:t>
      </w:r>
      <w:r w:rsidR="4CB2FA16" w:rsidRPr="568D4522">
        <w:rPr>
          <w:rFonts w:ascii="Times New Roman" w:eastAsia="Times New Roman" w:hAnsi="Times New Roman" w:cs="Times New Roman"/>
          <w:sz w:val="28"/>
          <w:szCs w:val="28"/>
        </w:rPr>
        <w:t xml:space="preserve">Objectives, unlike goals, are </w:t>
      </w:r>
      <w:r w:rsidR="4CB2FA16" w:rsidRPr="73EC814F">
        <w:rPr>
          <w:rFonts w:ascii="Times New Roman" w:eastAsia="Times New Roman" w:hAnsi="Times New Roman" w:cs="Times New Roman"/>
          <w:sz w:val="28"/>
          <w:szCs w:val="28"/>
        </w:rPr>
        <w:t>brief clear statements that d</w:t>
      </w:r>
      <w:r w:rsidR="60C0B97D" w:rsidRPr="568D4522">
        <w:rPr>
          <w:rFonts w:ascii="Times New Roman" w:eastAsia="Times New Roman" w:hAnsi="Times New Roman" w:cs="Times New Roman"/>
          <w:sz w:val="28"/>
          <w:szCs w:val="28"/>
        </w:rPr>
        <w:t>escribe what will be done with</w:t>
      </w:r>
      <w:r w:rsidR="69A1EC86" w:rsidRPr="568D4522">
        <w:rPr>
          <w:rFonts w:ascii="Times New Roman" w:eastAsia="Times New Roman" w:hAnsi="Times New Roman" w:cs="Times New Roman"/>
          <w:sz w:val="28"/>
          <w:szCs w:val="28"/>
        </w:rPr>
        <w:t>in</w:t>
      </w:r>
      <w:r w:rsidR="60C0B97D" w:rsidRPr="568D4522">
        <w:rPr>
          <w:rFonts w:ascii="Times New Roman" w:eastAsia="Times New Roman" w:hAnsi="Times New Roman" w:cs="Times New Roman"/>
          <w:sz w:val="28"/>
          <w:szCs w:val="28"/>
        </w:rPr>
        <w:t xml:space="preserve"> the specific timeframe</w:t>
      </w:r>
      <w:r w:rsidR="60C0B97D" w:rsidRPr="73EC814F">
        <w:rPr>
          <w:rFonts w:ascii="Times New Roman" w:eastAsia="Times New Roman" w:hAnsi="Times New Roman" w:cs="Times New Roman"/>
          <w:sz w:val="28"/>
          <w:szCs w:val="28"/>
        </w:rPr>
        <w:t xml:space="preserve"> to help achieve or advance the goal</w:t>
      </w:r>
      <w:r w:rsidR="4CB2FA16" w:rsidRPr="568D4522">
        <w:rPr>
          <w:rFonts w:ascii="Times New Roman" w:eastAsia="Times New Roman" w:hAnsi="Times New Roman" w:cs="Times New Roman"/>
          <w:sz w:val="28"/>
          <w:szCs w:val="28"/>
        </w:rPr>
        <w:t>.</w:t>
      </w:r>
      <w:r w:rsidR="4CB2FA16" w:rsidRPr="73EC814F">
        <w:rPr>
          <w:rFonts w:ascii="Times New Roman" w:eastAsia="Times New Roman" w:hAnsi="Times New Roman" w:cs="Times New Roman"/>
          <w:sz w:val="28"/>
          <w:szCs w:val="28"/>
        </w:rPr>
        <w:t xml:space="preserve"> Objectives </w:t>
      </w:r>
      <w:r w:rsidR="0F56FE39" w:rsidRPr="73EC814F">
        <w:rPr>
          <w:rFonts w:ascii="Times New Roman" w:eastAsia="Times New Roman" w:hAnsi="Times New Roman" w:cs="Times New Roman"/>
          <w:sz w:val="28"/>
          <w:szCs w:val="28"/>
        </w:rPr>
        <w:t xml:space="preserve">are applicant focused and </w:t>
      </w:r>
      <w:r w:rsidR="4CB2FA16" w:rsidRPr="73EC814F">
        <w:rPr>
          <w:rFonts w:ascii="Times New Roman" w:eastAsia="Times New Roman" w:hAnsi="Times New Roman" w:cs="Times New Roman"/>
          <w:sz w:val="28"/>
          <w:szCs w:val="28"/>
        </w:rPr>
        <w:t xml:space="preserve">should be </w:t>
      </w:r>
      <w:r w:rsidR="116A02CA" w:rsidRPr="6BF51283">
        <w:rPr>
          <w:rFonts w:ascii="Times New Roman" w:eastAsia="Times New Roman" w:hAnsi="Times New Roman" w:cs="Times New Roman"/>
          <w:sz w:val="28"/>
          <w:szCs w:val="28"/>
        </w:rPr>
        <w:t xml:space="preserve">SMART: </w:t>
      </w:r>
      <w:r w:rsidR="116A02CA" w:rsidRPr="6BF51283" w:rsidDel="748B8280">
        <w:rPr>
          <w:rFonts w:ascii="Times New Roman" w:eastAsia="Times New Roman" w:hAnsi="Times New Roman" w:cs="Times New Roman"/>
          <w:b/>
          <w:bCs/>
          <w:sz w:val="28"/>
          <w:szCs w:val="28"/>
        </w:rPr>
        <w:t>S</w:t>
      </w:r>
      <w:r w:rsidR="3D60C909" w:rsidRPr="6BF51283">
        <w:rPr>
          <w:rFonts w:ascii="Times New Roman" w:eastAsia="Times New Roman" w:hAnsi="Times New Roman" w:cs="Times New Roman"/>
          <w:sz w:val="28"/>
          <w:szCs w:val="28"/>
        </w:rPr>
        <w:t xml:space="preserve">pecific, </w:t>
      </w:r>
      <w:r w:rsidR="674D904D" w:rsidRPr="6BF51283">
        <w:rPr>
          <w:rFonts w:ascii="Times New Roman" w:eastAsia="Times New Roman" w:hAnsi="Times New Roman" w:cs="Times New Roman"/>
          <w:b/>
          <w:bCs/>
          <w:sz w:val="28"/>
          <w:szCs w:val="28"/>
        </w:rPr>
        <w:t>M</w:t>
      </w:r>
      <w:r w:rsidR="3D60C909" w:rsidRPr="6BF51283">
        <w:rPr>
          <w:rFonts w:ascii="Times New Roman" w:eastAsia="Times New Roman" w:hAnsi="Times New Roman" w:cs="Times New Roman"/>
          <w:sz w:val="28"/>
          <w:szCs w:val="28"/>
        </w:rPr>
        <w:t xml:space="preserve">easurable, </w:t>
      </w:r>
      <w:r w:rsidR="587A7EE2" w:rsidRPr="6BF51283">
        <w:rPr>
          <w:rFonts w:ascii="Times New Roman" w:eastAsia="Times New Roman" w:hAnsi="Times New Roman" w:cs="Times New Roman"/>
          <w:b/>
          <w:bCs/>
          <w:sz w:val="28"/>
          <w:szCs w:val="28"/>
        </w:rPr>
        <w:t>A</w:t>
      </w:r>
      <w:r w:rsidRPr="31C784EC" w:rsidDel="1A452778">
        <w:rPr>
          <w:rFonts w:ascii="Times New Roman" w:eastAsia="Times New Roman" w:hAnsi="Times New Roman" w:cs="Times New Roman"/>
          <w:sz w:val="28"/>
          <w:szCs w:val="28"/>
        </w:rPr>
        <w:t>chievable</w:t>
      </w:r>
      <w:r w:rsidR="678E4930" w:rsidRPr="5C6793BA" w:rsidDel="095C8E48">
        <w:rPr>
          <w:rFonts w:ascii="Times New Roman" w:eastAsia="Times New Roman" w:hAnsi="Times New Roman" w:cs="Times New Roman"/>
          <w:sz w:val="28"/>
          <w:szCs w:val="28"/>
        </w:rPr>
        <w:t xml:space="preserve">, </w:t>
      </w:r>
      <w:r w:rsidR="271C34F2" w:rsidRPr="14D82300" w:rsidDel="095C8E48">
        <w:rPr>
          <w:rFonts w:ascii="Times New Roman" w:eastAsia="Times New Roman" w:hAnsi="Times New Roman" w:cs="Times New Roman"/>
          <w:b/>
          <w:bCs/>
          <w:sz w:val="28"/>
          <w:szCs w:val="28"/>
        </w:rPr>
        <w:t>R</w:t>
      </w:r>
      <w:r w:rsidR="09CDF872" w:rsidRPr="6BF51283">
        <w:rPr>
          <w:rFonts w:ascii="Times New Roman" w:eastAsia="Times New Roman" w:hAnsi="Times New Roman" w:cs="Times New Roman"/>
          <w:sz w:val="28"/>
          <w:szCs w:val="28"/>
        </w:rPr>
        <w:t>elevant, and</w:t>
      </w:r>
      <w:r w:rsidR="121F656F" w:rsidRPr="6BF51283">
        <w:rPr>
          <w:rFonts w:ascii="Times New Roman" w:eastAsia="Times New Roman" w:hAnsi="Times New Roman" w:cs="Times New Roman"/>
          <w:sz w:val="28"/>
          <w:szCs w:val="28"/>
        </w:rPr>
        <w:t xml:space="preserve"> </w:t>
      </w:r>
      <w:r w:rsidR="7A6C7C2F" w:rsidRPr="6BF51283">
        <w:rPr>
          <w:rFonts w:ascii="Times New Roman" w:eastAsia="Times New Roman" w:hAnsi="Times New Roman" w:cs="Times New Roman"/>
          <w:b/>
          <w:bCs/>
          <w:sz w:val="28"/>
          <w:szCs w:val="28"/>
        </w:rPr>
        <w:t>T</w:t>
      </w:r>
      <w:r w:rsidR="121F656F" w:rsidRPr="5C6793BA">
        <w:rPr>
          <w:rFonts w:ascii="Times New Roman" w:eastAsia="Times New Roman" w:hAnsi="Times New Roman" w:cs="Times New Roman"/>
          <w:sz w:val="28"/>
          <w:szCs w:val="28"/>
        </w:rPr>
        <w:t>ime-bound</w:t>
      </w:r>
      <w:r w:rsidRPr="6BF51283">
        <w:rPr>
          <w:rFonts w:ascii="Times New Roman" w:eastAsia="Times New Roman" w:hAnsi="Times New Roman" w:cs="Times New Roman"/>
          <w:sz w:val="28"/>
          <w:szCs w:val="28"/>
        </w:rPr>
        <w:t>.</w:t>
      </w:r>
    </w:p>
    <w:p w14:paraId="63C8EC29" w14:textId="393A0A33" w:rsidR="00222B31" w:rsidRPr="003A2A1E" w:rsidRDefault="70763983" w:rsidP="5C6793BA">
      <w:pPr>
        <w:numPr>
          <w:ilvl w:val="0"/>
          <w:numId w:val="51"/>
        </w:numPr>
        <w:shd w:val="clear" w:color="auto" w:fill="FFFFFF" w:themeFill="background1"/>
        <w:spacing w:after="0" w:line="240" w:lineRule="auto"/>
        <w:rPr>
          <w:rFonts w:ascii="Times New Roman" w:eastAsia="Times New Roman" w:hAnsi="Times New Roman" w:cs="Times New Roman"/>
          <w:sz w:val="28"/>
          <w:szCs w:val="28"/>
        </w:rPr>
      </w:pPr>
      <w:r w:rsidRPr="5FC2B702">
        <w:rPr>
          <w:rFonts w:ascii="Times New Roman" w:eastAsia="Times New Roman" w:hAnsi="Times New Roman" w:cs="Times New Roman"/>
          <w:b/>
          <w:bCs/>
          <w:sz w:val="28"/>
          <w:szCs w:val="28"/>
          <w:bdr w:val="none" w:sz="0" w:space="0" w:color="auto" w:frame="1"/>
        </w:rPr>
        <w:t>Activities</w:t>
      </w:r>
      <w:r w:rsidR="312F4668" w:rsidRPr="5FC2B702">
        <w:rPr>
          <w:rFonts w:ascii="Times New Roman" w:eastAsia="Times New Roman" w:hAnsi="Times New Roman" w:cs="Times New Roman"/>
          <w:b/>
          <w:bCs/>
          <w:sz w:val="28"/>
          <w:szCs w:val="28"/>
          <w:bdr w:val="none" w:sz="0" w:space="0" w:color="auto" w:frame="1"/>
        </w:rPr>
        <w:t xml:space="preserve"> or Work Plan</w:t>
      </w:r>
      <w:r w:rsidRPr="5FC2B702">
        <w:rPr>
          <w:rFonts w:ascii="Times New Roman" w:eastAsia="Times New Roman" w:hAnsi="Times New Roman" w:cs="Times New Roman"/>
          <w:sz w:val="28"/>
          <w:szCs w:val="28"/>
        </w:rPr>
        <w:t xml:space="preserve">: Describe the </w:t>
      </w:r>
      <w:r w:rsidR="409249B8" w:rsidRPr="5FC2B702">
        <w:rPr>
          <w:rFonts w:ascii="Times New Roman" w:eastAsia="Times New Roman" w:hAnsi="Times New Roman" w:cs="Times New Roman"/>
          <w:sz w:val="28"/>
          <w:szCs w:val="28"/>
        </w:rPr>
        <w:t xml:space="preserve">actions that will need to be undertaken under each objective. </w:t>
      </w:r>
      <w:r w:rsidR="578EF278" w:rsidRPr="31C784EC">
        <w:rPr>
          <w:rFonts w:ascii="Times New Roman" w:eastAsia="Times New Roman" w:hAnsi="Times New Roman" w:cs="Times New Roman"/>
          <w:color w:val="000000" w:themeColor="text1"/>
          <w:sz w:val="28"/>
          <w:szCs w:val="28"/>
        </w:rPr>
        <w:t>Should be clearly developed and sufficiently explain the resources and time requirements (inputs) and things done or produced (outputs)</w:t>
      </w:r>
      <w:r w:rsidR="0E8EF918" w:rsidRPr="31C784EC">
        <w:rPr>
          <w:rFonts w:ascii="Times New Roman" w:eastAsia="Times New Roman" w:hAnsi="Times New Roman" w:cs="Times New Roman"/>
          <w:color w:val="000000" w:themeColor="text1"/>
          <w:sz w:val="28"/>
          <w:szCs w:val="28"/>
        </w:rPr>
        <w:t xml:space="preserve"> to achieve the intended objectives.</w:t>
      </w:r>
      <w:r w:rsidR="578EF278" w:rsidRPr="31C784EC">
        <w:rPr>
          <w:rFonts w:ascii="Times New Roman" w:eastAsia="Times New Roman" w:hAnsi="Times New Roman" w:cs="Times New Roman"/>
          <w:color w:val="000000" w:themeColor="text1"/>
          <w:sz w:val="28"/>
          <w:szCs w:val="28"/>
        </w:rPr>
        <w:t xml:space="preserve"> Where appropriate, identify target areas, or where actions are happening, participant groups or selection criteria for participants; how relevant stakeholders will be engaged; actions taken by consultants, sub-recipients or vendors as appropriate/relevant.</w:t>
      </w:r>
    </w:p>
    <w:p w14:paraId="09CA85D6" w14:textId="056C8C5E" w:rsidR="0838A85B" w:rsidRDefault="097964AC" w:rsidP="5D3A5489">
      <w:pPr>
        <w:numPr>
          <w:ilvl w:val="0"/>
          <w:numId w:val="51"/>
        </w:numPr>
        <w:shd w:val="clear" w:color="auto" w:fill="FFFFFF" w:themeFill="background1"/>
        <w:spacing w:after="0" w:line="240" w:lineRule="auto"/>
        <w:rPr>
          <w:rFonts w:ascii="Times New Roman" w:eastAsia="Times New Roman" w:hAnsi="Times New Roman" w:cs="Times New Roman"/>
          <w:sz w:val="28"/>
          <w:szCs w:val="28"/>
        </w:rPr>
      </w:pPr>
      <w:r w:rsidRPr="7415CA00">
        <w:rPr>
          <w:rFonts w:ascii="Times New Roman" w:eastAsia="Times New Roman" w:hAnsi="Times New Roman" w:cs="Times New Roman"/>
          <w:b/>
          <w:bCs/>
          <w:color w:val="000000" w:themeColor="text1"/>
          <w:sz w:val="28"/>
          <w:szCs w:val="28"/>
        </w:rPr>
        <w:t xml:space="preserve">Outcomes: </w:t>
      </w:r>
      <w:r w:rsidRPr="7415CA00">
        <w:rPr>
          <w:rFonts w:ascii="Times New Roman" w:eastAsia="Times New Roman" w:hAnsi="Times New Roman" w:cs="Times New Roman"/>
          <w:color w:val="000000" w:themeColor="text1"/>
          <w:sz w:val="28"/>
          <w:szCs w:val="28"/>
        </w:rPr>
        <w:t xml:space="preserve">The results or effects of the objective(s). What are the detailed, measurable statements that outline the end results? Outcomes are target-audience focused. What will the </w:t>
      </w:r>
      <w:proofErr w:type="gramStart"/>
      <w:r w:rsidRPr="7415CA00">
        <w:rPr>
          <w:rFonts w:ascii="Times New Roman" w:eastAsia="Times New Roman" w:hAnsi="Times New Roman" w:cs="Times New Roman"/>
          <w:color w:val="000000" w:themeColor="text1"/>
          <w:sz w:val="28"/>
          <w:szCs w:val="28"/>
        </w:rPr>
        <w:t>benefitting</w:t>
      </w:r>
      <w:proofErr w:type="gramEnd"/>
      <w:r w:rsidRPr="7415CA00">
        <w:rPr>
          <w:rFonts w:ascii="Times New Roman" w:eastAsia="Times New Roman" w:hAnsi="Times New Roman" w:cs="Times New Roman"/>
          <w:color w:val="000000" w:themeColor="text1"/>
          <w:sz w:val="28"/>
          <w:szCs w:val="28"/>
        </w:rPr>
        <w:t xml:space="preserve"> individuals, countries or audiences have learned, accomplished or be able to do after the project has been completed? Collectively, outcomes advance or further the program goal.</w:t>
      </w:r>
    </w:p>
    <w:p w14:paraId="4E1B5775" w14:textId="18AC4E39" w:rsidR="0838A85B" w:rsidRDefault="774769CB" w:rsidP="5D3A5489">
      <w:pPr>
        <w:numPr>
          <w:ilvl w:val="0"/>
          <w:numId w:val="51"/>
        </w:numPr>
        <w:shd w:val="clear" w:color="auto" w:fill="FFFFFF" w:themeFill="background1"/>
        <w:spacing w:after="0" w:line="240" w:lineRule="auto"/>
        <w:rPr>
          <w:rFonts w:ascii="Times New Roman" w:eastAsia="Times New Roman" w:hAnsi="Times New Roman" w:cs="Times New Roman"/>
          <w:sz w:val="28"/>
          <w:szCs w:val="28"/>
        </w:rPr>
      </w:pPr>
      <w:r w:rsidRPr="7415CA00">
        <w:rPr>
          <w:rFonts w:ascii="Times New Roman" w:eastAsia="Times New Roman" w:hAnsi="Times New Roman" w:cs="Times New Roman"/>
          <w:b/>
          <w:bCs/>
          <w:color w:val="000000" w:themeColor="text1"/>
          <w:sz w:val="28"/>
          <w:szCs w:val="28"/>
        </w:rPr>
        <w:t>Risk Analysis:</w:t>
      </w:r>
      <w:r w:rsidRPr="7415CA00">
        <w:rPr>
          <w:rFonts w:ascii="Times New Roman" w:eastAsia="Times New Roman" w:hAnsi="Times New Roman" w:cs="Times New Roman"/>
          <w:color w:val="000000" w:themeColor="text1"/>
          <w:sz w:val="28"/>
          <w:szCs w:val="28"/>
        </w:rPr>
        <w:t xml:space="preserve"> Identify the internal and external risks associated with the proposed project, rate the likelihood of the risks, rate the potential impact of the risks on the project, and identify actions that could help mitigate the risks.</w:t>
      </w:r>
    </w:p>
    <w:p w14:paraId="24F46808" w14:textId="3568F351" w:rsidR="0838A85B" w:rsidRDefault="0838A85B" w:rsidP="5D3A5489">
      <w:pPr>
        <w:numPr>
          <w:ilvl w:val="0"/>
          <w:numId w:val="51"/>
        </w:numPr>
        <w:shd w:val="clear" w:color="auto" w:fill="FFFFFF" w:themeFill="background1"/>
        <w:spacing w:after="0" w:line="240" w:lineRule="auto"/>
        <w:rPr>
          <w:rFonts w:ascii="Times New Roman" w:eastAsia="Times New Roman" w:hAnsi="Times New Roman" w:cs="Times New Roman"/>
          <w:sz w:val="28"/>
          <w:szCs w:val="28"/>
        </w:rPr>
      </w:pPr>
      <w:r w:rsidRPr="5D3A5489">
        <w:rPr>
          <w:rFonts w:ascii="Times New Roman" w:eastAsia="Times New Roman" w:hAnsi="Times New Roman" w:cs="Times New Roman"/>
          <w:b/>
          <w:bCs/>
          <w:sz w:val="28"/>
          <w:szCs w:val="28"/>
        </w:rPr>
        <w:t>Future Funding or Sustainability</w:t>
      </w:r>
      <w:r w:rsidRPr="5D3A5489">
        <w:rPr>
          <w:rFonts w:ascii="Times New Roman" w:eastAsia="Times New Roman" w:hAnsi="Times New Roman" w:cs="Times New Roman"/>
          <w:sz w:val="28"/>
          <w:szCs w:val="28"/>
        </w:rPr>
        <w:t> Applicant’s plan for continuing the program beyond the grant period, or the availability of other resources, if applicable.</w:t>
      </w:r>
    </w:p>
    <w:p w14:paraId="44B4A5F8" w14:textId="77777777" w:rsidR="009B0EC1" w:rsidRDefault="009B0EC1" w:rsidP="5C6793BA">
      <w:pPr>
        <w:shd w:val="clear" w:color="auto" w:fill="FFFFFF" w:themeFill="background1"/>
        <w:spacing w:after="0" w:line="240" w:lineRule="auto"/>
        <w:ind w:left="720"/>
        <w:rPr>
          <w:rFonts w:ascii="Times New Roman" w:eastAsia="Times New Roman" w:hAnsi="Times New Roman" w:cs="Times New Roman"/>
          <w:sz w:val="28"/>
          <w:szCs w:val="28"/>
        </w:rPr>
      </w:pPr>
    </w:p>
    <w:p w14:paraId="238F72F2" w14:textId="41255355" w:rsidR="00222B31" w:rsidRPr="009A6327" w:rsidRDefault="730A3126" w:rsidP="5C6793BA">
      <w:pPr>
        <w:pStyle w:val="ListParagraph"/>
        <w:numPr>
          <w:ilvl w:val="0"/>
          <w:numId w:val="11"/>
        </w:numPr>
        <w:ind w:left="360"/>
        <w:rPr>
          <w:b/>
          <w:bCs/>
        </w:rPr>
      </w:pPr>
      <w:r w:rsidRPr="14D82300">
        <w:rPr>
          <w:rFonts w:ascii="Times New Roman" w:eastAsia="Times New Roman" w:hAnsi="Times New Roman" w:cs="Times New Roman"/>
          <w:b/>
          <w:bCs/>
          <w:i/>
          <w:iCs/>
          <w:sz w:val="28"/>
          <w:szCs w:val="28"/>
        </w:rPr>
        <w:t xml:space="preserve">Proposed </w:t>
      </w:r>
      <w:r w:rsidR="5F3C04D4" w:rsidRPr="14D82300">
        <w:rPr>
          <w:rFonts w:ascii="Times New Roman" w:eastAsia="Times New Roman" w:hAnsi="Times New Roman" w:cs="Times New Roman"/>
          <w:b/>
          <w:bCs/>
          <w:i/>
          <w:iCs/>
          <w:sz w:val="28"/>
          <w:szCs w:val="28"/>
        </w:rPr>
        <w:t>Program</w:t>
      </w:r>
      <w:r w:rsidRPr="14D82300">
        <w:rPr>
          <w:rFonts w:ascii="Times New Roman" w:eastAsia="Times New Roman" w:hAnsi="Times New Roman" w:cs="Times New Roman"/>
          <w:b/>
          <w:bCs/>
          <w:i/>
          <w:iCs/>
          <w:sz w:val="28"/>
          <w:szCs w:val="28"/>
        </w:rPr>
        <w:t xml:space="preserve"> Schedule and Timeline</w:t>
      </w:r>
      <w:r w:rsidR="405BEC37" w:rsidRPr="14D82300">
        <w:rPr>
          <w:rFonts w:ascii="Times New Roman" w:eastAsia="Times New Roman" w:hAnsi="Times New Roman" w:cs="Times New Roman"/>
          <w:b/>
          <w:bCs/>
          <w:i/>
          <w:iCs/>
          <w:sz w:val="28"/>
          <w:szCs w:val="28"/>
        </w:rPr>
        <w:t xml:space="preserve"> (preferably as an Excel sheet)</w:t>
      </w:r>
      <w:proofErr w:type="gramStart"/>
      <w:r w:rsidRPr="14D82300">
        <w:rPr>
          <w:rFonts w:ascii="Times New Roman" w:eastAsia="Times New Roman" w:hAnsi="Times New Roman" w:cs="Times New Roman"/>
          <w:b/>
          <w:bCs/>
          <w:i/>
          <w:iCs/>
          <w:sz w:val="28"/>
          <w:szCs w:val="28"/>
        </w:rPr>
        <w:t>:</w:t>
      </w:r>
      <w:r w:rsidRPr="14D82300">
        <w:rPr>
          <w:rFonts w:eastAsiaTheme="majorEastAsia" w:cstheme="majorBidi"/>
          <w:color w:val="0F4761" w:themeColor="accent1" w:themeShade="BF"/>
        </w:rPr>
        <w:t xml:space="preserve"> </w:t>
      </w:r>
      <w:r w:rsidRPr="14D82300">
        <w:rPr>
          <w:color w:val="0F4761" w:themeColor="accent1" w:themeShade="BF"/>
        </w:rPr>
        <w:t xml:space="preserve"> </w:t>
      </w:r>
      <w:r w:rsidR="527B3475" w:rsidRPr="14D82300">
        <w:rPr>
          <w:rFonts w:ascii="Times New Roman" w:hAnsi="Times New Roman" w:cs="Times New Roman"/>
          <w:sz w:val="28"/>
          <w:szCs w:val="28"/>
        </w:rPr>
        <w:t>Provide</w:t>
      </w:r>
      <w:proofErr w:type="gramEnd"/>
      <w:r w:rsidR="527B3475" w:rsidRPr="14D82300">
        <w:rPr>
          <w:rFonts w:ascii="Times New Roman" w:hAnsi="Times New Roman" w:cs="Times New Roman"/>
          <w:sz w:val="28"/>
          <w:szCs w:val="28"/>
        </w:rPr>
        <w:t xml:space="preserve"> a</w:t>
      </w:r>
      <w:r w:rsidRPr="14D82300">
        <w:rPr>
          <w:rFonts w:ascii="Times New Roman" w:hAnsi="Times New Roman" w:cs="Times New Roman"/>
          <w:sz w:val="28"/>
          <w:szCs w:val="28"/>
        </w:rPr>
        <w:t xml:space="preserve"> proposed timeline </w:t>
      </w:r>
      <w:proofErr w:type="gramStart"/>
      <w:r w:rsidR="7D6BCC6E" w:rsidRPr="14D82300">
        <w:rPr>
          <w:rFonts w:ascii="Times New Roman" w:hAnsi="Times New Roman" w:cs="Times New Roman"/>
          <w:sz w:val="28"/>
          <w:szCs w:val="28"/>
        </w:rPr>
        <w:t>of</w:t>
      </w:r>
      <w:proofErr w:type="gramEnd"/>
      <w:r w:rsidR="7D6BCC6E" w:rsidRPr="14D82300">
        <w:rPr>
          <w:rFonts w:ascii="Times New Roman" w:hAnsi="Times New Roman" w:cs="Times New Roman"/>
          <w:sz w:val="28"/>
          <w:szCs w:val="28"/>
        </w:rPr>
        <w:t xml:space="preserve"> the overall </w:t>
      </w:r>
      <w:r w:rsidR="68F57685" w:rsidRPr="14D82300">
        <w:rPr>
          <w:rFonts w:ascii="Times New Roman" w:hAnsi="Times New Roman" w:cs="Times New Roman"/>
          <w:sz w:val="28"/>
          <w:szCs w:val="28"/>
        </w:rPr>
        <w:t>program</w:t>
      </w:r>
      <w:r w:rsidR="7D6BCC6E" w:rsidRPr="14D82300">
        <w:rPr>
          <w:rFonts w:ascii="Times New Roman" w:hAnsi="Times New Roman" w:cs="Times New Roman"/>
          <w:sz w:val="28"/>
          <w:szCs w:val="28"/>
        </w:rPr>
        <w:t xml:space="preserve"> including </w:t>
      </w:r>
      <w:r w:rsidR="0BED402F" w:rsidRPr="14D82300">
        <w:rPr>
          <w:rFonts w:ascii="Times New Roman" w:hAnsi="Times New Roman" w:cs="Times New Roman"/>
          <w:sz w:val="28"/>
          <w:szCs w:val="28"/>
        </w:rPr>
        <w:t>ac</w:t>
      </w:r>
      <w:r w:rsidRPr="14D82300">
        <w:rPr>
          <w:rFonts w:ascii="Times New Roman" w:hAnsi="Times New Roman" w:cs="Times New Roman"/>
          <w:sz w:val="28"/>
          <w:szCs w:val="28"/>
        </w:rPr>
        <w:t>tivities</w:t>
      </w:r>
      <w:r w:rsidR="2B326644" w:rsidRPr="14D82300">
        <w:rPr>
          <w:rFonts w:ascii="Times New Roman" w:hAnsi="Times New Roman" w:cs="Times New Roman"/>
          <w:sz w:val="28"/>
          <w:szCs w:val="28"/>
        </w:rPr>
        <w:t>, monitoring efforts and closeout</w:t>
      </w:r>
      <w:r w:rsidRPr="14D82300">
        <w:rPr>
          <w:rFonts w:ascii="Times New Roman" w:hAnsi="Times New Roman" w:cs="Times New Roman"/>
          <w:sz w:val="28"/>
          <w:szCs w:val="28"/>
        </w:rPr>
        <w:t xml:space="preserve">. </w:t>
      </w:r>
      <w:r w:rsidR="4E2252BC" w:rsidRPr="14D82300">
        <w:rPr>
          <w:rFonts w:ascii="Times New Roman" w:hAnsi="Times New Roman" w:cs="Times New Roman"/>
          <w:sz w:val="28"/>
          <w:szCs w:val="28"/>
        </w:rPr>
        <w:t>Sufficient time should be included to conduct and finalize internal/external evaluations and allow any sub-recipients time for final reporting, as applicable</w:t>
      </w:r>
      <w:r w:rsidR="3D80498A" w:rsidRPr="14D82300">
        <w:rPr>
          <w:rFonts w:ascii="Times New Roman" w:hAnsi="Times New Roman" w:cs="Times New Roman"/>
          <w:sz w:val="28"/>
          <w:szCs w:val="28"/>
        </w:rPr>
        <w:t>.</w:t>
      </w:r>
    </w:p>
    <w:p w14:paraId="4E99E308" w14:textId="1D06EADF" w:rsidR="00222B31" w:rsidRPr="003A2A1E" w:rsidRDefault="00222B31" w:rsidP="74C306EF">
      <w:pPr>
        <w:shd w:val="clear" w:color="auto" w:fill="FFFFFF" w:themeFill="background1"/>
        <w:tabs>
          <w:tab w:val="num" w:pos="360"/>
        </w:tabs>
        <w:spacing w:after="0" w:line="240" w:lineRule="auto"/>
        <w:ind w:left="360"/>
        <w:textAlignment w:val="baseline"/>
        <w:rPr>
          <w:rFonts w:ascii="Times New Roman" w:eastAsia="Times New Roman" w:hAnsi="Times New Roman" w:cs="Times New Roman"/>
          <w:sz w:val="28"/>
          <w:szCs w:val="28"/>
        </w:rPr>
      </w:pPr>
    </w:p>
    <w:p w14:paraId="2BC21420" w14:textId="0D2D2D8A" w:rsidR="006E7675" w:rsidRPr="003A2A1E" w:rsidRDefault="0566DDA8" w:rsidP="5C6793BA">
      <w:pPr>
        <w:pStyle w:val="Heading5"/>
        <w:numPr>
          <w:ilvl w:val="0"/>
          <w:numId w:val="11"/>
        </w:numPr>
        <w:ind w:left="360" w:hanging="270"/>
        <w:rPr>
          <w:rFonts w:ascii="Times New Roman" w:eastAsia="Times New Roman" w:hAnsi="Times New Roman" w:cs="Times New Roman"/>
          <w:color w:val="auto"/>
          <w:sz w:val="28"/>
          <w:szCs w:val="28"/>
        </w:rPr>
      </w:pPr>
      <w:r w:rsidRPr="74C306EF">
        <w:rPr>
          <w:rFonts w:ascii="Times New Roman" w:eastAsia="Times New Roman" w:hAnsi="Times New Roman" w:cs="Times New Roman"/>
          <w:b/>
          <w:bCs/>
          <w:i/>
          <w:iCs/>
          <w:color w:val="auto"/>
          <w:sz w:val="28"/>
          <w:szCs w:val="28"/>
        </w:rPr>
        <w:lastRenderedPageBreak/>
        <w:t xml:space="preserve"> </w:t>
      </w:r>
      <w:r w:rsidR="13386041" w:rsidRPr="74C306EF">
        <w:rPr>
          <w:rFonts w:ascii="Times New Roman" w:eastAsia="Times New Roman" w:hAnsi="Times New Roman" w:cs="Times New Roman"/>
          <w:b/>
          <w:bCs/>
          <w:color w:val="auto"/>
          <w:sz w:val="28"/>
          <w:szCs w:val="28"/>
        </w:rPr>
        <w:t>Key Personnel: </w:t>
      </w:r>
      <w:r w:rsidR="4262CB53" w:rsidRPr="74C306EF">
        <w:rPr>
          <w:rFonts w:ascii="Times New Roman" w:eastAsia="Times New Roman" w:hAnsi="Times New Roman" w:cs="Times New Roman"/>
          <w:color w:val="auto"/>
          <w:sz w:val="28"/>
          <w:szCs w:val="28"/>
        </w:rPr>
        <w:t>Represents individuals both inside and outside the applicant’s organizations, carrying out administrative</w:t>
      </w:r>
      <w:r w:rsidR="2DA45F32" w:rsidRPr="74C306EF">
        <w:rPr>
          <w:rFonts w:ascii="Times New Roman" w:eastAsia="Times New Roman" w:hAnsi="Times New Roman" w:cs="Times New Roman"/>
          <w:color w:val="auto"/>
          <w:sz w:val="28"/>
          <w:szCs w:val="28"/>
        </w:rPr>
        <w:t xml:space="preserve"> and/or technical responsibilities, who are integral to the success of the </w:t>
      </w:r>
      <w:r w:rsidR="060D0F77" w:rsidRPr="74C306EF">
        <w:rPr>
          <w:rFonts w:ascii="Times New Roman" w:eastAsia="Times New Roman" w:hAnsi="Times New Roman" w:cs="Times New Roman"/>
          <w:color w:val="auto"/>
          <w:sz w:val="28"/>
          <w:szCs w:val="28"/>
        </w:rPr>
        <w:t>program</w:t>
      </w:r>
      <w:r w:rsidR="2DA45F32" w:rsidRPr="74C306EF">
        <w:rPr>
          <w:rFonts w:ascii="Times New Roman" w:eastAsia="Times New Roman" w:hAnsi="Times New Roman" w:cs="Times New Roman"/>
          <w:color w:val="auto"/>
          <w:sz w:val="28"/>
          <w:szCs w:val="28"/>
        </w:rPr>
        <w:t>.</w:t>
      </w:r>
      <w:r w:rsidR="4262CB53" w:rsidRPr="74C306EF">
        <w:rPr>
          <w:rFonts w:ascii="Times New Roman" w:eastAsia="Times New Roman" w:hAnsi="Times New Roman" w:cs="Times New Roman"/>
          <w:b/>
          <w:bCs/>
          <w:color w:val="auto"/>
          <w:sz w:val="28"/>
          <w:szCs w:val="28"/>
        </w:rPr>
        <w:t xml:space="preserve"> </w:t>
      </w:r>
      <w:r w:rsidR="03B44E9C" w:rsidRPr="74C306EF">
        <w:rPr>
          <w:rFonts w:ascii="Times New Roman" w:eastAsia="Times New Roman" w:hAnsi="Times New Roman" w:cs="Times New Roman"/>
          <w:color w:val="auto"/>
          <w:sz w:val="28"/>
          <w:szCs w:val="28"/>
        </w:rPr>
        <w:t>Provide n</w:t>
      </w:r>
      <w:r w:rsidR="13386041" w:rsidRPr="74C306EF">
        <w:rPr>
          <w:rFonts w:ascii="Times New Roman" w:eastAsia="Times New Roman" w:hAnsi="Times New Roman" w:cs="Times New Roman"/>
          <w:color w:val="auto"/>
          <w:sz w:val="28"/>
          <w:szCs w:val="28"/>
        </w:rPr>
        <w:t>ames, titles, roles and</w:t>
      </w:r>
      <w:r w:rsidR="452786BD" w:rsidRPr="74C306EF">
        <w:rPr>
          <w:rFonts w:ascii="Times New Roman" w:eastAsia="Times New Roman" w:hAnsi="Times New Roman" w:cs="Times New Roman"/>
          <w:color w:val="auto"/>
          <w:sz w:val="28"/>
          <w:szCs w:val="28"/>
        </w:rPr>
        <w:t xml:space="preserve"> a brief explanation of</w:t>
      </w:r>
      <w:r w:rsidR="13386041" w:rsidRPr="74C306EF">
        <w:rPr>
          <w:rFonts w:ascii="Times New Roman" w:eastAsia="Times New Roman" w:hAnsi="Times New Roman" w:cs="Times New Roman"/>
          <w:color w:val="auto"/>
          <w:sz w:val="28"/>
          <w:szCs w:val="28"/>
        </w:rPr>
        <w:t xml:space="preserve"> experience/qualification. </w:t>
      </w:r>
      <w:r w:rsidR="1900A01A" w:rsidRPr="74C306EF">
        <w:rPr>
          <w:rFonts w:ascii="Times New Roman" w:eastAsia="Times New Roman" w:hAnsi="Times New Roman" w:cs="Times New Roman"/>
          <w:color w:val="auto"/>
          <w:sz w:val="28"/>
          <w:szCs w:val="28"/>
        </w:rPr>
        <w:t>Include the</w:t>
      </w:r>
      <w:r w:rsidR="13386041" w:rsidRPr="74C306EF">
        <w:rPr>
          <w:rFonts w:ascii="Times New Roman" w:eastAsia="Times New Roman" w:hAnsi="Times New Roman" w:cs="Times New Roman"/>
          <w:color w:val="auto"/>
          <w:sz w:val="28"/>
          <w:szCs w:val="28"/>
        </w:rPr>
        <w:t xml:space="preserve"> proportion of their time </w:t>
      </w:r>
      <w:r w:rsidR="05475EBE" w:rsidRPr="74C306EF">
        <w:rPr>
          <w:rFonts w:ascii="Times New Roman" w:eastAsia="Times New Roman" w:hAnsi="Times New Roman" w:cs="Times New Roman"/>
          <w:color w:val="auto"/>
          <w:sz w:val="28"/>
          <w:szCs w:val="28"/>
        </w:rPr>
        <w:t xml:space="preserve">funded by the federal share of the </w:t>
      </w:r>
      <w:r w:rsidR="3A9B5AB1" w:rsidRPr="74C306EF">
        <w:rPr>
          <w:rFonts w:ascii="Times New Roman" w:eastAsia="Times New Roman" w:hAnsi="Times New Roman" w:cs="Times New Roman"/>
          <w:color w:val="auto"/>
          <w:sz w:val="28"/>
          <w:szCs w:val="28"/>
        </w:rPr>
        <w:t>program</w:t>
      </w:r>
      <w:r w:rsidR="05475EBE" w:rsidRPr="74C306EF">
        <w:rPr>
          <w:rFonts w:ascii="Times New Roman" w:eastAsia="Times New Roman" w:hAnsi="Times New Roman" w:cs="Times New Roman"/>
          <w:color w:val="auto"/>
          <w:sz w:val="28"/>
          <w:szCs w:val="28"/>
        </w:rPr>
        <w:t>.</w:t>
      </w:r>
    </w:p>
    <w:p w14:paraId="21F57811" w14:textId="17CA60EE" w:rsidR="006E7675" w:rsidRPr="003A2A1E" w:rsidRDefault="006E7675" w:rsidP="5C6793BA">
      <w:pPr>
        <w:rPr>
          <w:rFonts w:ascii="Times New Roman" w:eastAsia="Times New Roman" w:hAnsi="Times New Roman" w:cs="Times New Roman"/>
          <w:sz w:val="28"/>
          <w:szCs w:val="28"/>
        </w:rPr>
      </w:pPr>
    </w:p>
    <w:p w14:paraId="24D42C71" w14:textId="2477F40C" w:rsidR="006E7675" w:rsidRPr="003A2A1E" w:rsidRDefault="5FAFB8BE" w:rsidP="31C784EC">
      <w:pPr>
        <w:pStyle w:val="Heading5"/>
        <w:numPr>
          <w:ilvl w:val="0"/>
          <w:numId w:val="11"/>
        </w:numPr>
        <w:ind w:left="360" w:hanging="270"/>
        <w:rPr>
          <w:rFonts w:ascii="Times New Roman" w:eastAsia="Times New Roman" w:hAnsi="Times New Roman" w:cs="Times New Roman"/>
          <w:color w:val="auto"/>
          <w:sz w:val="28"/>
          <w:szCs w:val="28"/>
        </w:rPr>
      </w:pPr>
      <w:r w:rsidRPr="74C306EF">
        <w:rPr>
          <w:rFonts w:ascii="Times New Roman" w:eastAsia="Times New Roman" w:hAnsi="Times New Roman" w:cs="Times New Roman"/>
          <w:b/>
          <w:bCs/>
          <w:color w:val="auto"/>
          <w:sz w:val="28"/>
          <w:szCs w:val="28"/>
        </w:rPr>
        <w:t>Program</w:t>
      </w:r>
      <w:r w:rsidR="13386041" w:rsidRPr="74C306EF">
        <w:rPr>
          <w:rFonts w:ascii="Times New Roman" w:eastAsia="Times New Roman" w:hAnsi="Times New Roman" w:cs="Times New Roman"/>
          <w:b/>
          <w:bCs/>
          <w:color w:val="auto"/>
          <w:sz w:val="28"/>
          <w:szCs w:val="28"/>
        </w:rPr>
        <w:t xml:space="preserve"> Partners:</w:t>
      </w:r>
      <w:r w:rsidR="13386041" w:rsidRPr="74C306EF">
        <w:rPr>
          <w:rFonts w:ascii="Times New Roman" w:eastAsia="Times New Roman" w:hAnsi="Times New Roman" w:cs="Times New Roman"/>
          <w:color w:val="auto"/>
          <w:sz w:val="28"/>
          <w:szCs w:val="28"/>
        </w:rPr>
        <w:t xml:space="preserve"> List the names and type of involvement of key partner organizations and sub-awardees.</w:t>
      </w:r>
    </w:p>
    <w:p w14:paraId="599331EB" w14:textId="005EB74A" w:rsidR="006E7675" w:rsidRPr="003A2A1E" w:rsidRDefault="006E7675" w:rsidP="5C6793BA">
      <w:pPr>
        <w:rPr>
          <w:rFonts w:ascii="Times New Roman" w:eastAsia="Times New Roman" w:hAnsi="Times New Roman" w:cs="Times New Roman"/>
          <w:sz w:val="28"/>
          <w:szCs w:val="28"/>
        </w:rPr>
      </w:pPr>
    </w:p>
    <w:p w14:paraId="2291C586" w14:textId="63953D0A" w:rsidR="006E7675" w:rsidRPr="003A2A1E" w:rsidRDefault="1CAB56DE" w:rsidP="252128F6">
      <w:pPr>
        <w:pStyle w:val="Heading5"/>
        <w:numPr>
          <w:ilvl w:val="0"/>
          <w:numId w:val="11"/>
        </w:numPr>
        <w:ind w:left="360" w:hanging="270"/>
        <w:rPr>
          <w:rFonts w:ascii="Times New Roman" w:eastAsia="Times New Roman" w:hAnsi="Times New Roman" w:cs="Times New Roman"/>
          <w:color w:val="auto"/>
          <w:sz w:val="28"/>
          <w:szCs w:val="28"/>
        </w:rPr>
      </w:pPr>
      <w:r w:rsidRPr="252128F6">
        <w:rPr>
          <w:rFonts w:ascii="Times New Roman" w:eastAsia="Times New Roman" w:hAnsi="Times New Roman" w:cs="Times New Roman"/>
          <w:b/>
          <w:bCs/>
          <w:color w:val="auto"/>
          <w:sz w:val="28"/>
          <w:szCs w:val="28"/>
        </w:rPr>
        <w:t>Project Monitoring and Evaluation Plan:</w:t>
      </w:r>
      <w:r w:rsidRPr="252128F6">
        <w:rPr>
          <w:rFonts w:ascii="Times New Roman" w:eastAsia="Times New Roman" w:hAnsi="Times New Roman" w:cs="Times New Roman"/>
          <w:color w:val="auto"/>
          <w:sz w:val="28"/>
          <w:szCs w:val="28"/>
        </w:rPr>
        <w:t xml:space="preserve"> This is an important part of successful grants or cooperative agreements. Throughout the timeframe of the grant or cooperative agreement, how will the activities be monitored to ensure they </w:t>
      </w:r>
      <w:proofErr w:type="gramStart"/>
      <w:r w:rsidRPr="252128F6">
        <w:rPr>
          <w:rFonts w:ascii="Times New Roman" w:eastAsia="Times New Roman" w:hAnsi="Times New Roman" w:cs="Times New Roman"/>
          <w:color w:val="auto"/>
          <w:sz w:val="28"/>
          <w:szCs w:val="28"/>
        </w:rPr>
        <w:t>are happening</w:t>
      </w:r>
      <w:proofErr w:type="gramEnd"/>
      <w:r w:rsidRPr="252128F6">
        <w:rPr>
          <w:rFonts w:ascii="Times New Roman" w:eastAsia="Times New Roman" w:hAnsi="Times New Roman" w:cs="Times New Roman"/>
          <w:color w:val="auto"/>
          <w:sz w:val="28"/>
          <w:szCs w:val="28"/>
        </w:rPr>
        <w:t xml:space="preserve"> in a timely manner, and how will the program be evaluated to make sure it </w:t>
      </w:r>
      <w:proofErr w:type="gramStart"/>
      <w:r w:rsidRPr="252128F6">
        <w:rPr>
          <w:rFonts w:ascii="Times New Roman" w:eastAsia="Times New Roman" w:hAnsi="Times New Roman" w:cs="Times New Roman"/>
          <w:color w:val="auto"/>
          <w:sz w:val="28"/>
          <w:szCs w:val="28"/>
        </w:rPr>
        <w:t>is meeting</w:t>
      </w:r>
      <w:proofErr w:type="gramEnd"/>
      <w:r w:rsidRPr="252128F6">
        <w:rPr>
          <w:rFonts w:ascii="Times New Roman" w:eastAsia="Times New Roman" w:hAnsi="Times New Roman" w:cs="Times New Roman"/>
          <w:color w:val="auto"/>
          <w:sz w:val="28"/>
          <w:szCs w:val="28"/>
        </w:rPr>
        <w:t xml:space="preserve"> the goals of the grant or cooperative agreement?</w:t>
      </w:r>
    </w:p>
    <w:p w14:paraId="1378A711" w14:textId="066297CA" w:rsidR="006E7675" w:rsidRPr="009A6327" w:rsidRDefault="006E7675" w:rsidP="252128F6">
      <w:pPr>
        <w:rPr>
          <w:rFonts w:ascii="Times New Roman" w:eastAsia="Times New Roman" w:hAnsi="Times New Roman" w:cs="Times New Roman"/>
        </w:rPr>
      </w:pPr>
    </w:p>
    <w:p w14:paraId="1B2B87BE" w14:textId="3B7F664F" w:rsidR="41BB5CF9" w:rsidRPr="009A6327" w:rsidRDefault="5CC25141" w:rsidP="252128F6">
      <w:pPr>
        <w:pStyle w:val="Heading5"/>
        <w:numPr>
          <w:ilvl w:val="0"/>
          <w:numId w:val="11"/>
        </w:numPr>
        <w:ind w:left="360" w:hanging="270"/>
        <w:rPr>
          <w:rFonts w:ascii="Times New Roman" w:eastAsia="Times New Roman" w:hAnsi="Times New Roman" w:cs="Times New Roman"/>
          <w:b/>
          <w:bCs/>
          <w:i/>
          <w:iCs/>
          <w:color w:val="auto"/>
          <w:sz w:val="28"/>
          <w:szCs w:val="28"/>
        </w:rPr>
      </w:pPr>
      <w:r w:rsidRPr="252128F6">
        <w:rPr>
          <w:rFonts w:ascii="Times New Roman" w:eastAsia="Times New Roman" w:hAnsi="Times New Roman" w:cs="Times New Roman"/>
          <w:b/>
          <w:bCs/>
          <w:i/>
          <w:iCs/>
          <w:color w:val="auto"/>
          <w:sz w:val="28"/>
          <w:szCs w:val="28"/>
        </w:rPr>
        <w:t xml:space="preserve">Detailed </w:t>
      </w:r>
      <w:r w:rsidR="2343ACB5" w:rsidRPr="252128F6">
        <w:rPr>
          <w:rFonts w:ascii="Times New Roman" w:eastAsia="Times New Roman" w:hAnsi="Times New Roman" w:cs="Times New Roman"/>
          <w:b/>
          <w:bCs/>
          <w:i/>
          <w:iCs/>
          <w:color w:val="auto"/>
          <w:sz w:val="28"/>
          <w:szCs w:val="28"/>
        </w:rPr>
        <w:t xml:space="preserve">Itemized </w:t>
      </w:r>
      <w:r w:rsidRPr="252128F6">
        <w:rPr>
          <w:rFonts w:ascii="Times New Roman" w:eastAsia="Times New Roman" w:hAnsi="Times New Roman" w:cs="Times New Roman"/>
          <w:b/>
          <w:bCs/>
          <w:i/>
          <w:iCs/>
          <w:color w:val="auto"/>
          <w:sz w:val="28"/>
          <w:szCs w:val="28"/>
        </w:rPr>
        <w:t>Budget</w:t>
      </w:r>
    </w:p>
    <w:p w14:paraId="66B5BE38" w14:textId="5D51E34D" w:rsidR="51A04F64" w:rsidRDefault="118EE565" w:rsidP="009A6327">
      <w:pPr>
        <w:ind w:left="360"/>
        <w:rPr>
          <w:rFonts w:ascii="Times New Roman" w:eastAsia="Times New Roman" w:hAnsi="Times New Roman" w:cs="Times New Roman"/>
          <w:sz w:val="28"/>
          <w:szCs w:val="28"/>
        </w:rPr>
      </w:pPr>
      <w:r w:rsidRPr="252128F6">
        <w:rPr>
          <w:rStyle w:val="Hyperlink"/>
          <w:rFonts w:ascii="Times New Roman" w:eastAsia="Times New Roman" w:hAnsi="Times New Roman" w:cs="Times New Roman"/>
          <w:color w:val="auto"/>
          <w:sz w:val="28"/>
          <w:szCs w:val="28"/>
          <w:u w:val="none"/>
        </w:rPr>
        <w:t>Applicants</w:t>
      </w:r>
      <w:r w:rsidR="573EAF34" w:rsidRPr="252128F6">
        <w:rPr>
          <w:rStyle w:val="Hyperlink"/>
          <w:rFonts w:ascii="Times New Roman" w:eastAsia="Times New Roman" w:hAnsi="Times New Roman" w:cs="Times New Roman"/>
          <w:color w:val="auto"/>
          <w:sz w:val="28"/>
          <w:szCs w:val="28"/>
          <w:u w:val="none"/>
        </w:rPr>
        <w:t xml:space="preserve"> </w:t>
      </w:r>
      <w:r w:rsidR="573EAF34" w:rsidRPr="252128F6">
        <w:rPr>
          <w:rFonts w:ascii="Times New Roman" w:eastAsia="Times New Roman" w:hAnsi="Times New Roman" w:cs="Times New Roman"/>
          <w:sz w:val="28"/>
          <w:szCs w:val="28"/>
        </w:rPr>
        <w:t xml:space="preserve">not recognized </w:t>
      </w:r>
      <w:r w:rsidR="30BE3933" w:rsidRPr="252128F6">
        <w:rPr>
          <w:rFonts w:ascii="Times New Roman" w:eastAsia="Times New Roman" w:hAnsi="Times New Roman" w:cs="Times New Roman"/>
          <w:sz w:val="28"/>
          <w:szCs w:val="28"/>
        </w:rPr>
        <w:t xml:space="preserve">as </w:t>
      </w:r>
      <w:r w:rsidR="573EAF34" w:rsidRPr="252128F6">
        <w:rPr>
          <w:rFonts w:ascii="Times New Roman" w:eastAsia="Times New Roman" w:hAnsi="Times New Roman" w:cs="Times New Roman"/>
          <w:sz w:val="28"/>
          <w:szCs w:val="28"/>
        </w:rPr>
        <w:t xml:space="preserve">Public International Organizations or Governmental Institutions are required to submit detailed budget information according to the OMB cost categories (see SF-424A). Budget expenses should be submitted preferably as one Excel workbook and include three (3) columns describing the request to SCA/FA, any required or voluntary cost sharing, and the total budget. Costs must be in whole U.S. dollars. The attached </w:t>
      </w:r>
      <w:r w:rsidR="7481287F" w:rsidRPr="252128F6">
        <w:rPr>
          <w:rFonts w:ascii="Times New Roman" w:eastAsia="Times New Roman" w:hAnsi="Times New Roman" w:cs="Times New Roman"/>
          <w:sz w:val="28"/>
          <w:szCs w:val="28"/>
        </w:rPr>
        <w:t xml:space="preserve">“Budget Template FY26 with MTDC </w:t>
      </w:r>
      <w:proofErr w:type="spellStart"/>
      <w:r w:rsidR="7481287F" w:rsidRPr="252128F6">
        <w:rPr>
          <w:rFonts w:ascii="Times New Roman" w:eastAsia="Times New Roman" w:hAnsi="Times New Roman" w:cs="Times New Roman"/>
          <w:sz w:val="28"/>
          <w:szCs w:val="28"/>
        </w:rPr>
        <w:t>Calculation_Final</w:t>
      </w:r>
      <w:proofErr w:type="spellEnd"/>
      <w:r w:rsidR="7481287F" w:rsidRPr="252128F6">
        <w:rPr>
          <w:rFonts w:ascii="Times New Roman" w:eastAsia="Times New Roman" w:hAnsi="Times New Roman" w:cs="Times New Roman"/>
          <w:sz w:val="28"/>
          <w:szCs w:val="28"/>
        </w:rPr>
        <w:t>)</w:t>
      </w:r>
      <w:r w:rsidR="573EAF34" w:rsidRPr="252128F6">
        <w:rPr>
          <w:rFonts w:ascii="Times New Roman" w:eastAsia="Times New Roman" w:hAnsi="Times New Roman" w:cs="Times New Roman"/>
          <w:sz w:val="28"/>
          <w:szCs w:val="28"/>
        </w:rPr>
        <w:t>” is the preferred format for submission. Detailed item</w:t>
      </w:r>
      <w:r w:rsidR="69DB1860" w:rsidRPr="252128F6">
        <w:rPr>
          <w:rFonts w:ascii="Times New Roman" w:eastAsia="Times New Roman" w:hAnsi="Times New Roman" w:cs="Times New Roman"/>
          <w:sz w:val="28"/>
          <w:szCs w:val="28"/>
        </w:rPr>
        <w:t>ized</w:t>
      </w:r>
      <w:r w:rsidR="573EAF34" w:rsidRPr="252128F6">
        <w:rPr>
          <w:rFonts w:ascii="Times New Roman" w:eastAsia="Times New Roman" w:hAnsi="Times New Roman" w:cs="Times New Roman"/>
          <w:sz w:val="28"/>
          <w:szCs w:val="28"/>
        </w:rPr>
        <w:t xml:space="preserve"> budgets for sub-grantees should be included as additional tabs within the Excel workbook (if available at the time of submission).  </w:t>
      </w:r>
    </w:p>
    <w:p w14:paraId="03F53727" w14:textId="2D9A1520" w:rsidR="1CF34B2F" w:rsidRPr="009A6327" w:rsidRDefault="52F988CB" w:rsidP="009A6327">
      <w:pPr>
        <w:spacing w:after="0"/>
        <w:ind w:left="360"/>
        <w:rPr>
          <w:rFonts w:ascii="Times New Roman" w:eastAsia="Times New Roman" w:hAnsi="Times New Roman" w:cs="Times New Roman"/>
          <w:sz w:val="28"/>
          <w:szCs w:val="28"/>
        </w:rPr>
      </w:pPr>
      <w:r w:rsidRPr="009A6327">
        <w:rPr>
          <w:rFonts w:ascii="Times New Roman" w:eastAsia="Times New Roman" w:hAnsi="Times New Roman" w:cs="Times New Roman"/>
          <w:sz w:val="28"/>
          <w:szCs w:val="28"/>
        </w:rPr>
        <w:t>Applicants</w:t>
      </w:r>
      <w:r w:rsidR="2D383274" w:rsidRPr="009A6327">
        <w:rPr>
          <w:rFonts w:ascii="Times New Roman" w:eastAsia="Times New Roman" w:hAnsi="Times New Roman" w:cs="Times New Roman"/>
          <w:sz w:val="28"/>
          <w:szCs w:val="28"/>
        </w:rPr>
        <w:t xml:space="preserve"> </w:t>
      </w:r>
      <w:r w:rsidR="2D383274" w:rsidRPr="009A6327">
        <w:rPr>
          <w:rFonts w:ascii="Times New Roman" w:eastAsia="Times New Roman" w:hAnsi="Times New Roman" w:cs="Times New Roman"/>
          <w:b/>
          <w:bCs/>
          <w:sz w:val="28"/>
          <w:szCs w:val="28"/>
        </w:rPr>
        <w:t>recognized as FPEs or PIOs</w:t>
      </w:r>
      <w:r w:rsidR="2D383274" w:rsidRPr="009A6327">
        <w:rPr>
          <w:rFonts w:ascii="Times New Roman" w:eastAsia="Times New Roman" w:hAnsi="Times New Roman" w:cs="Times New Roman"/>
          <w:sz w:val="28"/>
          <w:szCs w:val="28"/>
        </w:rPr>
        <w:t xml:space="preserve"> are </w:t>
      </w:r>
      <w:r w:rsidR="2D383274" w:rsidRPr="009A6327">
        <w:rPr>
          <w:rFonts w:ascii="Times New Roman" w:eastAsia="Times New Roman" w:hAnsi="Times New Roman" w:cs="Times New Roman"/>
          <w:sz w:val="28"/>
          <w:szCs w:val="28"/>
          <w:u w:val="single"/>
        </w:rPr>
        <w:t>not required</w:t>
      </w:r>
      <w:r w:rsidR="2D383274" w:rsidRPr="009A6327">
        <w:rPr>
          <w:rFonts w:ascii="Times New Roman" w:eastAsia="Times New Roman" w:hAnsi="Times New Roman" w:cs="Times New Roman"/>
          <w:sz w:val="28"/>
          <w:szCs w:val="28"/>
        </w:rPr>
        <w:t xml:space="preserve"> to submit detailed budget information according to the OMB cost categories. A detailed budget broken down by activity may be provided instead. Costs must be in U.S. dollars.</w:t>
      </w:r>
    </w:p>
    <w:p w14:paraId="1681D121" w14:textId="30754753" w:rsidR="5D3A5489" w:rsidRDefault="5D3A5489" w:rsidP="5D3A5489"/>
    <w:p w14:paraId="18DD6DC3" w14:textId="4276242A" w:rsidR="68F09E49" w:rsidRDefault="68F09E49" w:rsidP="74C306EF"/>
    <w:p w14:paraId="4E952067" w14:textId="43EDD955" w:rsidR="006E7675" w:rsidRPr="003A2A1E" w:rsidRDefault="70763983" w:rsidP="5C6793BA">
      <w:pPr>
        <w:pStyle w:val="Heading5"/>
        <w:numPr>
          <w:ilvl w:val="0"/>
          <w:numId w:val="11"/>
        </w:numPr>
        <w:ind w:left="360" w:hanging="270"/>
        <w:rPr>
          <w:rFonts w:ascii="Times New Roman" w:eastAsia="Times New Roman" w:hAnsi="Times New Roman" w:cs="Times New Roman"/>
          <w:b/>
          <w:bCs/>
          <w:i/>
          <w:iCs/>
          <w:color w:val="auto"/>
          <w:sz w:val="28"/>
          <w:szCs w:val="28"/>
        </w:rPr>
      </w:pPr>
      <w:r w:rsidRPr="5C6793BA">
        <w:rPr>
          <w:rFonts w:ascii="Times New Roman" w:eastAsia="Times New Roman" w:hAnsi="Times New Roman" w:cs="Times New Roman"/>
          <w:b/>
          <w:bCs/>
          <w:i/>
          <w:iCs/>
          <w:color w:val="auto"/>
          <w:sz w:val="28"/>
          <w:szCs w:val="28"/>
        </w:rPr>
        <w:lastRenderedPageBreak/>
        <w:t>Budget Justification Narrative</w:t>
      </w:r>
    </w:p>
    <w:p w14:paraId="7648BD87" w14:textId="07DEB51F" w:rsidR="00222B31" w:rsidRPr="003A2A1E" w:rsidRDefault="76F8A472" w:rsidP="009A6327">
      <w:pPr>
        <w:spacing w:after="200" w:line="276" w:lineRule="auto"/>
        <w:ind w:left="360"/>
        <w:textAlignment w:val="baseline"/>
        <w:rPr>
          <w:rFonts w:ascii="Times New Roman" w:eastAsia="Times New Roman" w:hAnsi="Times New Roman" w:cs="Times New Roman"/>
          <w:sz w:val="28"/>
          <w:szCs w:val="28"/>
        </w:rPr>
      </w:pPr>
      <w:r w:rsidRPr="252128F6">
        <w:rPr>
          <w:rFonts w:ascii="Times New Roman" w:eastAsia="Times New Roman" w:hAnsi="Times New Roman" w:cs="Times New Roman"/>
          <w:color w:val="000000" w:themeColor="text1"/>
          <w:sz w:val="28"/>
          <w:szCs w:val="28"/>
        </w:rPr>
        <w:t>P</w:t>
      </w:r>
      <w:r w:rsidR="660764AD" w:rsidRPr="252128F6">
        <w:rPr>
          <w:rFonts w:ascii="Times New Roman" w:eastAsia="Times New Roman" w:hAnsi="Times New Roman" w:cs="Times New Roman"/>
          <w:color w:val="000000" w:themeColor="text1"/>
          <w:sz w:val="28"/>
          <w:szCs w:val="28"/>
        </w:rPr>
        <w:t xml:space="preserve">referably as a Word document, explain the methodology considerations for each specific itemized line identified in the </w:t>
      </w:r>
      <w:r w:rsidR="0AB4CDF0" w:rsidRPr="252128F6">
        <w:rPr>
          <w:rFonts w:ascii="Times New Roman" w:eastAsia="Times New Roman" w:hAnsi="Times New Roman" w:cs="Times New Roman"/>
          <w:color w:val="000000" w:themeColor="text1"/>
          <w:sz w:val="28"/>
          <w:szCs w:val="28"/>
        </w:rPr>
        <w:t>itemized budget or activity</w:t>
      </w:r>
      <w:r w:rsidR="5C77BB54" w:rsidRPr="252128F6">
        <w:rPr>
          <w:rFonts w:ascii="Times New Roman" w:eastAsia="Times New Roman" w:hAnsi="Times New Roman" w:cs="Times New Roman"/>
          <w:color w:val="000000" w:themeColor="text1"/>
          <w:sz w:val="28"/>
          <w:szCs w:val="28"/>
        </w:rPr>
        <w:t>-</w:t>
      </w:r>
      <w:r w:rsidR="0AB4CDF0" w:rsidRPr="252128F6">
        <w:rPr>
          <w:rFonts w:ascii="Times New Roman" w:eastAsia="Times New Roman" w:hAnsi="Times New Roman" w:cs="Times New Roman"/>
          <w:color w:val="000000" w:themeColor="text1"/>
          <w:sz w:val="28"/>
          <w:szCs w:val="28"/>
        </w:rPr>
        <w:t>based budget</w:t>
      </w:r>
      <w:r w:rsidR="660764AD" w:rsidRPr="252128F6">
        <w:rPr>
          <w:rFonts w:ascii="Times New Roman" w:eastAsia="Times New Roman" w:hAnsi="Times New Roman" w:cs="Times New Roman"/>
          <w:color w:val="000000" w:themeColor="text1"/>
          <w:sz w:val="28"/>
          <w:szCs w:val="28"/>
        </w:rPr>
        <w:t xml:space="preserve">.  The budget narrative should support the activities described in the proposal and provide additional information that might not be readily apparent. Do not simply </w:t>
      </w:r>
      <w:r w:rsidR="1ABD8775" w:rsidRPr="252128F6">
        <w:rPr>
          <w:rFonts w:ascii="Times New Roman" w:eastAsia="Times New Roman" w:hAnsi="Times New Roman" w:cs="Times New Roman"/>
          <w:color w:val="000000" w:themeColor="text1"/>
          <w:sz w:val="28"/>
          <w:szCs w:val="28"/>
        </w:rPr>
        <w:t>restate</w:t>
      </w:r>
      <w:r w:rsidR="660764AD" w:rsidRPr="252128F6">
        <w:rPr>
          <w:rFonts w:ascii="Times New Roman" w:eastAsia="Times New Roman" w:hAnsi="Times New Roman" w:cs="Times New Roman"/>
          <w:color w:val="000000" w:themeColor="text1"/>
          <w:sz w:val="28"/>
          <w:szCs w:val="28"/>
        </w:rPr>
        <w:t xml:space="preserve">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w:t>
      </w:r>
    </w:p>
    <w:p w14:paraId="4BC8F6EA" w14:textId="5F6792D0" w:rsidR="68F09E49" w:rsidRDefault="68F09E49" w:rsidP="68F09E49">
      <w:pPr>
        <w:shd w:val="clear" w:color="auto" w:fill="FFFFFF" w:themeFill="background1"/>
        <w:spacing w:after="0" w:line="240" w:lineRule="auto"/>
        <w:ind w:left="360"/>
        <w:rPr>
          <w:rFonts w:ascii="Times New Roman" w:eastAsia="Times New Roman" w:hAnsi="Times New Roman" w:cs="Times New Roman"/>
          <w:sz w:val="28"/>
          <w:szCs w:val="28"/>
        </w:rPr>
      </w:pPr>
    </w:p>
    <w:p w14:paraId="37FFAAD5" w14:textId="77777777" w:rsidR="00222B31" w:rsidRPr="003A2A1E" w:rsidRDefault="00222B31"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66497C21" w14:textId="574E6ED4" w:rsidR="00222B31" w:rsidRPr="003A2A1E" w:rsidRDefault="0566DDA8" w:rsidP="5C6793BA">
      <w:pPr>
        <w:pStyle w:val="Heading5"/>
        <w:numPr>
          <w:ilvl w:val="0"/>
          <w:numId w:val="11"/>
        </w:numPr>
        <w:ind w:left="360" w:hanging="270"/>
        <w:rPr>
          <w:rFonts w:ascii="Times New Roman" w:eastAsia="Times New Roman" w:hAnsi="Times New Roman" w:cs="Times New Roman"/>
          <w:b/>
          <w:bCs/>
          <w:color w:val="auto"/>
          <w:sz w:val="28"/>
          <w:szCs w:val="28"/>
        </w:rPr>
      </w:pPr>
      <w:r w:rsidRPr="5C6793BA">
        <w:rPr>
          <w:rFonts w:ascii="Times New Roman" w:eastAsia="Times New Roman" w:hAnsi="Times New Roman" w:cs="Times New Roman"/>
          <w:b/>
          <w:bCs/>
          <w:i/>
          <w:iCs/>
          <w:color w:val="auto"/>
          <w:sz w:val="28"/>
          <w:szCs w:val="28"/>
        </w:rPr>
        <w:t xml:space="preserve"> </w:t>
      </w:r>
      <w:r w:rsidR="70763983" w:rsidRPr="5C6793BA">
        <w:rPr>
          <w:rFonts w:ascii="Times New Roman" w:eastAsia="Times New Roman" w:hAnsi="Times New Roman" w:cs="Times New Roman"/>
          <w:b/>
          <w:bCs/>
          <w:i/>
          <w:iCs/>
          <w:color w:val="auto"/>
          <w:sz w:val="28"/>
          <w:szCs w:val="28"/>
        </w:rPr>
        <w:t>Attachments</w:t>
      </w:r>
    </w:p>
    <w:p w14:paraId="2A2EA43D" w14:textId="2C4A5F25" w:rsidR="00222B31" w:rsidRPr="003A2A1E" w:rsidRDefault="70763983" w:rsidP="74C306EF">
      <w:pPr>
        <w:numPr>
          <w:ilvl w:val="0"/>
          <w:numId w:val="15"/>
        </w:numPr>
        <w:tabs>
          <w:tab w:val="num" w:pos="1080"/>
        </w:tabs>
        <w:spacing w:after="0" w:line="240" w:lineRule="auto"/>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Letters of support from program partners</w:t>
      </w:r>
    </w:p>
    <w:p w14:paraId="5A5F8AF4" w14:textId="744189E2" w:rsidR="00222B31" w:rsidRPr="003A2A1E" w:rsidRDefault="70763983" w:rsidP="5C6793BA">
      <w:pPr>
        <w:pStyle w:val="ListParagraph"/>
        <w:numPr>
          <w:ilvl w:val="0"/>
          <w:numId w:val="15"/>
        </w:numPr>
        <w:spacing w:after="0" w:line="240" w:lineRule="auto"/>
        <w:ind w:left="360"/>
        <w:rPr>
          <w:rFonts w:ascii="Times New Roman" w:eastAsia="Times New Roman" w:hAnsi="Times New Roman" w:cs="Times New Roman"/>
          <w:sz w:val="28"/>
          <w:szCs w:val="28"/>
        </w:rPr>
      </w:pPr>
      <w:r w:rsidRPr="5C6793BA">
        <w:rPr>
          <w:rFonts w:ascii="Times New Roman" w:eastAsia="Times New Roman" w:hAnsi="Times New Roman" w:cs="Times New Roman"/>
          <w:sz w:val="28"/>
          <w:szCs w:val="28"/>
        </w:rPr>
        <w:t xml:space="preserve">If your organization has a Negotiated Indirect Cost Rate Agreement (NICRA) and includes NICRA charges in the budget, </w:t>
      </w:r>
      <w:r w:rsidR="08382581" w:rsidRPr="5C6793BA">
        <w:rPr>
          <w:rFonts w:ascii="Times New Roman" w:eastAsia="Times New Roman" w:hAnsi="Times New Roman" w:cs="Times New Roman"/>
          <w:sz w:val="28"/>
          <w:szCs w:val="28"/>
        </w:rPr>
        <w:t xml:space="preserve">include </w:t>
      </w:r>
      <w:r w:rsidRPr="5C6793BA">
        <w:rPr>
          <w:rFonts w:ascii="Times New Roman" w:eastAsia="Times New Roman" w:hAnsi="Times New Roman" w:cs="Times New Roman"/>
          <w:sz w:val="28"/>
          <w:szCs w:val="28"/>
        </w:rPr>
        <w:t xml:space="preserve">your latest NICRA as a PDF file.  </w:t>
      </w:r>
    </w:p>
    <w:p w14:paraId="28689112" w14:textId="41FB2F80" w:rsidR="00A03157" w:rsidRPr="003A2A1E" w:rsidRDefault="70763983" w:rsidP="5C6793BA">
      <w:pPr>
        <w:pStyle w:val="ListParagraph"/>
        <w:numPr>
          <w:ilvl w:val="0"/>
          <w:numId w:val="15"/>
        </w:numPr>
        <w:shd w:val="clear" w:color="auto" w:fill="FFFFFF" w:themeFill="background1"/>
        <w:tabs>
          <w:tab w:val="num" w:pos="1080"/>
        </w:tabs>
        <w:spacing w:after="0" w:line="240" w:lineRule="auto"/>
        <w:ind w:left="360"/>
        <w:textAlignment w:val="baseline"/>
        <w:rPr>
          <w:rFonts w:ascii="Times New Roman" w:eastAsia="Times New Roman" w:hAnsi="Times New Roman" w:cs="Times New Roman"/>
          <w:sz w:val="28"/>
          <w:szCs w:val="28"/>
        </w:rPr>
      </w:pPr>
      <w:r w:rsidRPr="5C6793BA">
        <w:rPr>
          <w:rFonts w:ascii="Times New Roman" w:eastAsia="Times New Roman" w:hAnsi="Times New Roman" w:cs="Times New Roman"/>
          <w:sz w:val="28"/>
          <w:szCs w:val="28"/>
        </w:rPr>
        <w:t>Official permission letters, if required for program activitie</w:t>
      </w:r>
      <w:r w:rsidR="4E295F84" w:rsidRPr="5C6793BA">
        <w:rPr>
          <w:rFonts w:ascii="Times New Roman" w:eastAsia="Times New Roman" w:hAnsi="Times New Roman" w:cs="Times New Roman"/>
          <w:sz w:val="28"/>
          <w:szCs w:val="28"/>
        </w:rPr>
        <w:t>s.</w:t>
      </w:r>
    </w:p>
    <w:p w14:paraId="5777C656" w14:textId="77777777" w:rsidR="003173EA" w:rsidRPr="003A2A1E" w:rsidRDefault="003173EA" w:rsidP="5FC2B702">
      <w:pPr>
        <w:pStyle w:val="ListParagraph"/>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365C9D7D" w14:textId="4D35B4C3" w:rsidR="00B806A8" w:rsidRPr="003A2A1E" w:rsidRDefault="5DFFEA7D" w:rsidP="74C306EF">
      <w:pPr>
        <w:pStyle w:val="Heading3"/>
        <w:numPr>
          <w:ilvl w:val="0"/>
          <w:numId w:val="5"/>
        </w:numPr>
        <w:ind w:left="360"/>
        <w:rPr>
          <w:rFonts w:ascii="Times New Roman" w:eastAsia="Times New Roman" w:hAnsi="Times New Roman" w:cs="Times New Roman"/>
          <w:b/>
          <w:bCs/>
          <w:color w:val="auto"/>
        </w:rPr>
      </w:pPr>
      <w:bookmarkStart w:id="5" w:name="_Toc233803375"/>
      <w:r w:rsidRPr="74C306EF">
        <w:rPr>
          <w:rFonts w:ascii="Times New Roman" w:eastAsia="Times New Roman" w:hAnsi="Times New Roman" w:cs="Times New Roman"/>
          <w:b/>
          <w:bCs/>
          <w:color w:val="auto"/>
        </w:rPr>
        <w:t>Submission Requirements and Deadlines</w:t>
      </w:r>
      <w:bookmarkEnd w:id="5"/>
    </w:p>
    <w:p w14:paraId="4F9AC0DF" w14:textId="77777777" w:rsidR="003173EA" w:rsidRPr="003A2A1E" w:rsidRDefault="003173EA" w:rsidP="74C306EF">
      <w:pPr>
        <w:ind w:left="360"/>
        <w:rPr>
          <w:rFonts w:ascii="Times New Roman" w:eastAsia="Times New Roman" w:hAnsi="Times New Roman" w:cs="Times New Roman"/>
          <w:sz w:val="28"/>
          <w:szCs w:val="28"/>
        </w:rPr>
      </w:pPr>
    </w:p>
    <w:p w14:paraId="1429AE70" w14:textId="3ECD484E" w:rsidR="000E07D5" w:rsidRPr="003A2A1E" w:rsidRDefault="0631603F" w:rsidP="5C6793BA">
      <w:pPr>
        <w:pStyle w:val="Heading5"/>
        <w:numPr>
          <w:ilvl w:val="0"/>
          <w:numId w:val="13"/>
        </w:numPr>
        <w:ind w:left="360"/>
        <w:rPr>
          <w:rFonts w:ascii="Times New Roman" w:eastAsia="Times New Roman" w:hAnsi="Times New Roman" w:cs="Times New Roman"/>
          <w:b/>
          <w:bCs/>
          <w:i/>
          <w:iCs/>
          <w:color w:val="auto"/>
          <w:sz w:val="28"/>
          <w:szCs w:val="28"/>
        </w:rPr>
      </w:pPr>
      <w:r w:rsidRPr="5C6793BA">
        <w:rPr>
          <w:rFonts w:ascii="Times New Roman" w:eastAsia="Times New Roman" w:hAnsi="Times New Roman" w:cs="Times New Roman"/>
          <w:b/>
          <w:bCs/>
          <w:i/>
          <w:iCs/>
          <w:color w:val="auto"/>
          <w:sz w:val="28"/>
          <w:szCs w:val="28"/>
        </w:rPr>
        <w:t>Address to Request Application Package</w:t>
      </w:r>
    </w:p>
    <w:p w14:paraId="2FBB803C" w14:textId="1608E7EC" w:rsidR="00C729CC" w:rsidRPr="003A2A1E" w:rsidRDefault="6A3EAF32" w:rsidP="5C6793BA">
      <w:pPr>
        <w:rPr>
          <w:rFonts w:ascii="Times New Roman" w:eastAsia="Times New Roman" w:hAnsi="Times New Roman" w:cs="Times New Roman"/>
          <w:color w:val="000000" w:themeColor="text1"/>
          <w:sz w:val="28"/>
          <w:szCs w:val="28"/>
        </w:rPr>
      </w:pPr>
      <w:r w:rsidRPr="7415CA00">
        <w:rPr>
          <w:rFonts w:ascii="Times New Roman" w:eastAsia="Times New Roman" w:hAnsi="Times New Roman" w:cs="Times New Roman"/>
          <w:color w:val="000000" w:themeColor="text1"/>
          <w:sz w:val="28"/>
          <w:szCs w:val="28"/>
        </w:rPr>
        <w:t xml:space="preserve">Applicants can find application forms, kits, or other materials needed to apply on </w:t>
      </w:r>
      <w:hyperlink r:id="rId14">
        <w:r w:rsidRPr="7415CA00">
          <w:rPr>
            <w:rStyle w:val="Hyperlink"/>
            <w:rFonts w:ascii="Times New Roman" w:eastAsia="Times New Roman" w:hAnsi="Times New Roman" w:cs="Times New Roman"/>
            <w:b/>
            <w:bCs/>
            <w:sz w:val="28"/>
            <w:szCs w:val="28"/>
          </w:rPr>
          <w:t>grants.gov</w:t>
        </w:r>
      </w:hyperlink>
      <w:r w:rsidRPr="7415CA00">
        <w:rPr>
          <w:rFonts w:ascii="Times New Roman" w:eastAsia="Times New Roman" w:hAnsi="Times New Roman" w:cs="Times New Roman"/>
          <w:b/>
          <w:bCs/>
          <w:color w:val="000000" w:themeColor="text1"/>
          <w:sz w:val="28"/>
          <w:szCs w:val="28"/>
        </w:rPr>
        <w:t xml:space="preserve"> </w:t>
      </w:r>
      <w:r w:rsidRPr="7415CA00">
        <w:rPr>
          <w:rStyle w:val="normaltextrun"/>
          <w:rFonts w:ascii="Times New Roman" w:eastAsia="Times New Roman" w:hAnsi="Times New Roman" w:cs="Times New Roman"/>
          <w:color w:val="000000" w:themeColor="text1"/>
          <w:sz w:val="28"/>
          <w:szCs w:val="28"/>
        </w:rPr>
        <w:t xml:space="preserve">and </w:t>
      </w:r>
      <w:hyperlink r:id="rId15">
        <w:proofErr w:type="spellStart"/>
        <w:r w:rsidRPr="7415CA00">
          <w:rPr>
            <w:rStyle w:val="Hyperlink"/>
            <w:rFonts w:ascii="Times New Roman" w:eastAsia="Times New Roman" w:hAnsi="Times New Roman" w:cs="Times New Roman"/>
            <w:color w:val="0000FF"/>
            <w:sz w:val="28"/>
            <w:szCs w:val="28"/>
          </w:rPr>
          <w:t>MyGrants</w:t>
        </w:r>
        <w:proofErr w:type="spellEnd"/>
      </w:hyperlink>
      <w:r w:rsidRPr="7415CA00">
        <w:rPr>
          <w:rFonts w:ascii="Times New Roman" w:eastAsia="Times New Roman" w:hAnsi="Times New Roman" w:cs="Times New Roman"/>
          <w:color w:val="0000FF"/>
          <w:sz w:val="28"/>
          <w:szCs w:val="28"/>
        </w:rPr>
        <w:t xml:space="preserve"> </w:t>
      </w:r>
      <w:r w:rsidRPr="7415CA00">
        <w:rPr>
          <w:rFonts w:ascii="Times New Roman" w:eastAsia="Times New Roman" w:hAnsi="Times New Roman" w:cs="Times New Roman"/>
          <w:color w:val="000000" w:themeColor="text1"/>
          <w:sz w:val="28"/>
          <w:szCs w:val="28"/>
        </w:rPr>
        <w:t>under the announcement</w:t>
      </w:r>
      <w:r w:rsidRPr="7415CA00">
        <w:rPr>
          <w:rFonts w:ascii="Times New Roman" w:eastAsia="Times New Roman" w:hAnsi="Times New Roman" w:cs="Times New Roman"/>
          <w:b/>
          <w:bCs/>
          <w:color w:val="000000" w:themeColor="text1"/>
          <w:sz w:val="28"/>
          <w:szCs w:val="28"/>
        </w:rPr>
        <w:t xml:space="preserve"> </w:t>
      </w:r>
      <w:r w:rsidRPr="7415CA00">
        <w:rPr>
          <w:rFonts w:ascii="Times New Roman" w:eastAsia="Times New Roman" w:hAnsi="Times New Roman" w:cs="Times New Roman"/>
          <w:color w:val="000000" w:themeColor="text1"/>
          <w:sz w:val="28"/>
          <w:szCs w:val="28"/>
        </w:rPr>
        <w:t>title “</w:t>
      </w:r>
      <w:r w:rsidR="6FCD0C6F" w:rsidRPr="7415CA00">
        <w:rPr>
          <w:rFonts w:ascii="Times New Roman" w:eastAsia="Times New Roman" w:hAnsi="Times New Roman" w:cs="Times New Roman"/>
          <w:b/>
          <w:bCs/>
          <w:color w:val="000000" w:themeColor="text1"/>
          <w:sz w:val="28"/>
          <w:szCs w:val="28"/>
        </w:rPr>
        <w:t xml:space="preserve">Enhancing American </w:t>
      </w:r>
      <w:r w:rsidR="6FCD0C6F" w:rsidRPr="7415CA00">
        <w:rPr>
          <w:rFonts w:ascii="Times New Roman" w:eastAsia="Times New Roman" w:hAnsi="Times New Roman" w:cs="Times New Roman"/>
          <w:b/>
          <w:bCs/>
          <w:color w:val="000000" w:themeColor="text1"/>
          <w:sz w:val="28"/>
          <w:szCs w:val="28"/>
        </w:rPr>
        <w:lastRenderedPageBreak/>
        <w:t>Competitiveness and Economic Security through AI in South Asia</w:t>
      </w:r>
      <w:r w:rsidRPr="7415CA00">
        <w:rPr>
          <w:rFonts w:ascii="Times New Roman" w:eastAsia="Times New Roman" w:hAnsi="Times New Roman" w:cs="Times New Roman"/>
          <w:b/>
          <w:bCs/>
          <w:color w:val="000000" w:themeColor="text1"/>
          <w:sz w:val="28"/>
          <w:szCs w:val="28"/>
        </w:rPr>
        <w:t>,</w:t>
      </w:r>
      <w:r w:rsidRPr="7415CA00">
        <w:rPr>
          <w:rFonts w:ascii="Times New Roman" w:eastAsia="Times New Roman" w:hAnsi="Times New Roman" w:cs="Times New Roman"/>
          <w:color w:val="000000" w:themeColor="text1"/>
          <w:sz w:val="28"/>
          <w:szCs w:val="28"/>
        </w:rPr>
        <w:t>” funding opportunity number “</w:t>
      </w:r>
      <w:r w:rsidR="5C7EC402" w:rsidRPr="7415CA00">
        <w:rPr>
          <w:rFonts w:ascii="Times New Roman" w:eastAsia="Times New Roman" w:hAnsi="Times New Roman" w:cs="Times New Roman"/>
          <w:sz w:val="28"/>
          <w:szCs w:val="28"/>
        </w:rPr>
        <w:t>DFOP0018586</w:t>
      </w:r>
      <w:r w:rsidR="688B2EAB" w:rsidRPr="7415CA00">
        <w:rPr>
          <w:rFonts w:ascii="Times New Roman" w:eastAsia="Times New Roman" w:hAnsi="Times New Roman" w:cs="Times New Roman"/>
          <w:sz w:val="28"/>
          <w:szCs w:val="28"/>
        </w:rPr>
        <w:t>.</w:t>
      </w:r>
      <w:r w:rsidRPr="7415CA00">
        <w:rPr>
          <w:rFonts w:ascii="Times New Roman" w:eastAsia="Times New Roman" w:hAnsi="Times New Roman" w:cs="Times New Roman"/>
          <w:color w:val="000000" w:themeColor="text1"/>
          <w:sz w:val="28"/>
          <w:szCs w:val="28"/>
        </w:rPr>
        <w:t>”</w:t>
      </w:r>
    </w:p>
    <w:p w14:paraId="625C974F" w14:textId="05CE9E5F" w:rsidR="00C729CC" w:rsidRPr="003A2A1E" w:rsidRDefault="11D63465" w:rsidP="5C6793BA">
      <w:pPr>
        <w:ind w:left="360"/>
        <w:rPr>
          <w:rFonts w:ascii="Times New Roman" w:eastAsia="Times New Roman" w:hAnsi="Times New Roman" w:cs="Times New Roman"/>
          <w:b/>
          <w:bCs/>
          <w:i/>
          <w:iCs/>
          <w:sz w:val="28"/>
          <w:szCs w:val="28"/>
        </w:rPr>
      </w:pPr>
      <w:r w:rsidRPr="5C6793BA">
        <w:rPr>
          <w:rFonts w:ascii="Times New Roman" w:eastAsia="Times New Roman" w:hAnsi="Times New Roman" w:cs="Times New Roman"/>
          <w:b/>
          <w:bCs/>
          <w:i/>
          <w:iCs/>
          <w:sz w:val="28"/>
          <w:szCs w:val="28"/>
        </w:rPr>
        <w:t>Department of State Contacts</w:t>
      </w:r>
    </w:p>
    <w:p w14:paraId="4E6366AC" w14:textId="01316C81" w:rsidR="5B9BE914" w:rsidRDefault="19C4583E" w:rsidP="5C6793BA">
      <w:pPr>
        <w:ind w:left="360"/>
        <w:rPr>
          <w:rFonts w:ascii="Times New Roman" w:eastAsia="Times New Roman" w:hAnsi="Times New Roman" w:cs="Times New Roman"/>
          <w:sz w:val="28"/>
          <w:szCs w:val="28"/>
        </w:rPr>
      </w:pPr>
      <w:r w:rsidRPr="252128F6">
        <w:rPr>
          <w:rFonts w:ascii="Times New Roman" w:eastAsia="Times New Roman" w:hAnsi="Times New Roman" w:cs="Times New Roman"/>
          <w:sz w:val="28"/>
          <w:szCs w:val="28"/>
        </w:rPr>
        <w:t>If you have any questions about the application process</w:t>
      </w:r>
      <w:r w:rsidR="2EA7FD43" w:rsidRPr="252128F6">
        <w:rPr>
          <w:rFonts w:ascii="Times New Roman" w:eastAsia="Times New Roman" w:hAnsi="Times New Roman" w:cs="Times New Roman"/>
          <w:sz w:val="28"/>
          <w:szCs w:val="28"/>
        </w:rPr>
        <w:t xml:space="preserve"> or technical questions related to this opportunity</w:t>
      </w:r>
      <w:r w:rsidRPr="252128F6">
        <w:rPr>
          <w:rFonts w:ascii="Times New Roman" w:eastAsia="Times New Roman" w:hAnsi="Times New Roman" w:cs="Times New Roman"/>
          <w:sz w:val="28"/>
          <w:szCs w:val="28"/>
        </w:rPr>
        <w:t xml:space="preserve">, please contact: </w:t>
      </w:r>
      <w:r w:rsidR="1755145D" w:rsidRPr="252128F6">
        <w:rPr>
          <w:rFonts w:ascii="Times New Roman" w:eastAsia="Times New Roman" w:hAnsi="Times New Roman" w:cs="Times New Roman"/>
          <w:sz w:val="28"/>
          <w:szCs w:val="28"/>
        </w:rPr>
        <w:t xml:space="preserve"> </w:t>
      </w:r>
      <w:hyperlink r:id="rId16" w:history="1">
        <w:r w:rsidR="1755145D" w:rsidRPr="009A6327">
          <w:rPr>
            <w:rStyle w:val="Hyperlink"/>
            <w:rFonts w:ascii="Times New Roman" w:eastAsia="Times New Roman" w:hAnsi="Times New Roman" w:cs="Times New Roman"/>
            <w:sz w:val="28"/>
            <w:szCs w:val="28"/>
          </w:rPr>
          <w:t>SCA-FA-ProgramOfficers-Only-DL@state.gov</w:t>
        </w:r>
        <w:r w:rsidR="0A9498F6" w:rsidRPr="009A6327">
          <w:rPr>
            <w:rStyle w:val="Hyperlink"/>
            <w:rFonts w:ascii="Times New Roman" w:eastAsia="Times New Roman" w:hAnsi="Times New Roman" w:cs="Times New Roman"/>
            <w:sz w:val="28"/>
            <w:szCs w:val="28"/>
          </w:rPr>
          <w:t>.</w:t>
        </w:r>
      </w:hyperlink>
      <w:r w:rsidR="0A9498F6" w:rsidRPr="252128F6">
        <w:rPr>
          <w:rFonts w:ascii="Times New Roman" w:eastAsia="Times New Roman" w:hAnsi="Times New Roman" w:cs="Times New Roman"/>
          <w:sz w:val="28"/>
          <w:szCs w:val="28"/>
        </w:rPr>
        <w:t xml:space="preserve"> </w:t>
      </w:r>
    </w:p>
    <w:p w14:paraId="1065BB88" w14:textId="3B08F99C" w:rsidR="005469B9" w:rsidRPr="003A2A1E" w:rsidRDefault="571C16FE" w:rsidP="5C6793BA">
      <w:pPr>
        <w:pStyle w:val="Heading5"/>
        <w:numPr>
          <w:ilvl w:val="0"/>
          <w:numId w:val="13"/>
        </w:numPr>
        <w:ind w:left="360"/>
        <w:rPr>
          <w:rFonts w:ascii="Times New Roman" w:eastAsia="Times New Roman" w:hAnsi="Times New Roman" w:cs="Times New Roman"/>
          <w:b/>
          <w:bCs/>
          <w:i/>
          <w:iCs/>
          <w:color w:val="auto"/>
          <w:sz w:val="28"/>
          <w:szCs w:val="28"/>
        </w:rPr>
      </w:pPr>
      <w:r w:rsidRPr="5C6793BA">
        <w:rPr>
          <w:rFonts w:ascii="Times New Roman" w:eastAsia="Times New Roman" w:hAnsi="Times New Roman" w:cs="Times New Roman"/>
          <w:b/>
          <w:bCs/>
          <w:i/>
          <w:iCs/>
          <w:color w:val="auto"/>
          <w:sz w:val="28"/>
          <w:szCs w:val="28"/>
        </w:rPr>
        <w:t>Unique entity identifier and System for Award Management (SAM.gov)</w:t>
      </w:r>
    </w:p>
    <w:p w14:paraId="7E88983A" w14:textId="7FAF1A8D" w:rsidR="005469B9" w:rsidRPr="003A2A1E" w:rsidRDefault="571C16FE" w:rsidP="5C6793BA">
      <w:pPr>
        <w:pStyle w:val="null"/>
        <w:spacing w:before="0" w:beforeAutospacing="0" w:after="0" w:afterAutospacing="0"/>
        <w:ind w:left="360"/>
        <w:rPr>
          <w:rFonts w:ascii="Times New Roman" w:eastAsia="Times New Roman" w:hAnsi="Times New Roman" w:cs="Times New Roman"/>
          <w:b/>
          <w:bCs/>
          <w:sz w:val="28"/>
          <w:szCs w:val="28"/>
        </w:rPr>
      </w:pPr>
      <w:r w:rsidRPr="5C6793BA">
        <w:rPr>
          <w:rStyle w:val="null1"/>
          <w:rFonts w:ascii="Times New Roman" w:eastAsia="Times New Roman" w:hAnsi="Times New Roman" w:cs="Times New Roman"/>
          <w:b/>
          <w:bCs/>
          <w:sz w:val="28"/>
          <w:szCs w:val="28"/>
        </w:rPr>
        <w:t>Required Registrations</w:t>
      </w:r>
    </w:p>
    <w:p w14:paraId="5944DB1C" w14:textId="758E26A5" w:rsidR="005469B9" w:rsidRPr="003A2A1E" w:rsidRDefault="571C16FE" w:rsidP="5C6793BA">
      <w:pPr>
        <w:ind w:left="360"/>
        <w:rPr>
          <w:rFonts w:ascii="Times New Roman" w:eastAsia="Times New Roman" w:hAnsi="Times New Roman" w:cs="Times New Roman"/>
          <w:sz w:val="28"/>
          <w:szCs w:val="28"/>
        </w:rPr>
      </w:pPr>
      <w:r w:rsidRPr="5C6793BA">
        <w:rPr>
          <w:rFonts w:ascii="Times New Roman" w:eastAsia="Times New Roman" w:hAnsi="Times New Roman" w:cs="Times New Roman"/>
          <w:sz w:val="28"/>
          <w:szCs w:val="28"/>
        </w:rPr>
        <w:t xml:space="preserve">All organizations, whether based in the United States or in another country, must have a Unique Entity Identifier (UEI) and an active registration </w:t>
      </w:r>
      <w:r w:rsidR="5B9F94A7" w:rsidRPr="5C6793BA">
        <w:rPr>
          <w:rFonts w:ascii="Times New Roman" w:eastAsia="Times New Roman" w:hAnsi="Times New Roman" w:cs="Times New Roman"/>
          <w:sz w:val="28"/>
          <w:szCs w:val="28"/>
        </w:rPr>
        <w:t>in</w:t>
      </w:r>
      <w:r w:rsidRPr="5C6793BA">
        <w:rPr>
          <w:rFonts w:ascii="Times New Roman" w:eastAsia="Times New Roman" w:hAnsi="Times New Roman" w:cs="Times New Roman"/>
          <w:sz w:val="28"/>
          <w:szCs w:val="28"/>
        </w:rPr>
        <w:t xml:space="preserve"> SAM.gov. A UEI is one of the data elements mandated by Public Law 109-282, the Federal Funding Accountability and Transparency Act (FFATA), for all Federal awards.</w:t>
      </w:r>
      <w:r w:rsidR="4ED2CDA5" w:rsidRPr="5C6793BA">
        <w:rPr>
          <w:rFonts w:ascii="Times New Roman" w:eastAsia="Times New Roman" w:hAnsi="Times New Roman" w:cs="Times New Roman"/>
          <w:sz w:val="28"/>
          <w:szCs w:val="28"/>
        </w:rPr>
        <w:t xml:space="preserve"> </w:t>
      </w:r>
      <w:r w:rsidR="498114DF" w:rsidRPr="5C6793BA">
        <w:rPr>
          <w:rFonts w:ascii="Times New Roman" w:eastAsia="Times New Roman" w:hAnsi="Times New Roman" w:cs="Times New Roman"/>
          <w:sz w:val="28"/>
          <w:szCs w:val="28"/>
        </w:rPr>
        <w:t>An a</w:t>
      </w:r>
      <w:r w:rsidR="1531D120" w:rsidRPr="5C6793BA">
        <w:rPr>
          <w:rFonts w:ascii="Times New Roman" w:eastAsia="Times New Roman" w:hAnsi="Times New Roman" w:cs="Times New Roman"/>
          <w:sz w:val="28"/>
          <w:szCs w:val="28"/>
        </w:rPr>
        <w:t>pplicant must maintain an active registration</w:t>
      </w:r>
      <w:r w:rsidR="3AD95D6A" w:rsidRPr="5C6793BA">
        <w:rPr>
          <w:rFonts w:ascii="Times New Roman" w:eastAsia="Times New Roman" w:hAnsi="Times New Roman" w:cs="Times New Roman"/>
          <w:sz w:val="28"/>
          <w:szCs w:val="28"/>
        </w:rPr>
        <w:t xml:space="preserve"> </w:t>
      </w:r>
      <w:r w:rsidR="0E065EFD" w:rsidRPr="5C6793BA">
        <w:rPr>
          <w:rFonts w:ascii="Times New Roman" w:eastAsia="Times New Roman" w:hAnsi="Times New Roman" w:cs="Times New Roman"/>
          <w:sz w:val="28"/>
          <w:szCs w:val="28"/>
        </w:rPr>
        <w:t>while it has a proposal un</w:t>
      </w:r>
      <w:r w:rsidR="31CAB47F" w:rsidRPr="5C6793BA">
        <w:rPr>
          <w:rFonts w:ascii="Times New Roman" w:eastAsia="Times New Roman" w:hAnsi="Times New Roman" w:cs="Times New Roman"/>
          <w:sz w:val="28"/>
          <w:szCs w:val="28"/>
        </w:rPr>
        <w:t xml:space="preserve">der review by the Department and must </w:t>
      </w:r>
      <w:r w:rsidR="1FD351B9" w:rsidRPr="5C6793BA">
        <w:rPr>
          <w:rFonts w:ascii="Times New Roman" w:eastAsia="Times New Roman" w:hAnsi="Times New Roman" w:cs="Times New Roman"/>
          <w:sz w:val="28"/>
          <w:szCs w:val="28"/>
        </w:rPr>
        <w:t>continue</w:t>
      </w:r>
      <w:r w:rsidR="31CAB47F" w:rsidRPr="5C6793BA">
        <w:rPr>
          <w:rFonts w:ascii="Times New Roman" w:eastAsia="Times New Roman" w:hAnsi="Times New Roman" w:cs="Times New Roman"/>
          <w:sz w:val="28"/>
          <w:szCs w:val="28"/>
        </w:rPr>
        <w:t xml:space="preserve"> to keep the registration active for </w:t>
      </w:r>
      <w:r w:rsidR="0E41E682" w:rsidRPr="5C6793BA">
        <w:rPr>
          <w:rFonts w:ascii="Times New Roman" w:eastAsia="Times New Roman" w:hAnsi="Times New Roman" w:cs="Times New Roman"/>
          <w:sz w:val="28"/>
          <w:szCs w:val="28"/>
        </w:rPr>
        <w:t xml:space="preserve">the entire duration of the period of performance of any </w:t>
      </w:r>
      <w:r w:rsidR="7C6CF232" w:rsidRPr="5C6793BA">
        <w:rPr>
          <w:rFonts w:ascii="Times New Roman" w:eastAsia="Times New Roman" w:hAnsi="Times New Roman" w:cs="Times New Roman"/>
          <w:sz w:val="28"/>
          <w:szCs w:val="28"/>
        </w:rPr>
        <w:t xml:space="preserve">Federal </w:t>
      </w:r>
      <w:r w:rsidR="0E41E682" w:rsidRPr="5C6793BA">
        <w:rPr>
          <w:rFonts w:ascii="Times New Roman" w:eastAsia="Times New Roman" w:hAnsi="Times New Roman" w:cs="Times New Roman"/>
          <w:sz w:val="28"/>
          <w:szCs w:val="28"/>
        </w:rPr>
        <w:t>award</w:t>
      </w:r>
      <w:r w:rsidR="1E9809D5" w:rsidRPr="5C6793BA">
        <w:rPr>
          <w:rFonts w:ascii="Times New Roman" w:eastAsia="Times New Roman" w:hAnsi="Times New Roman" w:cs="Times New Roman"/>
          <w:sz w:val="28"/>
          <w:szCs w:val="28"/>
        </w:rPr>
        <w:t xml:space="preserve"> that results from t</w:t>
      </w:r>
      <w:r w:rsidR="792C47CB" w:rsidRPr="5C6793BA">
        <w:rPr>
          <w:rFonts w:ascii="Times New Roman" w:eastAsia="Times New Roman" w:hAnsi="Times New Roman" w:cs="Times New Roman"/>
          <w:sz w:val="28"/>
          <w:szCs w:val="28"/>
        </w:rPr>
        <w:t>his</w:t>
      </w:r>
      <w:r w:rsidR="1E9809D5" w:rsidRPr="5C6793BA">
        <w:rPr>
          <w:rFonts w:ascii="Times New Roman" w:eastAsia="Times New Roman" w:hAnsi="Times New Roman" w:cs="Times New Roman"/>
          <w:sz w:val="28"/>
          <w:szCs w:val="28"/>
        </w:rPr>
        <w:t xml:space="preserve"> NOFO.</w:t>
      </w:r>
    </w:p>
    <w:p w14:paraId="4C6BF53E" w14:textId="2EC49E91" w:rsidR="005469B9" w:rsidRPr="003A2A1E" w:rsidRDefault="571C16FE" w:rsidP="5C6793BA">
      <w:pPr>
        <w:ind w:left="360"/>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rPr>
        <w:t>The 2 CFR 200 requires sub</w:t>
      </w:r>
      <w:r w:rsidR="3C7ECFF7" w:rsidRPr="5FC2B702">
        <w:rPr>
          <w:rFonts w:ascii="Times New Roman" w:eastAsia="Times New Roman" w:hAnsi="Times New Roman" w:cs="Times New Roman"/>
          <w:sz w:val="28"/>
          <w:szCs w:val="28"/>
        </w:rPr>
        <w:t>recipients</w:t>
      </w:r>
      <w:r w:rsidRPr="5FC2B702">
        <w:rPr>
          <w:rFonts w:ascii="Times New Roman" w:eastAsia="Times New Roman" w:hAnsi="Times New Roman" w:cs="Times New Roman"/>
          <w:sz w:val="28"/>
          <w:szCs w:val="28"/>
        </w:rPr>
        <w:t xml:space="preserve"> </w:t>
      </w:r>
      <w:r w:rsidR="04B8B34F" w:rsidRPr="5FC2B702">
        <w:rPr>
          <w:rFonts w:ascii="Times New Roman" w:eastAsia="Times New Roman" w:hAnsi="Times New Roman" w:cs="Times New Roman"/>
          <w:sz w:val="28"/>
          <w:szCs w:val="28"/>
        </w:rPr>
        <w:t xml:space="preserve">to </w:t>
      </w:r>
      <w:r w:rsidRPr="5FC2B702">
        <w:rPr>
          <w:rFonts w:ascii="Times New Roman" w:eastAsia="Times New Roman" w:hAnsi="Times New Roman" w:cs="Times New Roman"/>
          <w:sz w:val="28"/>
          <w:szCs w:val="28"/>
        </w:rPr>
        <w:t>obtain a UEI.  Please note the UEI for sub</w:t>
      </w:r>
      <w:r w:rsidR="2C8851E5" w:rsidRPr="5FC2B702">
        <w:rPr>
          <w:rFonts w:ascii="Times New Roman" w:eastAsia="Times New Roman" w:hAnsi="Times New Roman" w:cs="Times New Roman"/>
          <w:sz w:val="28"/>
          <w:szCs w:val="28"/>
        </w:rPr>
        <w:t>recipients</w:t>
      </w:r>
      <w:r w:rsidRPr="5FC2B702">
        <w:rPr>
          <w:rFonts w:ascii="Times New Roman" w:eastAsia="Times New Roman" w:hAnsi="Times New Roman" w:cs="Times New Roman"/>
          <w:sz w:val="28"/>
          <w:szCs w:val="28"/>
        </w:rPr>
        <w:t xml:space="preserve"> is not required at the time of application but will be required before an award is processed and/or directed to a sub</w:t>
      </w:r>
      <w:r w:rsidR="2C8851E5" w:rsidRPr="5FC2B702">
        <w:rPr>
          <w:rFonts w:ascii="Times New Roman" w:eastAsia="Times New Roman" w:hAnsi="Times New Roman" w:cs="Times New Roman"/>
          <w:sz w:val="28"/>
          <w:szCs w:val="28"/>
        </w:rPr>
        <w:t>recipient</w:t>
      </w:r>
      <w:r w:rsidRPr="5FC2B702">
        <w:rPr>
          <w:rFonts w:ascii="Times New Roman" w:eastAsia="Times New Roman" w:hAnsi="Times New Roman" w:cs="Times New Roman"/>
          <w:sz w:val="28"/>
          <w:szCs w:val="28"/>
        </w:rPr>
        <w:t>.</w:t>
      </w:r>
      <w:r w:rsidRPr="5FC2B702">
        <w:rPr>
          <w:rFonts w:ascii="Times New Roman" w:eastAsia="Times New Roman" w:hAnsi="Times New Roman" w:cs="Times New Roman"/>
          <w:sz w:val="28"/>
          <w:szCs w:val="28"/>
          <w:shd w:val="clear" w:color="auto" w:fill="E6E6E6"/>
        </w:rPr>
        <w:t xml:space="preserve"> </w:t>
      </w:r>
    </w:p>
    <w:p w14:paraId="64AC176D" w14:textId="312D7562" w:rsidR="005469B9" w:rsidRPr="003A2A1E" w:rsidRDefault="571C16FE" w:rsidP="5C6793BA">
      <w:pPr>
        <w:ind w:left="360"/>
        <w:rPr>
          <w:rFonts w:ascii="Times New Roman" w:eastAsia="Times New Roman" w:hAnsi="Times New Roman" w:cs="Times New Roman"/>
          <w:sz w:val="28"/>
          <w:szCs w:val="28"/>
        </w:rPr>
      </w:pPr>
      <w:r w:rsidRPr="61F0FF6B">
        <w:rPr>
          <w:rFonts w:ascii="Times New Roman" w:eastAsia="Times New Roman" w:hAnsi="Times New Roman" w:cs="Times New Roman"/>
          <w:b/>
          <w:bCs/>
          <w:i/>
          <w:iCs/>
          <w:sz w:val="28"/>
          <w:szCs w:val="28"/>
        </w:rPr>
        <w:t xml:space="preserve"> Note: The process of obtaining or renewing a SAM.gov registration may </w:t>
      </w:r>
      <w:proofErr w:type="gramStart"/>
      <w:r w:rsidRPr="61F0FF6B">
        <w:rPr>
          <w:rFonts w:ascii="Times New Roman" w:eastAsia="Times New Roman" w:hAnsi="Times New Roman" w:cs="Times New Roman"/>
          <w:b/>
          <w:bCs/>
          <w:i/>
          <w:iCs/>
          <w:sz w:val="28"/>
          <w:szCs w:val="28"/>
        </w:rPr>
        <w:t>take</w:t>
      </w:r>
      <w:proofErr w:type="gramEnd"/>
      <w:r w:rsidRPr="61F0FF6B">
        <w:rPr>
          <w:rFonts w:ascii="Times New Roman" w:eastAsia="Times New Roman" w:hAnsi="Times New Roman" w:cs="Times New Roman"/>
          <w:b/>
          <w:bCs/>
          <w:i/>
          <w:iCs/>
          <w:sz w:val="28"/>
          <w:szCs w:val="28"/>
        </w:rPr>
        <w:t xml:space="preserve"> anywhere from 4-8 weeks.  Please begin your registration as early as possible.</w:t>
      </w:r>
    </w:p>
    <w:p w14:paraId="390B8A83" w14:textId="0D1843E8" w:rsidR="005469B9" w:rsidRPr="003A2A1E" w:rsidRDefault="571C16FE" w:rsidP="5C6793BA">
      <w:pPr>
        <w:numPr>
          <w:ilvl w:val="0"/>
          <w:numId w:val="14"/>
        </w:numPr>
        <w:spacing w:after="0" w:line="240" w:lineRule="auto"/>
        <w:ind w:left="360" w:hanging="360"/>
        <w:rPr>
          <w:rFonts w:ascii="Times New Roman" w:eastAsia="Times New Roman" w:hAnsi="Times New Roman" w:cs="Times New Roman"/>
          <w:sz w:val="28"/>
          <w:szCs w:val="28"/>
        </w:rPr>
      </w:pPr>
      <w:r w:rsidRPr="5C6793BA">
        <w:rPr>
          <w:rFonts w:ascii="Times New Roman" w:eastAsia="Times New Roman" w:hAnsi="Times New Roman" w:cs="Times New Roman"/>
          <w:sz w:val="28"/>
          <w:szCs w:val="28"/>
        </w:rPr>
        <w:t xml:space="preserve">Organizations </w:t>
      </w:r>
      <w:r w:rsidRPr="5C6793BA">
        <w:rPr>
          <w:rFonts w:ascii="Times New Roman" w:eastAsia="Times New Roman" w:hAnsi="Times New Roman" w:cs="Times New Roman"/>
          <w:b/>
          <w:bCs/>
          <w:sz w:val="28"/>
          <w:szCs w:val="28"/>
        </w:rPr>
        <w:t>based in the United States</w:t>
      </w:r>
      <w:r w:rsidRPr="5C6793BA">
        <w:rPr>
          <w:rFonts w:ascii="Times New Roman" w:eastAsia="Times New Roman" w:hAnsi="Times New Roman" w:cs="Times New Roman"/>
          <w:sz w:val="28"/>
          <w:szCs w:val="28"/>
        </w:rPr>
        <w:t xml:space="preserve"> or that pay employees within the United States will need an Employer Identification Number (EIN) from the Internal Revenue Service (IRS) and a UEI prior to registering in SAM.gov.</w:t>
      </w:r>
    </w:p>
    <w:p w14:paraId="0ACD9C3C" w14:textId="77777777" w:rsidR="005469B9" w:rsidRPr="003A2A1E" w:rsidRDefault="571C16FE" w:rsidP="74C306EF">
      <w:pPr>
        <w:spacing w:after="0" w:line="240" w:lineRule="auto"/>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 </w:t>
      </w:r>
    </w:p>
    <w:p w14:paraId="552ABFFD" w14:textId="0317AA44" w:rsidR="005469B9" w:rsidRPr="003A2A1E" w:rsidRDefault="571C16FE" w:rsidP="74C306EF">
      <w:pPr>
        <w:numPr>
          <w:ilvl w:val="0"/>
          <w:numId w:val="14"/>
        </w:numPr>
        <w:spacing w:after="0" w:line="240" w:lineRule="auto"/>
        <w:ind w:left="360" w:hanging="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Organizations </w:t>
      </w:r>
      <w:r w:rsidRPr="74C306EF">
        <w:rPr>
          <w:rFonts w:ascii="Times New Roman" w:eastAsia="Times New Roman" w:hAnsi="Times New Roman" w:cs="Times New Roman"/>
          <w:b/>
          <w:bCs/>
          <w:sz w:val="28"/>
          <w:szCs w:val="28"/>
        </w:rPr>
        <w:t>based outside of the United States</w:t>
      </w:r>
      <w:r w:rsidRPr="74C306EF">
        <w:rPr>
          <w:rFonts w:ascii="Times New Roman" w:eastAsia="Times New Roman" w:hAnsi="Times New Roman" w:cs="Times New Roman"/>
          <w:sz w:val="28"/>
          <w:szCs w:val="28"/>
        </w:rPr>
        <w:t xml:space="preserve"> and that do not pay employees within the United States do not need an EIN from the IRS but do need a UEI prior to registering in SAM.gov.  </w:t>
      </w:r>
    </w:p>
    <w:p w14:paraId="4FE8EAC4" w14:textId="4D957202" w:rsidR="0077697E" w:rsidRPr="003A2A1E" w:rsidRDefault="0077697E" w:rsidP="74C306EF">
      <w:pPr>
        <w:spacing w:after="0" w:line="240" w:lineRule="auto"/>
        <w:ind w:left="360"/>
        <w:rPr>
          <w:rFonts w:ascii="Times New Roman" w:eastAsia="Times New Roman" w:hAnsi="Times New Roman" w:cs="Times New Roman"/>
          <w:sz w:val="28"/>
          <w:szCs w:val="28"/>
        </w:rPr>
      </w:pPr>
    </w:p>
    <w:p w14:paraId="773BA198" w14:textId="2C7792CD" w:rsidR="005469B9" w:rsidRPr="003A2A1E" w:rsidRDefault="44129C82" w:rsidP="74C306EF">
      <w:pPr>
        <w:numPr>
          <w:ilvl w:val="0"/>
          <w:numId w:val="14"/>
        </w:numPr>
        <w:spacing w:after="0" w:line="240" w:lineRule="auto"/>
        <w:ind w:left="360" w:hanging="360"/>
        <w:rPr>
          <w:rFonts w:ascii="Times New Roman" w:eastAsia="Times New Roman" w:hAnsi="Times New Roman" w:cs="Times New Roman"/>
          <w:sz w:val="28"/>
          <w:szCs w:val="28"/>
        </w:rPr>
      </w:pPr>
      <w:r w:rsidRPr="61F0FF6B">
        <w:rPr>
          <w:rFonts w:ascii="Times New Roman" w:eastAsia="Times New Roman" w:hAnsi="Times New Roman" w:cs="Times New Roman"/>
          <w:b/>
          <w:bCs/>
          <w:sz w:val="28"/>
          <w:szCs w:val="28"/>
        </w:rPr>
        <w:t>O</w:t>
      </w:r>
      <w:r w:rsidR="4A1B3342" w:rsidRPr="61F0FF6B">
        <w:rPr>
          <w:rFonts w:ascii="Times New Roman" w:eastAsia="Times New Roman" w:hAnsi="Times New Roman" w:cs="Times New Roman"/>
          <w:b/>
          <w:bCs/>
          <w:sz w:val="28"/>
          <w:szCs w:val="28"/>
        </w:rPr>
        <w:t>r</w:t>
      </w:r>
      <w:r w:rsidR="571C16FE" w:rsidRPr="61F0FF6B">
        <w:rPr>
          <w:rFonts w:ascii="Times New Roman" w:eastAsia="Times New Roman" w:hAnsi="Times New Roman" w:cs="Times New Roman"/>
          <w:b/>
          <w:bCs/>
          <w:sz w:val="28"/>
          <w:szCs w:val="28"/>
        </w:rPr>
        <w:t xml:space="preserve">ganizations based outside of the United States that do not intend to apply for U.S. Department of </w:t>
      </w:r>
      <w:r w:rsidR="6F214C3D" w:rsidRPr="61F0FF6B">
        <w:rPr>
          <w:rFonts w:ascii="Times New Roman" w:eastAsia="Times New Roman" w:hAnsi="Times New Roman" w:cs="Times New Roman"/>
          <w:b/>
          <w:bCs/>
          <w:sz w:val="28"/>
          <w:szCs w:val="28"/>
        </w:rPr>
        <w:t>War</w:t>
      </w:r>
      <w:r w:rsidR="571C16FE" w:rsidRPr="61F0FF6B">
        <w:rPr>
          <w:rFonts w:ascii="Times New Roman" w:eastAsia="Times New Roman" w:hAnsi="Times New Roman" w:cs="Times New Roman"/>
          <w:b/>
          <w:bCs/>
          <w:sz w:val="28"/>
          <w:szCs w:val="28"/>
        </w:rPr>
        <w:t xml:space="preserve"> (</w:t>
      </w:r>
      <w:proofErr w:type="spellStart"/>
      <w:r w:rsidR="571C16FE" w:rsidRPr="61F0FF6B">
        <w:rPr>
          <w:rFonts w:ascii="Times New Roman" w:eastAsia="Times New Roman" w:hAnsi="Times New Roman" w:cs="Times New Roman"/>
          <w:b/>
          <w:bCs/>
          <w:sz w:val="28"/>
          <w:szCs w:val="28"/>
        </w:rPr>
        <w:t>Do</w:t>
      </w:r>
      <w:r w:rsidR="13D235BA" w:rsidRPr="61F0FF6B">
        <w:rPr>
          <w:rFonts w:ascii="Times New Roman" w:eastAsia="Times New Roman" w:hAnsi="Times New Roman" w:cs="Times New Roman"/>
          <w:b/>
          <w:bCs/>
          <w:sz w:val="28"/>
          <w:szCs w:val="28"/>
        </w:rPr>
        <w:t>W</w:t>
      </w:r>
      <w:proofErr w:type="spellEnd"/>
      <w:r w:rsidR="571C16FE" w:rsidRPr="61F0FF6B">
        <w:rPr>
          <w:rFonts w:ascii="Times New Roman" w:eastAsia="Times New Roman" w:hAnsi="Times New Roman" w:cs="Times New Roman"/>
          <w:b/>
          <w:bCs/>
          <w:sz w:val="28"/>
          <w:szCs w:val="28"/>
        </w:rPr>
        <w:t>) awards are no longer required to have a NATO Commercial and Government Entity (NCAGE) code to apply for non-</w:t>
      </w:r>
      <w:proofErr w:type="spellStart"/>
      <w:r w:rsidR="571C16FE" w:rsidRPr="61F0FF6B">
        <w:rPr>
          <w:rFonts w:ascii="Times New Roman" w:eastAsia="Times New Roman" w:hAnsi="Times New Roman" w:cs="Times New Roman"/>
          <w:b/>
          <w:bCs/>
          <w:sz w:val="28"/>
          <w:szCs w:val="28"/>
        </w:rPr>
        <w:t>Do</w:t>
      </w:r>
      <w:r w:rsidR="0150D8A1" w:rsidRPr="61F0FF6B">
        <w:rPr>
          <w:rFonts w:ascii="Times New Roman" w:eastAsia="Times New Roman" w:hAnsi="Times New Roman" w:cs="Times New Roman"/>
          <w:b/>
          <w:bCs/>
          <w:sz w:val="28"/>
          <w:szCs w:val="28"/>
        </w:rPr>
        <w:t>W</w:t>
      </w:r>
      <w:proofErr w:type="spellEnd"/>
      <w:r w:rsidR="571C16FE" w:rsidRPr="61F0FF6B">
        <w:rPr>
          <w:rFonts w:ascii="Times New Roman" w:eastAsia="Times New Roman" w:hAnsi="Times New Roman" w:cs="Times New Roman"/>
          <w:b/>
          <w:bCs/>
          <w:sz w:val="28"/>
          <w:szCs w:val="28"/>
        </w:rPr>
        <w:t xml:space="preserve"> foreign assistance funding opportunities.  </w:t>
      </w:r>
      <w:r w:rsidR="571C16FE" w:rsidRPr="61F0FF6B">
        <w:rPr>
          <w:rFonts w:ascii="Times New Roman" w:eastAsia="Times New Roman" w:hAnsi="Times New Roman" w:cs="Times New Roman"/>
          <w:sz w:val="28"/>
          <w:szCs w:val="28"/>
        </w:rPr>
        <w:t>If an applicant organization is mid-registration and wishes to remove a</w:t>
      </w:r>
      <w:r w:rsidR="1D37313A" w:rsidRPr="61F0FF6B">
        <w:rPr>
          <w:rFonts w:ascii="Times New Roman" w:eastAsia="Times New Roman" w:hAnsi="Times New Roman" w:cs="Times New Roman"/>
          <w:sz w:val="28"/>
          <w:szCs w:val="28"/>
        </w:rPr>
        <w:t>n</w:t>
      </w:r>
      <w:r w:rsidR="571C16FE" w:rsidRPr="61F0FF6B">
        <w:rPr>
          <w:rFonts w:ascii="Times New Roman" w:eastAsia="Times New Roman" w:hAnsi="Times New Roman" w:cs="Times New Roman"/>
          <w:sz w:val="28"/>
          <w:szCs w:val="28"/>
        </w:rPr>
        <w:t xml:space="preserve"> NCAGE code from their SAM.gov registration, the applicant should </w:t>
      </w:r>
      <w:hyperlink r:id="rId17">
        <w:r w:rsidR="571C16FE" w:rsidRPr="61F0FF6B">
          <w:rPr>
            <w:rFonts w:ascii="Times New Roman" w:eastAsia="Times New Roman" w:hAnsi="Times New Roman" w:cs="Times New Roman"/>
            <w:sz w:val="28"/>
            <w:szCs w:val="28"/>
          </w:rPr>
          <w:t xml:space="preserve">submit a help desk ticket </w:t>
        </w:r>
        <w:r w:rsidR="571C16FE" w:rsidRPr="61F0FF6B">
          <w:rPr>
            <w:rFonts w:ascii="Times New Roman" w:eastAsia="Times New Roman" w:hAnsi="Times New Roman" w:cs="Times New Roman"/>
            <w:sz w:val="28"/>
            <w:szCs w:val="28"/>
          </w:rPr>
          <w:lastRenderedPageBreak/>
          <w:t>(“incident”)</w:t>
        </w:r>
      </w:hyperlink>
      <w:r w:rsidR="571C16FE" w:rsidRPr="61F0FF6B">
        <w:rPr>
          <w:rFonts w:ascii="Times New Roman" w:eastAsia="Times New Roman" w:hAnsi="Times New Roman" w:cs="Times New Roman"/>
          <w:sz w:val="28"/>
          <w:szCs w:val="28"/>
        </w:rPr>
        <w:t xml:space="preserve"> with the Federal Service Desk (FSD) online at </w:t>
      </w:r>
      <w:hyperlink r:id="rId18">
        <w:r w:rsidR="571C16FE" w:rsidRPr="61F0FF6B">
          <w:rPr>
            <w:rStyle w:val="Hyperlink"/>
            <w:rFonts w:ascii="Times New Roman" w:eastAsia="Times New Roman" w:hAnsi="Times New Roman" w:cs="Times New Roman"/>
            <w:color w:val="auto"/>
            <w:sz w:val="28"/>
            <w:szCs w:val="28"/>
          </w:rPr>
          <w:t>www.fsd.gov</w:t>
        </w:r>
      </w:hyperlink>
      <w:r w:rsidR="571C16FE" w:rsidRPr="61F0FF6B">
        <w:rPr>
          <w:rFonts w:ascii="Times New Roman" w:eastAsia="Times New Roman" w:hAnsi="Times New Roman" w:cs="Times New Roman"/>
          <w:sz w:val="28"/>
          <w:szCs w:val="28"/>
        </w:rPr>
        <w:t xml:space="preserve"> using the following language: “I do not intend to seek financial assistance from the Department of </w:t>
      </w:r>
      <w:r w:rsidR="1E7D8659" w:rsidRPr="61F0FF6B">
        <w:rPr>
          <w:rFonts w:ascii="Times New Roman" w:eastAsia="Times New Roman" w:hAnsi="Times New Roman" w:cs="Times New Roman"/>
          <w:sz w:val="28"/>
          <w:szCs w:val="28"/>
        </w:rPr>
        <w:t>War</w:t>
      </w:r>
      <w:r w:rsidR="571C16FE" w:rsidRPr="61F0FF6B">
        <w:rPr>
          <w:rFonts w:ascii="Times New Roman" w:eastAsia="Times New Roman" w:hAnsi="Times New Roman" w:cs="Times New Roman"/>
          <w:sz w:val="28"/>
          <w:szCs w:val="28"/>
        </w:rPr>
        <w:t>. I do not wish to obtain a</w:t>
      </w:r>
      <w:r w:rsidR="1D382B51" w:rsidRPr="61F0FF6B">
        <w:rPr>
          <w:rFonts w:ascii="Times New Roman" w:eastAsia="Times New Roman" w:hAnsi="Times New Roman" w:cs="Times New Roman"/>
          <w:sz w:val="28"/>
          <w:szCs w:val="28"/>
        </w:rPr>
        <w:t>n</w:t>
      </w:r>
      <w:r w:rsidR="571C16FE" w:rsidRPr="61F0FF6B">
        <w:rPr>
          <w:rFonts w:ascii="Times New Roman" w:eastAsia="Times New Roman" w:hAnsi="Times New Roman" w:cs="Times New Roman"/>
          <w:sz w:val="28"/>
          <w:szCs w:val="28"/>
        </w:rPr>
        <w:t xml:space="preserve"> NCAGE code. I understand that I will need to submit my registration after this incident is resolved </w:t>
      </w:r>
      <w:proofErr w:type="gramStart"/>
      <w:r w:rsidR="571C16FE" w:rsidRPr="61F0FF6B">
        <w:rPr>
          <w:rFonts w:ascii="Times New Roman" w:eastAsia="Times New Roman" w:hAnsi="Times New Roman" w:cs="Times New Roman"/>
          <w:sz w:val="28"/>
          <w:szCs w:val="28"/>
        </w:rPr>
        <w:t>in order to</w:t>
      </w:r>
      <w:proofErr w:type="gramEnd"/>
      <w:r w:rsidR="571C16FE" w:rsidRPr="61F0FF6B">
        <w:rPr>
          <w:rFonts w:ascii="Times New Roman" w:eastAsia="Times New Roman" w:hAnsi="Times New Roman" w:cs="Times New Roman"/>
          <w:sz w:val="28"/>
          <w:szCs w:val="28"/>
        </w:rPr>
        <w:t xml:space="preserve"> have my registration activated.”</w:t>
      </w:r>
    </w:p>
    <w:p w14:paraId="45B34D56" w14:textId="77777777" w:rsidR="005469B9" w:rsidRPr="003A2A1E" w:rsidRDefault="005469B9" w:rsidP="5C6793BA">
      <w:pPr>
        <w:pStyle w:val="paragraph"/>
        <w:spacing w:before="0" w:beforeAutospacing="0" w:after="0" w:afterAutospacing="0"/>
        <w:ind w:left="360"/>
        <w:textAlignment w:val="baseline"/>
        <w:rPr>
          <w:rStyle w:val="normaltextrun"/>
          <w:rFonts w:eastAsia="Times New Roman"/>
          <w:b/>
          <w:bCs/>
          <w:sz w:val="28"/>
          <w:szCs w:val="28"/>
        </w:rPr>
      </w:pPr>
    </w:p>
    <w:p w14:paraId="0AAAC5AB" w14:textId="048354D8" w:rsidR="005469B9" w:rsidRPr="003A2A1E" w:rsidRDefault="571C16FE" w:rsidP="74C306EF">
      <w:pPr>
        <w:pStyle w:val="paragraph"/>
        <w:spacing w:before="0" w:beforeAutospacing="0" w:after="0" w:afterAutospacing="0"/>
        <w:ind w:left="360"/>
        <w:textAlignment w:val="baseline"/>
        <w:rPr>
          <w:rFonts w:eastAsia="Times New Roman"/>
          <w:b/>
          <w:bCs/>
          <w:sz w:val="28"/>
          <w:szCs w:val="28"/>
        </w:rPr>
      </w:pPr>
      <w:r w:rsidRPr="74C306EF">
        <w:rPr>
          <w:rStyle w:val="normaltextrun"/>
          <w:rFonts w:eastAsia="Times New Roman"/>
          <w:sz w:val="28"/>
          <w:szCs w:val="28"/>
        </w:rPr>
        <w:t xml:space="preserve">Organizations based outside of the United States and that DO NOT plan to do business with the </w:t>
      </w:r>
      <w:proofErr w:type="spellStart"/>
      <w:r w:rsidRPr="74C306EF">
        <w:rPr>
          <w:rStyle w:val="normaltextrun"/>
          <w:rFonts w:eastAsia="Times New Roman"/>
          <w:sz w:val="28"/>
          <w:szCs w:val="28"/>
        </w:rPr>
        <w:t>Do</w:t>
      </w:r>
      <w:r w:rsidR="5CA74A3F" w:rsidRPr="74C306EF">
        <w:rPr>
          <w:rStyle w:val="normaltextrun"/>
          <w:rFonts w:eastAsia="Times New Roman"/>
          <w:sz w:val="28"/>
          <w:szCs w:val="28"/>
        </w:rPr>
        <w:t>W</w:t>
      </w:r>
      <w:proofErr w:type="spellEnd"/>
      <w:r w:rsidRPr="74C306EF">
        <w:rPr>
          <w:rStyle w:val="normaltextrun"/>
          <w:rFonts w:eastAsia="Times New Roman"/>
          <w:sz w:val="28"/>
          <w:szCs w:val="28"/>
        </w:rPr>
        <w:t xml:space="preserve"> should follow the below instructions:</w:t>
      </w:r>
      <w:r w:rsidRPr="74C306EF">
        <w:rPr>
          <w:rStyle w:val="eop"/>
          <w:rFonts w:eastAsia="Times New Roman"/>
          <w:b/>
          <w:bCs/>
          <w:sz w:val="28"/>
          <w:szCs w:val="28"/>
        </w:rPr>
        <w:t> </w:t>
      </w:r>
    </w:p>
    <w:p w14:paraId="546DFA66" w14:textId="77777777" w:rsidR="005469B9" w:rsidRPr="003A2A1E" w:rsidRDefault="005469B9" w:rsidP="74C306EF">
      <w:pPr>
        <w:pStyle w:val="paragraph"/>
        <w:spacing w:before="0" w:beforeAutospacing="0" w:after="0" w:afterAutospacing="0"/>
        <w:ind w:left="360"/>
        <w:textAlignment w:val="baseline"/>
        <w:rPr>
          <w:rStyle w:val="normaltextrun"/>
          <w:rFonts w:asciiTheme="minorHAnsi" w:eastAsia="Times New Roman" w:hAnsiTheme="minorHAnsi" w:cstheme="minorBidi"/>
          <w:kern w:val="2"/>
          <w:sz w:val="28"/>
          <w:szCs w:val="28"/>
          <w14:ligatures w14:val="standardContextual"/>
        </w:rPr>
      </w:pPr>
    </w:p>
    <w:p w14:paraId="1A2C0D9F" w14:textId="4EF35515" w:rsidR="005469B9" w:rsidRPr="003A2A1E" w:rsidRDefault="571C16FE" w:rsidP="74C306EF">
      <w:pPr>
        <w:pStyle w:val="paragraph"/>
        <w:spacing w:before="0" w:beforeAutospacing="0" w:after="0" w:afterAutospacing="0"/>
        <w:ind w:left="360"/>
        <w:textAlignment w:val="baseline"/>
        <w:rPr>
          <w:rStyle w:val="eop"/>
          <w:rFonts w:asciiTheme="minorHAnsi" w:eastAsia="Times New Roman" w:hAnsiTheme="minorHAnsi" w:cstheme="minorBidi"/>
          <w:kern w:val="2"/>
          <w:sz w:val="28"/>
          <w:szCs w:val="28"/>
          <w14:ligatures w14:val="standardContextual"/>
        </w:rPr>
      </w:pPr>
      <w:r w:rsidRPr="74C306EF">
        <w:rPr>
          <w:rStyle w:val="normaltextrun"/>
          <w:rFonts w:eastAsia="Times New Roman"/>
          <w:sz w:val="28"/>
          <w:szCs w:val="28"/>
        </w:rPr>
        <w:t>Step 1: Proceed to SAM.gov to obtain a UEI and complete the SAM.gov registration process.  SAM.gov registration must be renewed annually.</w:t>
      </w:r>
      <w:r w:rsidRPr="74C306EF">
        <w:rPr>
          <w:rStyle w:val="eop"/>
          <w:rFonts w:eastAsia="Times New Roman"/>
          <w:sz w:val="28"/>
          <w:szCs w:val="28"/>
        </w:rPr>
        <w:t> </w:t>
      </w:r>
    </w:p>
    <w:p w14:paraId="27135C30" w14:textId="77777777" w:rsidR="005469B9" w:rsidRPr="003A2A1E" w:rsidRDefault="005469B9" w:rsidP="74C306EF">
      <w:pPr>
        <w:pStyle w:val="paragraph"/>
        <w:spacing w:before="0" w:beforeAutospacing="0" w:after="0" w:afterAutospacing="0"/>
        <w:ind w:left="360"/>
        <w:textAlignment w:val="baseline"/>
        <w:rPr>
          <w:rStyle w:val="eop"/>
          <w:rFonts w:asciiTheme="minorHAnsi" w:eastAsia="Times New Roman" w:hAnsiTheme="minorHAnsi" w:cstheme="minorBidi"/>
          <w:kern w:val="2"/>
          <w:sz w:val="28"/>
          <w:szCs w:val="28"/>
          <w14:ligatures w14:val="standardContextual"/>
        </w:rPr>
      </w:pPr>
    </w:p>
    <w:p w14:paraId="2CC46598" w14:textId="7D6C0337" w:rsidR="005469B9" w:rsidRPr="003A2A1E" w:rsidRDefault="571C16FE" w:rsidP="74C306EF">
      <w:pPr>
        <w:pStyle w:val="paragraph"/>
        <w:spacing w:before="0" w:beforeAutospacing="0" w:after="0" w:afterAutospacing="0"/>
        <w:ind w:left="360"/>
        <w:textAlignment w:val="baseline"/>
        <w:rPr>
          <w:rStyle w:val="normaltextrun"/>
          <w:rFonts w:asciiTheme="minorHAnsi" w:eastAsia="Times New Roman" w:hAnsiTheme="minorHAnsi" w:cstheme="minorBidi"/>
          <w:b/>
          <w:bCs/>
          <w:kern w:val="2"/>
          <w:sz w:val="28"/>
          <w:szCs w:val="28"/>
          <w:u w:val="single"/>
          <w14:ligatures w14:val="standardContextual"/>
        </w:rPr>
      </w:pPr>
      <w:r w:rsidRPr="74C306EF">
        <w:rPr>
          <w:rStyle w:val="normaltextrun"/>
          <w:rFonts w:eastAsia="Times New Roman"/>
          <w:sz w:val="28"/>
          <w:szCs w:val="28"/>
        </w:rPr>
        <w:t xml:space="preserve">Organizations based outside of the United States and that DO plan to do business with the </w:t>
      </w:r>
      <w:proofErr w:type="spellStart"/>
      <w:r w:rsidRPr="74C306EF">
        <w:rPr>
          <w:rStyle w:val="normaltextrun"/>
          <w:rFonts w:eastAsia="Times New Roman"/>
          <w:sz w:val="28"/>
          <w:szCs w:val="28"/>
        </w:rPr>
        <w:t>Do</w:t>
      </w:r>
      <w:r w:rsidR="4A6CD4FA" w:rsidRPr="74C306EF">
        <w:rPr>
          <w:rStyle w:val="normaltextrun"/>
          <w:rFonts w:eastAsia="Times New Roman"/>
          <w:sz w:val="28"/>
          <w:szCs w:val="28"/>
        </w:rPr>
        <w:t>W</w:t>
      </w:r>
      <w:proofErr w:type="spellEnd"/>
      <w:r w:rsidRPr="74C306EF">
        <w:rPr>
          <w:rStyle w:val="normaltextrun"/>
          <w:rFonts w:eastAsia="Times New Roman"/>
          <w:sz w:val="28"/>
          <w:szCs w:val="28"/>
        </w:rPr>
        <w:t xml:space="preserve"> in addition to Department of State should follow the below instructions:</w:t>
      </w:r>
    </w:p>
    <w:p w14:paraId="057A4EFD" w14:textId="77777777" w:rsidR="005469B9" w:rsidRPr="003A2A1E" w:rsidRDefault="005469B9" w:rsidP="74C306EF">
      <w:pPr>
        <w:pStyle w:val="paragraph"/>
        <w:spacing w:before="0" w:beforeAutospacing="0" w:after="0" w:afterAutospacing="0"/>
        <w:ind w:left="360"/>
        <w:textAlignment w:val="baseline"/>
        <w:rPr>
          <w:rStyle w:val="normaltextrun"/>
          <w:rFonts w:asciiTheme="minorHAnsi" w:eastAsia="Times New Roman" w:hAnsiTheme="minorHAnsi" w:cstheme="minorBidi"/>
          <w:b/>
          <w:bCs/>
          <w:kern w:val="2"/>
          <w:sz w:val="28"/>
          <w:szCs w:val="28"/>
          <w14:ligatures w14:val="standardContextual"/>
        </w:rPr>
      </w:pPr>
    </w:p>
    <w:p w14:paraId="4035006C" w14:textId="6E616FD1" w:rsidR="005469B9" w:rsidRPr="003A2A1E" w:rsidRDefault="571C16FE" w:rsidP="74C306EF">
      <w:pPr>
        <w:pStyle w:val="paragraph"/>
        <w:spacing w:before="0" w:beforeAutospacing="0" w:after="0" w:afterAutospacing="0"/>
        <w:ind w:left="360"/>
        <w:textAlignment w:val="baseline"/>
        <w:rPr>
          <w:rFonts w:eastAsia="Times New Roman"/>
          <w:sz w:val="28"/>
          <w:szCs w:val="28"/>
        </w:rPr>
      </w:pPr>
      <w:r w:rsidRPr="74C306EF">
        <w:rPr>
          <w:rStyle w:val="normaltextrun"/>
          <w:rFonts w:eastAsia="Times New Roman"/>
          <w:sz w:val="28"/>
          <w:szCs w:val="28"/>
        </w:rPr>
        <w:t>Step 1: Apply for an NCAGE code by following the instructions on the NSPA NATO website linked below: </w:t>
      </w:r>
      <w:r w:rsidRPr="74C306EF">
        <w:rPr>
          <w:rStyle w:val="eop"/>
          <w:rFonts w:eastAsia="Times New Roman"/>
          <w:sz w:val="28"/>
          <w:szCs w:val="28"/>
        </w:rPr>
        <w:t> </w:t>
      </w:r>
    </w:p>
    <w:p w14:paraId="4C5E1822" w14:textId="77777777" w:rsidR="005469B9" w:rsidRPr="003A2A1E" w:rsidRDefault="571C16FE" w:rsidP="74C306EF">
      <w:pPr>
        <w:pStyle w:val="paragraph"/>
        <w:spacing w:before="0" w:beforeAutospacing="0" w:after="0" w:afterAutospacing="0"/>
        <w:ind w:left="360"/>
        <w:textAlignment w:val="baseline"/>
        <w:rPr>
          <w:rFonts w:eastAsia="Times New Roman"/>
          <w:sz w:val="28"/>
          <w:szCs w:val="28"/>
        </w:rPr>
      </w:pPr>
      <w:r w:rsidRPr="74C306EF">
        <w:rPr>
          <w:rStyle w:val="eop"/>
          <w:rFonts w:eastAsia="Times New Roman"/>
          <w:sz w:val="28"/>
          <w:szCs w:val="28"/>
        </w:rPr>
        <w:t> </w:t>
      </w:r>
    </w:p>
    <w:p w14:paraId="50D0B594" w14:textId="77777777" w:rsidR="005469B9" w:rsidRPr="003A2A1E" w:rsidRDefault="571C16FE" w:rsidP="74C306EF">
      <w:pPr>
        <w:pStyle w:val="paragraph"/>
        <w:spacing w:before="0" w:beforeAutospacing="0" w:after="0" w:afterAutospacing="0"/>
        <w:ind w:left="360"/>
        <w:textAlignment w:val="baseline"/>
        <w:rPr>
          <w:rFonts w:eastAsia="Times New Roman"/>
          <w:sz w:val="28"/>
          <w:szCs w:val="28"/>
        </w:rPr>
      </w:pPr>
      <w:r w:rsidRPr="74C306EF">
        <w:rPr>
          <w:rStyle w:val="normaltextrun"/>
          <w:rFonts w:eastAsia="Times New Roman"/>
          <w:sz w:val="28"/>
          <w:szCs w:val="28"/>
        </w:rPr>
        <w:t>NCAGE Homepage:</w:t>
      </w:r>
      <w:r w:rsidRPr="74C306EF">
        <w:rPr>
          <w:rStyle w:val="eop"/>
          <w:rFonts w:eastAsia="Times New Roman"/>
          <w:sz w:val="28"/>
          <w:szCs w:val="28"/>
        </w:rPr>
        <w:t> </w:t>
      </w:r>
    </w:p>
    <w:p w14:paraId="71D2D7D0" w14:textId="77777777" w:rsidR="005469B9" w:rsidRPr="003A2A1E" w:rsidRDefault="571C16FE" w:rsidP="74C306EF">
      <w:pPr>
        <w:pStyle w:val="paragraph"/>
        <w:spacing w:before="0" w:beforeAutospacing="0" w:after="0" w:afterAutospacing="0"/>
        <w:ind w:left="360"/>
        <w:textAlignment w:val="baseline"/>
        <w:rPr>
          <w:rStyle w:val="Hyperlink"/>
          <w:rFonts w:asciiTheme="minorHAnsi" w:eastAsia="Times New Roman" w:hAnsiTheme="minorHAnsi" w:cstheme="minorBidi"/>
          <w:color w:val="auto"/>
          <w:kern w:val="2"/>
          <w:sz w:val="28"/>
          <w:szCs w:val="28"/>
          <w14:ligatures w14:val="standardContextual"/>
        </w:rPr>
      </w:pPr>
      <w:hyperlink r:id="rId19" w:history="1">
        <w:r w:rsidRPr="5FC2B702">
          <w:rPr>
            <w:rStyle w:val="Hyperlink"/>
            <w:rFonts w:eastAsia="Times New Roman"/>
            <w:color w:val="auto"/>
            <w:kern w:val="2"/>
            <w:sz w:val="28"/>
            <w:szCs w:val="28"/>
            <w14:ligatures w14:val="standardContextual"/>
          </w:rPr>
          <w:t>https://eportal.nspa.nato.int/AC135Public/sc/CageList.aspx</w:t>
        </w:r>
      </w:hyperlink>
      <w:r w:rsidRPr="5FC2B702">
        <w:rPr>
          <w:rStyle w:val="Hyperlink"/>
          <w:rFonts w:eastAsia="Times New Roman"/>
          <w:color w:val="auto"/>
          <w:kern w:val="2"/>
          <w:sz w:val="28"/>
          <w:szCs w:val="28"/>
          <w14:ligatures w14:val="standardContextual"/>
        </w:rPr>
        <w:t>   </w:t>
      </w:r>
    </w:p>
    <w:p w14:paraId="745C4963" w14:textId="13785FF7" w:rsidR="00B4680B" w:rsidRPr="003A2A1E" w:rsidRDefault="60DF2CD6" w:rsidP="74C306EF">
      <w:pPr>
        <w:pStyle w:val="paragraph"/>
        <w:spacing w:before="0" w:beforeAutospacing="0" w:after="0" w:afterAutospacing="0"/>
        <w:ind w:left="360"/>
        <w:rPr>
          <w:rFonts w:eastAsia="Times New Roman"/>
          <w:sz w:val="28"/>
          <w:szCs w:val="28"/>
        </w:rPr>
      </w:pPr>
      <w:r w:rsidRPr="74C306EF">
        <w:rPr>
          <w:rStyle w:val="normaltextrun"/>
          <w:rFonts w:eastAsia="Times New Roman"/>
          <w:sz w:val="28"/>
          <w:szCs w:val="28"/>
        </w:rPr>
        <w:t>NCAGE Code Request Tool (NCRT): </w:t>
      </w:r>
      <w:r w:rsidRPr="74C306EF">
        <w:rPr>
          <w:rStyle w:val="eop"/>
          <w:rFonts w:eastAsia="Times New Roman"/>
          <w:sz w:val="28"/>
          <w:szCs w:val="28"/>
        </w:rPr>
        <w:t> </w:t>
      </w:r>
    </w:p>
    <w:p w14:paraId="168BE42D" w14:textId="31895F70" w:rsidR="005469B9" w:rsidRPr="003A2A1E" w:rsidRDefault="787EC921" w:rsidP="74C306EF">
      <w:pPr>
        <w:pStyle w:val="paragraph"/>
        <w:spacing w:before="0" w:beforeAutospacing="0" w:after="0" w:afterAutospacing="0"/>
        <w:ind w:left="360"/>
        <w:rPr>
          <w:rFonts w:eastAsia="Times New Roman"/>
          <w:sz w:val="28"/>
          <w:szCs w:val="28"/>
        </w:rPr>
      </w:pPr>
      <w:hyperlink r:id="rId20">
        <w:r w:rsidRPr="74C306EF">
          <w:rPr>
            <w:rStyle w:val="Hyperlink"/>
            <w:rFonts w:eastAsia="Times New Roman"/>
            <w:color w:val="auto"/>
            <w:sz w:val="28"/>
            <w:szCs w:val="28"/>
          </w:rPr>
          <w:t>NCAGE Code Request Tool (nato.int)</w:t>
        </w:r>
      </w:hyperlink>
    </w:p>
    <w:p w14:paraId="76E97573" w14:textId="77777777" w:rsidR="005469B9" w:rsidRPr="003A2A1E" w:rsidRDefault="005469B9" w:rsidP="74C306EF">
      <w:pPr>
        <w:pStyle w:val="paragraph"/>
        <w:spacing w:before="0" w:beforeAutospacing="0" w:after="0" w:afterAutospacing="0"/>
        <w:ind w:left="360"/>
        <w:rPr>
          <w:rStyle w:val="eop"/>
          <w:rFonts w:eastAsia="Times New Roman"/>
          <w:sz w:val="28"/>
          <w:szCs w:val="28"/>
        </w:rPr>
      </w:pPr>
    </w:p>
    <w:p w14:paraId="754BB7A8" w14:textId="77777777" w:rsidR="005469B9" w:rsidRPr="003A2A1E" w:rsidRDefault="571C16FE" w:rsidP="74C306EF">
      <w:pPr>
        <w:pStyle w:val="null"/>
        <w:spacing w:before="0" w:beforeAutospacing="0" w:after="0" w:afterAutospacing="0"/>
        <w:ind w:left="360"/>
        <w:rPr>
          <w:rStyle w:val="null1"/>
          <w:rFonts w:ascii="Times New Roman" w:eastAsia="Times New Roman" w:hAnsi="Times New Roman" w:cs="Times New Roman"/>
          <w:b/>
          <w:bCs/>
          <w:sz w:val="28"/>
          <w:szCs w:val="28"/>
        </w:rPr>
      </w:pPr>
      <w:r w:rsidRPr="74C306EF">
        <w:rPr>
          <w:rStyle w:val="null1"/>
          <w:rFonts w:ascii="Times New Roman" w:eastAsia="Times New Roman" w:hAnsi="Times New Roman" w:cs="Times New Roman"/>
          <w:b/>
          <w:bCs/>
          <w:sz w:val="28"/>
          <w:szCs w:val="28"/>
        </w:rPr>
        <w:t>Exemptions</w:t>
      </w:r>
    </w:p>
    <w:p w14:paraId="001F98E9" w14:textId="46A4EB70" w:rsidR="00064B15" w:rsidRPr="003A2A1E" w:rsidRDefault="571C16FE" w:rsidP="5C6793BA">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An exemption from the UEI and sam.gov registration requirements may be permitted on a case-by-case basis</w:t>
      </w:r>
      <w:r w:rsidR="7F702194" w:rsidRPr="74C306EF">
        <w:rPr>
          <w:rFonts w:ascii="Times New Roman" w:eastAsia="Times New Roman" w:hAnsi="Times New Roman" w:cs="Times New Roman"/>
          <w:sz w:val="28"/>
          <w:szCs w:val="28"/>
        </w:rPr>
        <w:t xml:space="preserve">.  See </w:t>
      </w:r>
      <w:hyperlink r:id="rId21">
        <w:r w:rsidR="7F702194" w:rsidRPr="74C306EF">
          <w:rPr>
            <w:rStyle w:val="Hyperlink"/>
            <w:rFonts w:ascii="Times New Roman" w:eastAsia="Times New Roman" w:hAnsi="Times New Roman" w:cs="Times New Roman"/>
            <w:color w:val="auto"/>
            <w:sz w:val="28"/>
            <w:szCs w:val="28"/>
          </w:rPr>
          <w:t>2 CFR 25.110</w:t>
        </w:r>
      </w:hyperlink>
      <w:r w:rsidR="7F702194" w:rsidRPr="74C306EF">
        <w:rPr>
          <w:rFonts w:ascii="Times New Roman" w:eastAsia="Times New Roman" w:hAnsi="Times New Roman" w:cs="Times New Roman"/>
          <w:sz w:val="28"/>
          <w:szCs w:val="28"/>
        </w:rPr>
        <w:t xml:space="preserve"> for a full list of exemptions.</w:t>
      </w:r>
    </w:p>
    <w:p w14:paraId="20375F95" w14:textId="77777777" w:rsidR="00556D5D" w:rsidRPr="003A2A1E" w:rsidRDefault="00556D5D" w:rsidP="5C6793BA">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1E12691D" w14:textId="77777777" w:rsidR="005469B9" w:rsidRPr="003A2A1E" w:rsidRDefault="571C16FE" w:rsidP="5C6793BA">
      <w:pPr>
        <w:spacing w:after="0" w:line="240" w:lineRule="auto"/>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Organizations requesting exemption from UEI or SAM.gov requirements must email the point of contact listed in the NOFO at least two weeks prior to the deadline in the NOFO providing </w:t>
      </w:r>
      <w:proofErr w:type="gramStart"/>
      <w:r w:rsidRPr="74C306EF">
        <w:rPr>
          <w:rFonts w:ascii="Times New Roman" w:eastAsia="Times New Roman" w:hAnsi="Times New Roman" w:cs="Times New Roman"/>
          <w:sz w:val="28"/>
          <w:szCs w:val="28"/>
        </w:rPr>
        <w:t>a justification</w:t>
      </w:r>
      <w:proofErr w:type="gramEnd"/>
      <w:r w:rsidRPr="74C306EF">
        <w:rPr>
          <w:rFonts w:ascii="Times New Roman" w:eastAsia="Times New Roman" w:hAnsi="Times New Roman" w:cs="Times New Roman"/>
          <w:sz w:val="28"/>
          <w:szCs w:val="28"/>
        </w:rPr>
        <w:t xml:space="preserve"> of their request. Approval for a SAM.gov exemption must come from the warranted Grants Officer before the application can be deemed eligible for review.</w:t>
      </w:r>
    </w:p>
    <w:p w14:paraId="695E8891" w14:textId="77777777" w:rsidR="007D20D2" w:rsidRPr="003A2A1E" w:rsidRDefault="007D20D2" w:rsidP="5C6793BA">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35970D5E" w14:textId="734E1AFF" w:rsidR="007D20D2" w:rsidRPr="003A2A1E" w:rsidRDefault="007D20D2" w:rsidP="74C306EF">
      <w:pPr>
        <w:pStyle w:val="Heading5"/>
        <w:numPr>
          <w:ilvl w:val="0"/>
          <w:numId w:val="13"/>
        </w:numPr>
        <w:ind w:left="36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Submission Dates and Times</w:t>
      </w:r>
    </w:p>
    <w:p w14:paraId="7EE8A7A3" w14:textId="36D18A7C" w:rsidR="007D20D2" w:rsidRPr="003A2A1E" w:rsidRDefault="7AE263AE" w:rsidP="6BF51283">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8"/>
          <w:szCs w:val="28"/>
        </w:rPr>
      </w:pPr>
      <w:r w:rsidRPr="41B40B23">
        <w:rPr>
          <w:rFonts w:ascii="Times New Roman" w:eastAsia="Times New Roman" w:hAnsi="Times New Roman" w:cs="Times New Roman"/>
          <w:sz w:val="28"/>
          <w:szCs w:val="28"/>
        </w:rPr>
        <w:t xml:space="preserve">Applications are due no later than </w:t>
      </w:r>
      <w:r w:rsidR="3866DF8A" w:rsidRPr="41B40B23">
        <w:rPr>
          <w:rFonts w:ascii="Times New Roman" w:eastAsia="Times New Roman" w:hAnsi="Times New Roman" w:cs="Times New Roman"/>
          <w:sz w:val="28"/>
          <w:szCs w:val="28"/>
        </w:rPr>
        <w:t xml:space="preserve">11:59 PM Eastern Standard Time (EST), on </w:t>
      </w:r>
      <w:r w:rsidR="526D4867" w:rsidRPr="41B40B23">
        <w:rPr>
          <w:rFonts w:ascii="Times New Roman" w:eastAsia="Times New Roman" w:hAnsi="Times New Roman" w:cs="Times New Roman"/>
          <w:i/>
          <w:iCs/>
          <w:sz w:val="28"/>
          <w:szCs w:val="28"/>
        </w:rPr>
        <w:t xml:space="preserve">August </w:t>
      </w:r>
      <w:r w:rsidR="06F8A0E3" w:rsidRPr="41B40B23">
        <w:rPr>
          <w:rFonts w:ascii="Times New Roman" w:eastAsia="Times New Roman" w:hAnsi="Times New Roman" w:cs="Times New Roman"/>
          <w:i/>
          <w:iCs/>
          <w:sz w:val="28"/>
          <w:szCs w:val="28"/>
        </w:rPr>
        <w:t>2</w:t>
      </w:r>
      <w:r w:rsidR="3DE325B5" w:rsidRPr="41B40B23">
        <w:rPr>
          <w:rFonts w:ascii="Times New Roman" w:eastAsia="Times New Roman" w:hAnsi="Times New Roman" w:cs="Times New Roman"/>
          <w:i/>
          <w:iCs/>
          <w:sz w:val="28"/>
          <w:szCs w:val="28"/>
        </w:rPr>
        <w:t>, 2026</w:t>
      </w:r>
      <w:r w:rsidR="13B78EB2" w:rsidRPr="41B40B23">
        <w:rPr>
          <w:rFonts w:ascii="Times New Roman" w:eastAsia="Times New Roman" w:hAnsi="Times New Roman" w:cs="Times New Roman"/>
          <w:i/>
          <w:iCs/>
          <w:sz w:val="28"/>
          <w:szCs w:val="28"/>
        </w:rPr>
        <w:t>,</w:t>
      </w:r>
      <w:r w:rsidR="3DE325B5" w:rsidRPr="41B40B23">
        <w:rPr>
          <w:rFonts w:ascii="Times New Roman" w:eastAsia="Times New Roman" w:hAnsi="Times New Roman" w:cs="Times New Roman"/>
          <w:i/>
          <w:iCs/>
          <w:sz w:val="28"/>
          <w:szCs w:val="28"/>
        </w:rPr>
        <w:t xml:space="preserve"> </w:t>
      </w:r>
      <w:r w:rsidR="20998F63" w:rsidRPr="41B40B23">
        <w:rPr>
          <w:rFonts w:ascii="Times New Roman" w:eastAsia="Times New Roman" w:hAnsi="Times New Roman" w:cs="Times New Roman"/>
          <w:i/>
          <w:iCs/>
          <w:sz w:val="28"/>
          <w:szCs w:val="28"/>
        </w:rPr>
        <w:t xml:space="preserve">on either </w:t>
      </w:r>
      <w:hyperlink r:id="rId22">
        <w:r w:rsidR="20998F63" w:rsidRPr="41B40B23">
          <w:rPr>
            <w:rStyle w:val="Hyperlink"/>
            <w:rFonts w:ascii="Times New Roman" w:eastAsia="Times New Roman" w:hAnsi="Times New Roman" w:cs="Times New Roman"/>
            <w:sz w:val="28"/>
            <w:szCs w:val="28"/>
          </w:rPr>
          <w:t>grants.gov</w:t>
        </w:r>
      </w:hyperlink>
      <w:r w:rsidR="20998F63" w:rsidRPr="41B40B23">
        <w:rPr>
          <w:rFonts w:ascii="Times New Roman" w:eastAsia="Times New Roman" w:hAnsi="Times New Roman" w:cs="Times New Roman"/>
          <w:color w:val="000000" w:themeColor="text1"/>
          <w:sz w:val="28"/>
          <w:szCs w:val="28"/>
        </w:rPr>
        <w:t xml:space="preserve"> or</w:t>
      </w:r>
      <w:r w:rsidR="20998F63" w:rsidRPr="41B40B23">
        <w:rPr>
          <w:rStyle w:val="normaltextrun"/>
          <w:rFonts w:ascii="Times New Roman" w:eastAsia="Times New Roman" w:hAnsi="Times New Roman" w:cs="Times New Roman"/>
          <w:color w:val="000000" w:themeColor="text1"/>
          <w:sz w:val="28"/>
          <w:szCs w:val="28"/>
        </w:rPr>
        <w:t xml:space="preserve"> </w:t>
      </w:r>
      <w:hyperlink r:id="rId23">
        <w:proofErr w:type="spellStart"/>
        <w:r w:rsidR="20998F63" w:rsidRPr="41B40B23">
          <w:rPr>
            <w:rStyle w:val="Hyperlink"/>
            <w:rFonts w:ascii="Times New Roman" w:eastAsia="Times New Roman" w:hAnsi="Times New Roman" w:cs="Times New Roman"/>
            <w:color w:val="0000FF"/>
            <w:sz w:val="28"/>
            <w:szCs w:val="28"/>
          </w:rPr>
          <w:t>MyGrants</w:t>
        </w:r>
        <w:proofErr w:type="spellEnd"/>
      </w:hyperlink>
      <w:r w:rsidR="20998F63" w:rsidRPr="41B40B23">
        <w:rPr>
          <w:rFonts w:ascii="Times New Roman" w:eastAsia="Times New Roman" w:hAnsi="Times New Roman" w:cs="Times New Roman"/>
          <w:color w:val="0000FF"/>
          <w:sz w:val="28"/>
          <w:szCs w:val="28"/>
        </w:rPr>
        <w:t xml:space="preserve"> </w:t>
      </w:r>
      <w:r w:rsidR="20998F63" w:rsidRPr="41B40B23">
        <w:rPr>
          <w:rFonts w:ascii="Times New Roman" w:eastAsia="Times New Roman" w:hAnsi="Times New Roman" w:cs="Times New Roman"/>
          <w:color w:val="000000" w:themeColor="text1"/>
          <w:sz w:val="28"/>
          <w:szCs w:val="28"/>
        </w:rPr>
        <w:t>under the announcement</w:t>
      </w:r>
      <w:r w:rsidR="20998F63" w:rsidRPr="41B40B23">
        <w:rPr>
          <w:rFonts w:ascii="Times New Roman" w:eastAsia="Times New Roman" w:hAnsi="Times New Roman" w:cs="Times New Roman"/>
          <w:b/>
          <w:bCs/>
          <w:color w:val="000000" w:themeColor="text1"/>
          <w:sz w:val="28"/>
          <w:szCs w:val="28"/>
        </w:rPr>
        <w:t xml:space="preserve"> </w:t>
      </w:r>
      <w:r w:rsidR="20998F63" w:rsidRPr="41B40B23">
        <w:rPr>
          <w:rFonts w:ascii="Times New Roman" w:eastAsia="Times New Roman" w:hAnsi="Times New Roman" w:cs="Times New Roman"/>
          <w:color w:val="000000" w:themeColor="text1"/>
          <w:sz w:val="28"/>
          <w:szCs w:val="28"/>
        </w:rPr>
        <w:t xml:space="preserve">title </w:t>
      </w:r>
      <w:r w:rsidR="20998F63" w:rsidRPr="41B40B23">
        <w:rPr>
          <w:rFonts w:ascii="Times New Roman" w:eastAsia="Times New Roman" w:hAnsi="Times New Roman" w:cs="Times New Roman"/>
          <w:color w:val="000000" w:themeColor="text1"/>
          <w:sz w:val="28"/>
          <w:szCs w:val="28"/>
        </w:rPr>
        <w:lastRenderedPageBreak/>
        <w:t>“Enhancing American Competitiveness and Economic Security through AI in South Asia,” funding opportunity number “</w:t>
      </w:r>
      <w:r w:rsidR="20998F63" w:rsidRPr="41B40B23">
        <w:rPr>
          <w:rFonts w:ascii="Times New Roman" w:eastAsia="Times New Roman" w:hAnsi="Times New Roman" w:cs="Times New Roman"/>
          <w:sz w:val="28"/>
          <w:szCs w:val="28"/>
        </w:rPr>
        <w:t>DFOP0018586.</w:t>
      </w:r>
      <w:r w:rsidR="20998F63" w:rsidRPr="41B40B23">
        <w:rPr>
          <w:rFonts w:ascii="Times New Roman" w:eastAsia="Times New Roman" w:hAnsi="Times New Roman" w:cs="Times New Roman"/>
          <w:color w:val="000000" w:themeColor="text1"/>
          <w:sz w:val="28"/>
          <w:szCs w:val="28"/>
        </w:rPr>
        <w:t>”</w:t>
      </w:r>
    </w:p>
    <w:p w14:paraId="3E7405E9" w14:textId="77777777" w:rsidR="007D20D2" w:rsidRPr="003A2A1E" w:rsidRDefault="007D20D2"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10AA2EE4" w14:textId="484BA8D9" w:rsidR="003173EA" w:rsidRPr="003A2A1E" w:rsidRDefault="425D006E" w:rsidP="74C306EF">
      <w:pPr>
        <w:pStyle w:val="Heading5"/>
        <w:numPr>
          <w:ilvl w:val="0"/>
          <w:numId w:val="13"/>
        </w:numPr>
        <w:ind w:left="360"/>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Funding Restrictions</w:t>
      </w:r>
    </w:p>
    <w:p w14:paraId="1A6EF5FA" w14:textId="3E8AC256" w:rsidR="30CC75B6" w:rsidRDefault="30CC75B6" w:rsidP="30CC75B6"/>
    <w:p w14:paraId="03F6A97A" w14:textId="607BF8BC" w:rsidR="00365104" w:rsidRPr="003A2A1E" w:rsidRDefault="76261D49" w:rsidP="30CC75B6">
      <w:pPr>
        <w:pStyle w:val="ListParagraph"/>
        <w:numPr>
          <w:ilvl w:val="0"/>
          <w:numId w:val="17"/>
        </w:numPr>
        <w:ind w:left="1080"/>
        <w:rPr>
          <w:rFonts w:ascii="Times New Roman" w:eastAsia="Times New Roman" w:hAnsi="Times New Roman" w:cs="Times New Roman"/>
          <w:sz w:val="28"/>
          <w:szCs w:val="28"/>
          <w:u w:val="single"/>
        </w:rPr>
      </w:pPr>
      <w:r w:rsidRPr="74C306EF">
        <w:rPr>
          <w:rFonts w:ascii="Times New Roman" w:eastAsia="Times New Roman" w:hAnsi="Times New Roman" w:cs="Times New Roman"/>
          <w:sz w:val="28"/>
          <w:szCs w:val="28"/>
          <w:u w:val="single"/>
        </w:rPr>
        <w:t>Funding Restrictions for the United Nations Relief and Works Agency (UNRWA)</w:t>
      </w:r>
    </w:p>
    <w:p w14:paraId="257A365A" w14:textId="77777777" w:rsidR="009A5BEB" w:rsidRPr="003A2A1E" w:rsidRDefault="009A5BEB" w:rsidP="74C306EF">
      <w:pPr>
        <w:pStyle w:val="ListParagraph"/>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p>
    <w:p w14:paraId="460B89C2" w14:textId="60C549CD" w:rsidR="003F3373" w:rsidRPr="003A2A1E" w:rsidRDefault="4DF2752F" w:rsidP="74C306EF">
      <w:pPr>
        <w:pStyle w:val="ListParagraph"/>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None of the funds awarded resulting from this Notice of Funding Opportunity may be made available for subawards, direct financial support, or otherwise used to provide any payment or transfer to United Nations Relief and Works Agency (UNRWA).</w:t>
      </w:r>
      <w:r>
        <w:br/>
      </w:r>
    </w:p>
    <w:p w14:paraId="55C801BE" w14:textId="25F6E13D" w:rsidR="5FC2B702" w:rsidRDefault="5FC2B702" w:rsidP="74C306EF">
      <w:pPr>
        <w:pStyle w:val="ListParagraph"/>
        <w:shd w:val="clear" w:color="auto" w:fill="FFFFFF" w:themeFill="background1"/>
        <w:spacing w:after="0" w:line="240" w:lineRule="auto"/>
        <w:ind w:left="1080"/>
        <w:rPr>
          <w:rFonts w:ascii="Times New Roman" w:eastAsia="Times New Roman" w:hAnsi="Times New Roman" w:cs="Times New Roman"/>
          <w:sz w:val="28"/>
          <w:szCs w:val="28"/>
        </w:rPr>
      </w:pPr>
    </w:p>
    <w:p w14:paraId="4C296B56" w14:textId="1A6B18C3" w:rsidR="003F3373" w:rsidRPr="003A2A1E" w:rsidRDefault="49BDEF6B"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6C07AF43" w14:textId="77777777" w:rsidR="003F3373" w:rsidRPr="003A2A1E" w:rsidRDefault="49BDEF6B"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 </w:t>
      </w:r>
    </w:p>
    <w:p w14:paraId="44A673EC" w14:textId="1C3AA555" w:rsidR="003F3373" w:rsidRPr="003A2A1E" w:rsidRDefault="49BDEF6B"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3926CEB5" w14:textId="77777777" w:rsidR="00F62223" w:rsidRPr="003A2A1E" w:rsidRDefault="00F62223" w:rsidP="74C306EF">
      <w:pPr>
        <w:pStyle w:val="ListParagraph"/>
        <w:ind w:left="1080"/>
        <w:rPr>
          <w:rFonts w:ascii="Times New Roman" w:eastAsia="Times New Roman" w:hAnsi="Times New Roman" w:cs="Times New Roman"/>
          <w:sz w:val="28"/>
          <w:szCs w:val="28"/>
        </w:rPr>
      </w:pPr>
    </w:p>
    <w:p w14:paraId="3C15F1C7" w14:textId="77777777" w:rsidR="00F62223" w:rsidRPr="003A2A1E" w:rsidRDefault="5ADB5F54" w:rsidP="74C306EF">
      <w:pPr>
        <w:pStyle w:val="ListParagraph"/>
        <w:numPr>
          <w:ilvl w:val="0"/>
          <w:numId w:val="17"/>
        </w:numPr>
        <w:spacing w:after="0"/>
        <w:ind w:left="1080"/>
        <w:rPr>
          <w:rFonts w:ascii="Times New Roman" w:eastAsia="Times New Roman" w:hAnsi="Times New Roman" w:cs="Times New Roman"/>
          <w:sz w:val="28"/>
          <w:szCs w:val="28"/>
          <w:u w:val="single"/>
        </w:rPr>
      </w:pPr>
      <w:r w:rsidRPr="74C306EF">
        <w:rPr>
          <w:rFonts w:ascii="Times New Roman" w:eastAsia="Times New Roman" w:hAnsi="Times New Roman" w:cs="Times New Roman"/>
          <w:sz w:val="28"/>
          <w:szCs w:val="28"/>
          <w:u w:val="single"/>
        </w:rPr>
        <w:t>Certification Regarding Compliance with applicable Federal anti-discrimination laws</w:t>
      </w:r>
    </w:p>
    <w:p w14:paraId="30E93D67" w14:textId="77777777" w:rsidR="00F62223" w:rsidRPr="003A2A1E" w:rsidRDefault="00F62223" w:rsidP="74C306EF">
      <w:pPr>
        <w:spacing w:after="0"/>
        <w:ind w:left="1080"/>
        <w:rPr>
          <w:rFonts w:ascii="Times New Roman" w:eastAsia="Times New Roman" w:hAnsi="Times New Roman" w:cs="Times New Roman"/>
          <w:sz w:val="28"/>
          <w:szCs w:val="28"/>
        </w:rPr>
      </w:pPr>
    </w:p>
    <w:p w14:paraId="027AD178" w14:textId="468D0789" w:rsidR="5710D909" w:rsidRPr="003A2A1E" w:rsidRDefault="1861F66A" w:rsidP="74C306EF">
      <w:pPr>
        <w:spacing w:after="0" w:line="257" w:lineRule="auto"/>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If the place of performance or delivery of any award made under this NOFO will be within the United States, applicants are advised that they will be required to certify the following at the time of award: </w:t>
      </w:r>
    </w:p>
    <w:p w14:paraId="5CED6C98" w14:textId="277E0297" w:rsidR="5710D909" w:rsidRPr="003A2A1E" w:rsidRDefault="1861F66A" w:rsidP="74C306EF">
      <w:pPr>
        <w:spacing w:after="0" w:line="257" w:lineRule="auto"/>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 </w:t>
      </w:r>
    </w:p>
    <w:p w14:paraId="375214F7" w14:textId="57000B69" w:rsidR="5710D909" w:rsidRPr="003A2A1E" w:rsidRDefault="1861F66A">
      <w:pPr>
        <w:pStyle w:val="ListParagraph"/>
        <w:numPr>
          <w:ilvl w:val="0"/>
          <w:numId w:val="4"/>
        </w:numPr>
        <w:spacing w:after="0" w:line="257" w:lineRule="auto"/>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Its compliance in all respects with all applicable Federal anti-discrimination laws is material to the government’s payment decisions for purposes of section 3729(b)(4) of title 31, United States Code and;</w:t>
      </w:r>
      <w:r>
        <w:br/>
      </w:r>
    </w:p>
    <w:p w14:paraId="6348B3F6" w14:textId="361456AD" w:rsidR="5710D909" w:rsidRPr="003A2A1E" w:rsidRDefault="1861F66A">
      <w:pPr>
        <w:pStyle w:val="ListParagraph"/>
        <w:numPr>
          <w:ilvl w:val="0"/>
          <w:numId w:val="4"/>
        </w:numPr>
        <w:spacing w:after="0" w:line="257" w:lineRule="auto"/>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sz w:val="28"/>
          <w:szCs w:val="28"/>
        </w:rPr>
        <w:lastRenderedPageBreak/>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74C306EF">
        <w:rPr>
          <w:rFonts w:ascii="Times New Roman" w:eastAsia="Times New Roman" w:hAnsi="Times New Roman" w:cs="Times New Roman"/>
          <w:sz w:val="28"/>
          <w:szCs w:val="28"/>
          <w:lang w:val="en"/>
        </w:rPr>
        <w:t>.</w:t>
      </w:r>
    </w:p>
    <w:p w14:paraId="7EC99507" w14:textId="7CCB9748" w:rsidR="5B40EDE8" w:rsidRPr="003A2A1E" w:rsidRDefault="5B40EDE8" w:rsidP="74C306EF">
      <w:pPr>
        <w:spacing w:after="0"/>
        <w:ind w:left="1080"/>
        <w:rPr>
          <w:rFonts w:ascii="Times New Roman" w:eastAsia="Times New Roman" w:hAnsi="Times New Roman" w:cs="Times New Roman"/>
          <w:sz w:val="28"/>
          <w:szCs w:val="28"/>
        </w:rPr>
      </w:pPr>
      <w:r>
        <w:br/>
      </w:r>
    </w:p>
    <w:p w14:paraId="1E8053A7" w14:textId="505F4F99" w:rsidR="00F62223" w:rsidRPr="003A2A1E" w:rsidRDefault="66664889" w:rsidP="74C306EF">
      <w:pPr>
        <w:pStyle w:val="ListParagraph"/>
        <w:numPr>
          <w:ilvl w:val="0"/>
          <w:numId w:val="17"/>
        </w:numPr>
        <w:ind w:left="1080"/>
        <w:rPr>
          <w:rFonts w:ascii="Times New Roman" w:eastAsia="Times New Roman" w:hAnsi="Times New Roman" w:cs="Times New Roman"/>
          <w:sz w:val="28"/>
          <w:szCs w:val="28"/>
          <w:u w:val="single"/>
        </w:rPr>
      </w:pPr>
      <w:r w:rsidRPr="74C306EF">
        <w:rPr>
          <w:rFonts w:ascii="Times New Roman" w:eastAsia="Times New Roman" w:hAnsi="Times New Roman" w:cs="Times New Roman"/>
          <w:sz w:val="28"/>
          <w:szCs w:val="28"/>
          <w:u w:val="single"/>
        </w:rPr>
        <w:t>Certification of Trafficking in Persons Complian</w:t>
      </w:r>
      <w:r w:rsidR="6425E5AB" w:rsidRPr="74C306EF">
        <w:rPr>
          <w:rFonts w:ascii="Times New Roman" w:eastAsia="Times New Roman" w:hAnsi="Times New Roman" w:cs="Times New Roman"/>
          <w:sz w:val="28"/>
          <w:szCs w:val="28"/>
          <w:u w:val="single"/>
        </w:rPr>
        <w:t>ce</w:t>
      </w:r>
      <w:r w:rsidR="6A87AA7B" w:rsidRPr="74C306EF">
        <w:rPr>
          <w:rFonts w:ascii="Times New Roman" w:eastAsia="Times New Roman" w:hAnsi="Times New Roman" w:cs="Times New Roman"/>
          <w:sz w:val="28"/>
          <w:szCs w:val="28"/>
          <w:u w:val="single"/>
        </w:rPr>
        <w:t xml:space="preserve"> and Compliance Plan</w:t>
      </w:r>
    </w:p>
    <w:p w14:paraId="128243A8" w14:textId="77777777" w:rsidR="00EA5111" w:rsidRPr="003A2A1E" w:rsidRDefault="00EA5111" w:rsidP="74C306EF">
      <w:pPr>
        <w:pStyle w:val="ListParagraph"/>
        <w:ind w:left="1080"/>
        <w:rPr>
          <w:rFonts w:ascii="Times New Roman" w:eastAsia="Times New Roman" w:hAnsi="Times New Roman" w:cs="Times New Roman"/>
          <w:sz w:val="28"/>
          <w:szCs w:val="28"/>
        </w:rPr>
      </w:pPr>
    </w:p>
    <w:p w14:paraId="0F55DBEC" w14:textId="7184E344" w:rsidR="00656B99" w:rsidRPr="003A2A1E" w:rsidRDefault="6A87AA7B"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Applicants are advised that they will be required to certify the following at the time of award </w:t>
      </w:r>
      <w:r w:rsidR="70AD0611" w:rsidRPr="74C306EF">
        <w:rPr>
          <w:rFonts w:ascii="Times New Roman" w:eastAsia="Times New Roman" w:hAnsi="Times New Roman" w:cs="Times New Roman"/>
          <w:sz w:val="28"/>
          <w:szCs w:val="28"/>
          <w:u w:val="single"/>
        </w:rPr>
        <w:t>f</w:t>
      </w:r>
      <w:r w:rsidR="63D79347" w:rsidRPr="74C306EF">
        <w:rPr>
          <w:rFonts w:ascii="Times New Roman" w:eastAsia="Times New Roman" w:hAnsi="Times New Roman" w:cs="Times New Roman"/>
          <w:sz w:val="28"/>
          <w:szCs w:val="28"/>
          <w:u w:val="single"/>
        </w:rPr>
        <w:t xml:space="preserve">or awards where </w:t>
      </w:r>
      <w:r w:rsidR="70AD0611" w:rsidRPr="74C306EF">
        <w:rPr>
          <w:rFonts w:ascii="Times New Roman" w:eastAsia="Times New Roman" w:hAnsi="Times New Roman" w:cs="Times New Roman"/>
          <w:sz w:val="28"/>
          <w:szCs w:val="28"/>
          <w:u w:val="single"/>
        </w:rPr>
        <w:t xml:space="preserve">the </w:t>
      </w:r>
      <w:r w:rsidR="63D79347" w:rsidRPr="74C306EF">
        <w:rPr>
          <w:rFonts w:ascii="Times New Roman" w:eastAsia="Times New Roman" w:hAnsi="Times New Roman" w:cs="Times New Roman"/>
          <w:sz w:val="28"/>
          <w:szCs w:val="28"/>
          <w:u w:val="single"/>
        </w:rPr>
        <w:t>estimated value of services to be performed outside the United States exceeds $500,000:</w:t>
      </w:r>
      <w:r w:rsidR="63D79347" w:rsidRPr="74C306EF">
        <w:rPr>
          <w:rFonts w:ascii="Times New Roman" w:eastAsia="Times New Roman" w:hAnsi="Times New Roman" w:cs="Times New Roman"/>
          <w:sz w:val="28"/>
          <w:szCs w:val="28"/>
        </w:rPr>
        <w:t> </w:t>
      </w:r>
    </w:p>
    <w:p w14:paraId="71A47837" w14:textId="77777777" w:rsidR="00656B99" w:rsidRPr="003A2A1E" w:rsidRDefault="63D79347"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u w:val="single"/>
        </w:rPr>
        <w:t> </w:t>
      </w:r>
      <w:r w:rsidRPr="74C306EF">
        <w:rPr>
          <w:rFonts w:ascii="Times New Roman" w:eastAsia="Times New Roman" w:hAnsi="Times New Roman" w:cs="Times New Roman"/>
          <w:sz w:val="28"/>
          <w:szCs w:val="28"/>
        </w:rPr>
        <w:t> </w:t>
      </w:r>
    </w:p>
    <w:p w14:paraId="4DA4CEFD" w14:textId="0A73D078" w:rsidR="00656B99" w:rsidRPr="003A2A1E" w:rsidRDefault="63D79347" w:rsidP="74C306EF">
      <w:pPr>
        <w:pStyle w:val="ListParagraph"/>
        <w:numPr>
          <w:ilvl w:val="2"/>
          <w:numId w:val="10"/>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To the best of the Recipient’s knowledge, neither the Recipient, nor any </w:t>
      </w:r>
      <w:proofErr w:type="gramStart"/>
      <w:r w:rsidRPr="74C306EF">
        <w:rPr>
          <w:rFonts w:ascii="Times New Roman" w:eastAsia="Times New Roman" w:hAnsi="Times New Roman" w:cs="Times New Roman"/>
          <w:sz w:val="28"/>
          <w:szCs w:val="28"/>
        </w:rPr>
        <w:t xml:space="preserve">subrecipient, </w:t>
      </w:r>
      <w:r w:rsidR="00656B99" w:rsidRPr="74C306EF">
        <w:rPr>
          <w:rFonts w:ascii="Times New Roman" w:eastAsia="Times New Roman" w:hAnsi="Times New Roman" w:cs="Times New Roman"/>
          <w:sz w:val="28"/>
          <w:szCs w:val="28"/>
        </w:rPr>
        <w:t>contractor</w:t>
      </w:r>
      <w:proofErr w:type="gramEnd"/>
      <w:r w:rsidR="00656B99" w:rsidRPr="74C306EF">
        <w:rPr>
          <w:rFonts w:ascii="Times New Roman" w:eastAsia="Times New Roman" w:hAnsi="Times New Roman" w:cs="Times New Roman"/>
          <w:sz w:val="28"/>
          <w:szCs w:val="28"/>
        </w:rPr>
        <w:t>,</w:t>
      </w:r>
      <w:r w:rsidRPr="74C306EF">
        <w:rPr>
          <w:rFonts w:ascii="Times New Roman" w:eastAsia="Times New Roman" w:hAnsi="Times New Roman" w:cs="Times New Roman"/>
          <w:sz w:val="28"/>
          <w:szCs w:val="28"/>
        </w:rPr>
        <w:t xml:space="preserve"> or </w:t>
      </w:r>
      <w:r w:rsidR="00656B99" w:rsidRPr="74C306EF">
        <w:rPr>
          <w:rFonts w:ascii="Times New Roman" w:eastAsia="Times New Roman" w:hAnsi="Times New Roman" w:cs="Times New Roman"/>
          <w:sz w:val="28"/>
          <w:szCs w:val="28"/>
        </w:rPr>
        <w:t>subcontractor</w:t>
      </w:r>
      <w:r w:rsidRPr="74C306EF">
        <w:rPr>
          <w:rFonts w:ascii="Times New Roman" w:eastAsia="Times New Roman" w:hAnsi="Times New Roman" w:cs="Times New Roman"/>
          <w:sz w:val="28"/>
          <w:szCs w:val="28"/>
        </w:rPr>
        <w:t xml:space="preserve"> of the Recipient or any agent of the </w:t>
      </w:r>
      <w:proofErr w:type="gramStart"/>
      <w:r w:rsidRPr="74C306EF">
        <w:rPr>
          <w:rFonts w:ascii="Times New Roman" w:eastAsia="Times New Roman" w:hAnsi="Times New Roman" w:cs="Times New Roman"/>
          <w:sz w:val="28"/>
          <w:szCs w:val="28"/>
        </w:rPr>
        <w:t>recipient</w:t>
      </w:r>
      <w:proofErr w:type="gramEnd"/>
      <w:r w:rsidRPr="74C306EF">
        <w:rPr>
          <w:rFonts w:ascii="Times New Roman" w:eastAsia="Times New Roman" w:hAnsi="Times New Roman" w:cs="Times New Roman"/>
          <w:sz w:val="28"/>
          <w:szCs w:val="28"/>
        </w:rPr>
        <w:t xml:space="preserve"> or of such a subrecipient, </w:t>
      </w:r>
      <w:r w:rsidR="00656B99" w:rsidRPr="74C306EF">
        <w:rPr>
          <w:rFonts w:ascii="Times New Roman" w:eastAsia="Times New Roman" w:hAnsi="Times New Roman" w:cs="Times New Roman"/>
          <w:sz w:val="28"/>
          <w:szCs w:val="28"/>
        </w:rPr>
        <w:t>contractor</w:t>
      </w:r>
      <w:r w:rsidRPr="74C306EF">
        <w:rPr>
          <w:rFonts w:ascii="Times New Roman" w:eastAsia="Times New Roman" w:hAnsi="Times New Roman" w:cs="Times New Roman"/>
          <w:sz w:val="28"/>
          <w:szCs w:val="28"/>
        </w:rPr>
        <w:t xml:space="preserve">, or </w:t>
      </w:r>
      <w:r w:rsidR="00656B99" w:rsidRPr="74C306EF">
        <w:rPr>
          <w:rFonts w:ascii="Times New Roman" w:eastAsia="Times New Roman" w:hAnsi="Times New Roman" w:cs="Times New Roman"/>
          <w:sz w:val="28"/>
          <w:szCs w:val="28"/>
        </w:rPr>
        <w:t>subcontractor</w:t>
      </w:r>
      <w:r w:rsidRPr="74C306EF">
        <w:rPr>
          <w:rFonts w:ascii="Times New Roman" w:eastAsia="Times New Roman" w:hAnsi="Times New Roman" w:cs="Times New Roman"/>
          <w:sz w:val="28"/>
          <w:szCs w:val="28"/>
        </w:rPr>
        <w:t xml:space="preserve">, is engaged in any of the activities described in </w:t>
      </w:r>
      <w:hyperlink r:id="rId24">
        <w:r w:rsidRPr="74C306EF">
          <w:rPr>
            <w:rStyle w:val="Hyperlink"/>
            <w:rFonts w:ascii="Times New Roman" w:eastAsia="Times New Roman" w:hAnsi="Times New Roman" w:cs="Times New Roman"/>
            <w:color w:val="auto"/>
            <w:sz w:val="28"/>
            <w:szCs w:val="28"/>
            <w:u w:val="none"/>
          </w:rPr>
          <w:t>2 CFR 175.105(a)</w:t>
        </w:r>
      </w:hyperlink>
      <w:r w:rsidRPr="74C306EF">
        <w:rPr>
          <w:rFonts w:ascii="Times New Roman" w:eastAsia="Times New Roman" w:hAnsi="Times New Roman" w:cs="Times New Roman"/>
          <w:sz w:val="28"/>
          <w:szCs w:val="28"/>
        </w:rPr>
        <w:t>;  </w:t>
      </w:r>
      <w:r>
        <w:br/>
      </w:r>
      <w:r w:rsidRPr="74C306EF">
        <w:rPr>
          <w:rFonts w:ascii="Times New Roman" w:eastAsia="Times New Roman" w:hAnsi="Times New Roman" w:cs="Times New Roman"/>
          <w:sz w:val="28"/>
          <w:szCs w:val="28"/>
        </w:rPr>
        <w:t> </w:t>
      </w:r>
    </w:p>
    <w:p w14:paraId="1419FDB4" w14:textId="557C6426" w:rsidR="30CC75B6" w:rsidRDefault="30CC75B6" w:rsidP="74C306EF">
      <w:pPr>
        <w:pStyle w:val="ListParagraph"/>
        <w:ind w:left="1080"/>
        <w:rPr>
          <w:rFonts w:ascii="Times New Roman" w:eastAsia="Times New Roman" w:hAnsi="Times New Roman" w:cs="Times New Roman"/>
          <w:sz w:val="28"/>
          <w:szCs w:val="28"/>
        </w:rPr>
      </w:pPr>
    </w:p>
    <w:p w14:paraId="46A5A73C" w14:textId="77777777" w:rsidR="00656B99" w:rsidRPr="003A2A1E" w:rsidRDefault="63D79347"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The recipient has implemented a Trafficking in Persons compliance plan to prevent activities described in </w:t>
      </w:r>
      <w:hyperlink r:id="rId25">
        <w:r w:rsidRPr="74C306EF">
          <w:rPr>
            <w:rStyle w:val="Hyperlink"/>
            <w:rFonts w:ascii="Times New Roman" w:eastAsia="Times New Roman" w:hAnsi="Times New Roman" w:cs="Times New Roman"/>
            <w:color w:val="auto"/>
            <w:sz w:val="28"/>
            <w:szCs w:val="28"/>
            <w:u w:val="none"/>
          </w:rPr>
          <w:t>2 CFR 175(a)</w:t>
        </w:r>
      </w:hyperlink>
      <w:r w:rsidRPr="74C306EF">
        <w:rPr>
          <w:rFonts w:ascii="Times New Roman" w:eastAsia="Times New Roman" w:hAnsi="Times New Roman" w:cs="Times New Roman"/>
          <w:sz w:val="28"/>
          <w:szCs w:val="28"/>
        </w:rPr>
        <w:t xml:space="preserve"> and is compliant with this plan; and the compliance plan must follow the minimum requirements described in 2 CFR 175(b)(5). </w:t>
      </w:r>
      <w:r>
        <w:br/>
      </w:r>
      <w:r w:rsidRPr="74C306EF">
        <w:rPr>
          <w:rFonts w:ascii="Times New Roman" w:eastAsia="Times New Roman" w:hAnsi="Times New Roman" w:cs="Times New Roman"/>
          <w:sz w:val="28"/>
          <w:szCs w:val="28"/>
        </w:rPr>
        <w:t> </w:t>
      </w:r>
    </w:p>
    <w:p w14:paraId="5C0D9524" w14:textId="0A54EECF" w:rsidR="00656B99" w:rsidRPr="003A2A1E" w:rsidRDefault="70AD0611" w:rsidP="30CC75B6">
      <w:pPr>
        <w:pStyle w:val="ListParagraph"/>
        <w:numPr>
          <w:ilvl w:val="2"/>
          <w:numId w:val="10"/>
        </w:numPr>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 </w:t>
      </w:r>
      <w:r w:rsidR="63D79347" w:rsidRPr="74C306EF">
        <w:rPr>
          <w:rFonts w:ascii="Times New Roman" w:eastAsia="Times New Roman" w:hAnsi="Times New Roman" w:cs="Times New Roman"/>
          <w:sz w:val="28"/>
          <w:szCs w:val="28"/>
        </w:rPr>
        <w:t xml:space="preserve">That the Recipient has and will implement procedures to prevent activities described in </w:t>
      </w:r>
      <w:hyperlink r:id="rId26">
        <w:r w:rsidR="63D79347" w:rsidRPr="74C306EF">
          <w:rPr>
            <w:rStyle w:val="Hyperlink"/>
            <w:rFonts w:ascii="Times New Roman" w:eastAsia="Times New Roman" w:hAnsi="Times New Roman" w:cs="Times New Roman"/>
            <w:color w:val="auto"/>
            <w:sz w:val="28"/>
            <w:szCs w:val="28"/>
            <w:u w:val="none"/>
          </w:rPr>
          <w:t>2 CFR 175.105(a)</w:t>
        </w:r>
      </w:hyperlink>
      <w:r w:rsidR="63D79347" w:rsidRPr="74C306EF">
        <w:rPr>
          <w:rFonts w:ascii="Times New Roman" w:eastAsia="Times New Roman" w:hAnsi="Times New Roman" w:cs="Times New Roman"/>
          <w:sz w:val="28"/>
          <w:szCs w:val="28"/>
        </w:rPr>
        <w:t xml:space="preserve"> and to monitor, detect, and terminate any subrecipient, </w:t>
      </w:r>
      <w:r w:rsidR="52C470F8" w:rsidRPr="74C306EF">
        <w:rPr>
          <w:rFonts w:ascii="Times New Roman" w:eastAsia="Times New Roman" w:hAnsi="Times New Roman" w:cs="Times New Roman"/>
          <w:sz w:val="28"/>
          <w:szCs w:val="28"/>
        </w:rPr>
        <w:t>contractor</w:t>
      </w:r>
      <w:r w:rsidR="63D79347" w:rsidRPr="74C306EF">
        <w:rPr>
          <w:rFonts w:ascii="Times New Roman" w:eastAsia="Times New Roman" w:hAnsi="Times New Roman" w:cs="Times New Roman"/>
          <w:sz w:val="28"/>
          <w:szCs w:val="28"/>
        </w:rPr>
        <w:t>, subc</w:t>
      </w:r>
      <w:r w:rsidR="3CCF73C2" w:rsidRPr="74C306EF">
        <w:rPr>
          <w:rFonts w:ascii="Times New Roman" w:eastAsia="Times New Roman" w:hAnsi="Times New Roman" w:cs="Times New Roman"/>
          <w:sz w:val="28"/>
          <w:szCs w:val="28"/>
        </w:rPr>
        <w:t>ontractor</w:t>
      </w:r>
      <w:r w:rsidR="63D79347" w:rsidRPr="74C306EF">
        <w:rPr>
          <w:rFonts w:ascii="Times New Roman" w:eastAsia="Times New Roman" w:hAnsi="Times New Roman" w:cs="Times New Roman"/>
          <w:sz w:val="28"/>
          <w:szCs w:val="28"/>
        </w:rPr>
        <w:t>, or employee of the recipient engaging in these activities.  </w:t>
      </w:r>
    </w:p>
    <w:p w14:paraId="101F78F2" w14:textId="77777777" w:rsidR="00656B99" w:rsidRPr="003A2A1E" w:rsidRDefault="63D79347"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w:t>
      </w:r>
    </w:p>
    <w:p w14:paraId="226FA0DA" w14:textId="35836056" w:rsidR="00656B99" w:rsidRPr="003A2A1E" w:rsidRDefault="63D79347" w:rsidP="74C306EF">
      <w:pPr>
        <w:pStyle w:val="ListParagraph"/>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Recipients do not need to submit a copy of the plan. However, they must provide it to the Grants Officer upon request, and as appropriate, must post the useful and relevant contents of the plan or related materials on </w:t>
      </w:r>
      <w:r w:rsidR="5C62ADF9" w:rsidRPr="74C306EF">
        <w:rPr>
          <w:rFonts w:ascii="Times New Roman" w:eastAsia="Times New Roman" w:hAnsi="Times New Roman" w:cs="Times New Roman"/>
          <w:sz w:val="28"/>
          <w:szCs w:val="28"/>
        </w:rPr>
        <w:t>their</w:t>
      </w:r>
      <w:r w:rsidRPr="74C306EF">
        <w:rPr>
          <w:rFonts w:ascii="Times New Roman" w:eastAsia="Times New Roman" w:hAnsi="Times New Roman" w:cs="Times New Roman"/>
          <w:sz w:val="28"/>
          <w:szCs w:val="28"/>
        </w:rPr>
        <w:t xml:space="preserve"> website and at the workplace.  Recipients must re-certify on an annual basis for the entire award period of performance. </w:t>
      </w:r>
    </w:p>
    <w:p w14:paraId="20CD8BE6" w14:textId="2F7A82DE" w:rsidR="00EA5111" w:rsidRPr="003A2A1E" w:rsidRDefault="00EA5111" w:rsidP="74C306EF">
      <w:pPr>
        <w:pStyle w:val="ListParagraph"/>
        <w:ind w:left="1080"/>
        <w:rPr>
          <w:rFonts w:ascii="Times New Roman" w:eastAsia="Times New Roman" w:hAnsi="Times New Roman" w:cs="Times New Roman"/>
          <w:sz w:val="28"/>
          <w:szCs w:val="28"/>
        </w:rPr>
      </w:pPr>
    </w:p>
    <w:p w14:paraId="3714EB9C" w14:textId="67CB482F" w:rsidR="007D20D2" w:rsidRPr="003A2A1E" w:rsidRDefault="52B3E6E2" w:rsidP="74C306EF">
      <w:pPr>
        <w:pStyle w:val="ListParagraph"/>
        <w:numPr>
          <w:ilvl w:val="0"/>
          <w:numId w:val="17"/>
        </w:numPr>
        <w:ind w:left="1080"/>
        <w:rPr>
          <w:rFonts w:ascii="Times New Roman" w:eastAsia="Times New Roman" w:hAnsi="Times New Roman" w:cs="Times New Roman"/>
          <w:sz w:val="28"/>
          <w:szCs w:val="28"/>
        </w:rPr>
      </w:pPr>
      <w:r w:rsidRPr="5FC2B702">
        <w:rPr>
          <w:rFonts w:ascii="Times New Roman" w:eastAsia="Times New Roman" w:hAnsi="Times New Roman" w:cs="Times New Roman"/>
          <w:sz w:val="28"/>
          <w:szCs w:val="28"/>
        </w:rPr>
        <w:t>P</w:t>
      </w:r>
      <w:r w:rsidRPr="5FC2B702">
        <w:rPr>
          <w:rFonts w:ascii="Times New Roman" w:eastAsia="Times New Roman" w:hAnsi="Times New Roman" w:cs="Times New Roman"/>
          <w:kern w:val="0"/>
          <w:sz w:val="28"/>
          <w:szCs w:val="28"/>
          <w14:ligatures w14:val="none"/>
        </w:rPr>
        <w:t>rohibition on Unmanned Aircraft Systems</w:t>
      </w:r>
      <w:r w:rsidR="279EDC6E" w:rsidRPr="5FC2B702">
        <w:rPr>
          <w:rFonts w:ascii="Times New Roman" w:eastAsia="Times New Roman" w:hAnsi="Times New Roman" w:cs="Times New Roman"/>
          <w:color w:val="000000" w:themeColor="text1"/>
          <w:sz w:val="28"/>
          <w:szCs w:val="28"/>
        </w:rPr>
        <w:t xml:space="preserve"> (UAS).  </w:t>
      </w:r>
    </w:p>
    <w:p w14:paraId="38B62D53" w14:textId="28EC2BAA" w:rsidR="53568870" w:rsidRDefault="53568870" w:rsidP="74C306EF">
      <w:pPr>
        <w:spacing w:after="0" w:line="240" w:lineRule="auto"/>
        <w:ind w:left="108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(a) </w:t>
      </w:r>
      <w:r w:rsidRPr="74C306EF">
        <w:rPr>
          <w:rFonts w:ascii="Times New Roman" w:eastAsia="Times New Roman" w:hAnsi="Times New Roman" w:cs="Times New Roman"/>
          <w:i/>
          <w:iCs/>
          <w:color w:val="000000" w:themeColor="text1"/>
          <w:sz w:val="28"/>
          <w:szCs w:val="28"/>
        </w:rPr>
        <w:t>Definitions.</w:t>
      </w:r>
    </w:p>
    <w:p w14:paraId="566A96EF" w14:textId="6DD6624C" w:rsidR="30CC75B6" w:rsidRDefault="30CC75B6" w:rsidP="74C306EF">
      <w:pPr>
        <w:spacing w:after="0" w:line="240" w:lineRule="auto"/>
        <w:ind w:left="360"/>
        <w:rPr>
          <w:rFonts w:ascii="Times New Roman" w:eastAsia="Times New Roman" w:hAnsi="Times New Roman" w:cs="Times New Roman"/>
          <w:color w:val="000000" w:themeColor="text1"/>
          <w:sz w:val="28"/>
          <w:szCs w:val="28"/>
        </w:rPr>
      </w:pPr>
    </w:p>
    <w:p w14:paraId="2E840EA3" w14:textId="699E0EDF" w:rsidR="53568870" w:rsidRDefault="53568870" w:rsidP="74C306EF">
      <w:pPr>
        <w:spacing w:after="0" w:line="240" w:lineRule="auto"/>
        <w:ind w:left="144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i/>
          <w:iCs/>
          <w:color w:val="000000" w:themeColor="text1"/>
          <w:sz w:val="28"/>
          <w:szCs w:val="28"/>
        </w:rPr>
        <w:t xml:space="preserve">American Security Drone Act-covered foreign entity </w:t>
      </w:r>
      <w:r w:rsidRPr="74C306EF">
        <w:rPr>
          <w:rFonts w:ascii="Times New Roman" w:eastAsia="Times New Roman" w:hAnsi="Times New Roman" w:cs="Times New Roman"/>
          <w:color w:val="000000" w:themeColor="text1"/>
          <w:sz w:val="28"/>
          <w:szCs w:val="28"/>
        </w:rPr>
        <w:t xml:space="preserve">means an entity included on a list developed and maintained by the Federal Acquisition Security Council (FASC) and published in the System for Award Management (SAM) at </w:t>
      </w:r>
      <w:hyperlink r:id="rId27">
        <w:r w:rsidRPr="74C306EF">
          <w:rPr>
            <w:rStyle w:val="Hyperlink"/>
            <w:rFonts w:ascii="Times New Roman" w:eastAsia="Times New Roman" w:hAnsi="Times New Roman" w:cs="Times New Roman"/>
            <w:color w:val="0000FF"/>
            <w:sz w:val="28"/>
            <w:szCs w:val="28"/>
          </w:rPr>
          <w:t>https://www.sam.gov</w:t>
        </w:r>
      </w:hyperlink>
    </w:p>
    <w:p w14:paraId="6B82D7F7" w14:textId="6781BA0C" w:rsidR="30CC75B6" w:rsidRDefault="30CC75B6" w:rsidP="74C306EF">
      <w:pPr>
        <w:spacing w:after="0" w:line="240" w:lineRule="auto"/>
        <w:ind w:left="1440"/>
        <w:rPr>
          <w:rFonts w:ascii="Times New Roman" w:eastAsia="Times New Roman" w:hAnsi="Times New Roman" w:cs="Times New Roman"/>
          <w:color w:val="000000" w:themeColor="text1"/>
          <w:sz w:val="28"/>
          <w:szCs w:val="28"/>
        </w:rPr>
      </w:pPr>
    </w:p>
    <w:p w14:paraId="255AF842" w14:textId="4A5E9714" w:rsidR="53568870" w:rsidRDefault="53568870" w:rsidP="74C306EF">
      <w:pPr>
        <w:spacing w:after="0" w:line="240" w:lineRule="auto"/>
        <w:ind w:left="144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i/>
          <w:iCs/>
          <w:color w:val="000000" w:themeColor="text1"/>
          <w:sz w:val="28"/>
          <w:szCs w:val="28"/>
        </w:rPr>
        <w:t xml:space="preserve">FASC-prohibited unmanned aircraft system </w:t>
      </w:r>
      <w:r w:rsidRPr="74C306EF">
        <w:rPr>
          <w:rFonts w:ascii="Times New Roman" w:eastAsia="Times New Roman" w:hAnsi="Times New Roman" w:cs="Times New Roman"/>
          <w:color w:val="000000" w:themeColor="text1"/>
          <w:sz w:val="28"/>
          <w:szCs w:val="28"/>
        </w:rPr>
        <w:t>means an unmanned aircraft system manufactured or assembled by an American Security Drone Act-covered foreign entity. </w:t>
      </w:r>
    </w:p>
    <w:p w14:paraId="3AA404A5" w14:textId="1052A802" w:rsidR="30CC75B6" w:rsidRDefault="30CC75B6" w:rsidP="74C306EF">
      <w:pPr>
        <w:spacing w:after="0" w:line="240" w:lineRule="auto"/>
        <w:rPr>
          <w:rFonts w:ascii="Times New Roman" w:eastAsia="Times New Roman" w:hAnsi="Times New Roman" w:cs="Times New Roman"/>
          <w:color w:val="000000" w:themeColor="text1"/>
          <w:sz w:val="28"/>
          <w:szCs w:val="28"/>
        </w:rPr>
      </w:pPr>
    </w:p>
    <w:p w14:paraId="78BFB8FB" w14:textId="3B1CE26B" w:rsidR="53568870" w:rsidRDefault="53568870" w:rsidP="74C306EF">
      <w:pPr>
        <w:spacing w:after="0" w:line="240" w:lineRule="auto"/>
        <w:ind w:left="1440"/>
        <w:rPr>
          <w:rFonts w:ascii="Times New Roman" w:eastAsia="Times New Roman" w:hAnsi="Times New Roman" w:cs="Times New Roman"/>
          <w:color w:val="000000" w:themeColor="text1"/>
          <w:sz w:val="28"/>
          <w:szCs w:val="28"/>
        </w:rPr>
      </w:pPr>
      <w:r w:rsidRPr="61F0FF6B">
        <w:rPr>
          <w:rFonts w:ascii="Times New Roman" w:eastAsia="Times New Roman" w:hAnsi="Times New Roman" w:cs="Times New Roman"/>
          <w:i/>
          <w:iCs/>
          <w:color w:val="000000" w:themeColor="text1"/>
          <w:sz w:val="28"/>
          <w:szCs w:val="28"/>
        </w:rPr>
        <w:t xml:space="preserve">Unmanned aircraft </w:t>
      </w:r>
      <w:r w:rsidRPr="61F0FF6B">
        <w:rPr>
          <w:rFonts w:ascii="Times New Roman" w:eastAsia="Times New Roman" w:hAnsi="Times New Roman" w:cs="Times New Roman"/>
          <w:color w:val="000000" w:themeColor="text1"/>
          <w:sz w:val="28"/>
          <w:szCs w:val="28"/>
        </w:rPr>
        <w:t>means an aircraft that is operated without the possibility of direct human intervention from within or on the aircraft.</w:t>
      </w:r>
    </w:p>
    <w:p w14:paraId="00E25E2B" w14:textId="79C2204D" w:rsidR="30CC75B6" w:rsidRDefault="30CC75B6" w:rsidP="74C306EF">
      <w:pPr>
        <w:spacing w:after="0" w:line="240" w:lineRule="auto"/>
        <w:ind w:left="1440"/>
        <w:rPr>
          <w:rFonts w:ascii="Times New Roman" w:eastAsia="Times New Roman" w:hAnsi="Times New Roman" w:cs="Times New Roman"/>
          <w:color w:val="000000" w:themeColor="text1"/>
          <w:sz w:val="28"/>
          <w:szCs w:val="28"/>
        </w:rPr>
      </w:pPr>
    </w:p>
    <w:p w14:paraId="6E19528E" w14:textId="7F90CBC6" w:rsidR="53568870" w:rsidRDefault="53568870" w:rsidP="74C306EF">
      <w:pPr>
        <w:spacing w:after="0" w:line="240" w:lineRule="auto"/>
        <w:ind w:left="144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i/>
          <w:iCs/>
          <w:color w:val="000000" w:themeColor="text1"/>
          <w:sz w:val="28"/>
          <w:szCs w:val="28"/>
        </w:rPr>
        <w:t xml:space="preserve">Unmanned aircraft system </w:t>
      </w:r>
      <w:r w:rsidRPr="74C306EF">
        <w:rPr>
          <w:rFonts w:ascii="Times New Roman" w:eastAsia="Times New Roman" w:hAnsi="Times New Roman" w:cs="Times New Roman"/>
          <w:color w:val="000000" w:themeColor="text1"/>
          <w:sz w:val="28"/>
          <w:szCs w:val="28"/>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A874879" w14:textId="070FB158" w:rsidR="30CC75B6" w:rsidRDefault="30CC75B6" w:rsidP="74C306EF">
      <w:pPr>
        <w:spacing w:after="0" w:line="240" w:lineRule="auto"/>
        <w:rPr>
          <w:rFonts w:ascii="Times New Roman" w:eastAsia="Times New Roman" w:hAnsi="Times New Roman" w:cs="Times New Roman"/>
          <w:color w:val="000000" w:themeColor="text1"/>
          <w:sz w:val="28"/>
          <w:szCs w:val="28"/>
        </w:rPr>
      </w:pPr>
    </w:p>
    <w:p w14:paraId="05BED1B2" w14:textId="61A52CD9" w:rsidR="53568870" w:rsidRDefault="53568870" w:rsidP="74C306EF">
      <w:pPr>
        <w:spacing w:after="0" w:line="240" w:lineRule="auto"/>
        <w:ind w:left="114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(b) </w:t>
      </w:r>
      <w:r w:rsidRPr="74C306EF">
        <w:rPr>
          <w:rFonts w:ascii="Times New Roman" w:eastAsia="Times New Roman" w:hAnsi="Times New Roman" w:cs="Times New Roman"/>
          <w:i/>
          <w:iCs/>
          <w:color w:val="000000" w:themeColor="text1"/>
          <w:sz w:val="28"/>
          <w:szCs w:val="28"/>
        </w:rPr>
        <w:t xml:space="preserve">Prohibition. </w:t>
      </w:r>
      <w:r w:rsidRPr="74C306EF">
        <w:rPr>
          <w:rFonts w:ascii="Times New Roman" w:eastAsia="Times New Roman" w:hAnsi="Times New Roman" w:cs="Times New Roman"/>
          <w:color w:val="000000" w:themeColor="text1"/>
          <w:sz w:val="28"/>
          <w:szCs w:val="28"/>
        </w:rPr>
        <w:t>Recipients of funding under this Notice of Funding Opportunity (including subawards and subcontracts issued by the recipient) will be prohibited from: </w:t>
      </w:r>
    </w:p>
    <w:p w14:paraId="0E7D829C" w14:textId="43F78150" w:rsidR="30CC75B6" w:rsidRDefault="30CC75B6" w:rsidP="74C306EF">
      <w:pPr>
        <w:spacing w:after="0" w:line="240" w:lineRule="auto"/>
        <w:ind w:left="720"/>
        <w:rPr>
          <w:rFonts w:ascii="Times New Roman" w:eastAsia="Times New Roman" w:hAnsi="Times New Roman" w:cs="Times New Roman"/>
          <w:color w:val="000000" w:themeColor="text1"/>
          <w:sz w:val="28"/>
          <w:szCs w:val="28"/>
        </w:rPr>
      </w:pPr>
    </w:p>
    <w:p w14:paraId="6D3ADBAA" w14:textId="0E2A2A1A" w:rsidR="53568870" w:rsidRDefault="53568870" w:rsidP="74C306EF">
      <w:pPr>
        <w:spacing w:after="0" w:line="240" w:lineRule="auto"/>
        <w:ind w:left="144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(1) delivering any FASC-prohibited unmanned aircraft system, which includes unmanned aircraft (i.e., drones) and associated elements;</w:t>
      </w:r>
    </w:p>
    <w:p w14:paraId="61389E0A" w14:textId="75186597" w:rsidR="30CC75B6" w:rsidRDefault="30CC75B6" w:rsidP="74C306EF">
      <w:pPr>
        <w:spacing w:after="0" w:line="240" w:lineRule="auto"/>
        <w:ind w:left="1440"/>
        <w:rPr>
          <w:rFonts w:ascii="Times New Roman" w:eastAsia="Times New Roman" w:hAnsi="Times New Roman" w:cs="Times New Roman"/>
          <w:color w:val="000000" w:themeColor="text1"/>
          <w:sz w:val="28"/>
          <w:szCs w:val="28"/>
        </w:rPr>
      </w:pPr>
    </w:p>
    <w:p w14:paraId="62E84FD0" w14:textId="768B2C6B" w:rsidR="53568870" w:rsidRDefault="53568870" w:rsidP="74C306EF">
      <w:pPr>
        <w:spacing w:after="0" w:line="240" w:lineRule="auto"/>
        <w:ind w:left="144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w:t>
      </w:r>
      <w:proofErr w:type="gramStart"/>
      <w:r w:rsidRPr="74C306EF">
        <w:rPr>
          <w:rFonts w:ascii="Times New Roman" w:eastAsia="Times New Roman" w:hAnsi="Times New Roman" w:cs="Times New Roman"/>
          <w:color w:val="000000" w:themeColor="text1"/>
          <w:sz w:val="28"/>
          <w:szCs w:val="28"/>
        </w:rPr>
        <w:t>2)Operating</w:t>
      </w:r>
      <w:proofErr w:type="gramEnd"/>
      <w:r w:rsidRPr="74C306EF">
        <w:rPr>
          <w:rFonts w:ascii="Times New Roman" w:eastAsia="Times New Roman" w:hAnsi="Times New Roman" w:cs="Times New Roman"/>
          <w:color w:val="000000" w:themeColor="text1"/>
          <w:sz w:val="28"/>
          <w:szCs w:val="28"/>
        </w:rPr>
        <w:t xml:space="preserve"> a FASC-prohibited unmanned aircraft system in the performance of the award; and </w:t>
      </w:r>
    </w:p>
    <w:p w14:paraId="39ACE406" w14:textId="338AE049" w:rsidR="30CC75B6" w:rsidRDefault="30CC75B6" w:rsidP="74C306EF">
      <w:pPr>
        <w:spacing w:after="0" w:line="240" w:lineRule="auto"/>
        <w:ind w:left="1440"/>
        <w:rPr>
          <w:rFonts w:ascii="Times New Roman" w:eastAsia="Times New Roman" w:hAnsi="Times New Roman" w:cs="Times New Roman"/>
          <w:color w:val="000000" w:themeColor="text1"/>
          <w:sz w:val="28"/>
          <w:szCs w:val="28"/>
        </w:rPr>
      </w:pPr>
    </w:p>
    <w:p w14:paraId="7606E41B" w14:textId="16432353" w:rsidR="53568870" w:rsidRDefault="53568870" w:rsidP="74C306EF">
      <w:pPr>
        <w:spacing w:after="0" w:line="240" w:lineRule="auto"/>
        <w:ind w:left="144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 xml:space="preserve">(3) Using Federal funds for the purchase or operation of a FASC-prohibited unmanned aircraft </w:t>
      </w:r>
      <w:proofErr w:type="gramStart"/>
      <w:r w:rsidRPr="74C306EF">
        <w:rPr>
          <w:rFonts w:ascii="Times New Roman" w:eastAsia="Times New Roman" w:hAnsi="Times New Roman" w:cs="Times New Roman"/>
          <w:color w:val="000000" w:themeColor="text1"/>
          <w:sz w:val="28"/>
          <w:szCs w:val="28"/>
        </w:rPr>
        <w:t>system .</w:t>
      </w:r>
      <w:proofErr w:type="gramEnd"/>
      <w:r w:rsidRPr="74C306EF">
        <w:rPr>
          <w:rFonts w:ascii="Times New Roman" w:eastAsia="Times New Roman" w:hAnsi="Times New Roman" w:cs="Times New Roman"/>
          <w:color w:val="000000" w:themeColor="text1"/>
          <w:sz w:val="28"/>
          <w:szCs w:val="28"/>
        </w:rPr>
        <w:t> </w:t>
      </w:r>
    </w:p>
    <w:p w14:paraId="656C0614" w14:textId="7E70D721" w:rsidR="30CC75B6" w:rsidRDefault="30CC75B6" w:rsidP="74C306EF">
      <w:pPr>
        <w:spacing w:after="0" w:line="240" w:lineRule="auto"/>
        <w:rPr>
          <w:rFonts w:ascii="Times New Roman" w:eastAsia="Times New Roman" w:hAnsi="Times New Roman" w:cs="Times New Roman"/>
          <w:color w:val="000000" w:themeColor="text1"/>
          <w:sz w:val="28"/>
          <w:szCs w:val="28"/>
        </w:rPr>
      </w:pPr>
    </w:p>
    <w:p w14:paraId="1147156F" w14:textId="092C71B5" w:rsidR="53568870" w:rsidRDefault="53568870" w:rsidP="74C306EF">
      <w:pPr>
        <w:spacing w:after="0" w:line="240" w:lineRule="auto"/>
        <w:ind w:left="111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c) </w:t>
      </w:r>
      <w:r w:rsidRPr="74C306EF">
        <w:rPr>
          <w:rFonts w:ascii="Times New Roman" w:eastAsia="Times New Roman" w:hAnsi="Times New Roman" w:cs="Times New Roman"/>
          <w:i/>
          <w:iCs/>
          <w:color w:val="000000" w:themeColor="text1"/>
          <w:sz w:val="28"/>
          <w:szCs w:val="28"/>
        </w:rPr>
        <w:t>Exemptions, exceptions, and waivers.</w:t>
      </w:r>
      <w:r w:rsidRPr="74C306EF">
        <w:rPr>
          <w:rFonts w:ascii="Times New Roman" w:eastAsia="Times New Roman" w:hAnsi="Times New Roman" w:cs="Times New Roman"/>
          <w:color w:val="000000" w:themeColor="text1"/>
          <w:sz w:val="28"/>
          <w:szCs w:val="28"/>
        </w:rPr>
        <w:t xml:space="preserve"> The prohibitions described above will not apply if the agency determines that an exemption, exception, or waiver </w:t>
      </w:r>
      <w:proofErr w:type="gramStart"/>
      <w:r w:rsidRPr="74C306EF">
        <w:rPr>
          <w:rFonts w:ascii="Times New Roman" w:eastAsia="Times New Roman" w:hAnsi="Times New Roman" w:cs="Times New Roman"/>
          <w:color w:val="000000" w:themeColor="text1"/>
          <w:sz w:val="28"/>
          <w:szCs w:val="28"/>
        </w:rPr>
        <w:t>applies</w:t>
      </w:r>
      <w:proofErr w:type="gramEnd"/>
      <w:r w:rsidRPr="74C306EF">
        <w:rPr>
          <w:rFonts w:ascii="Times New Roman" w:eastAsia="Times New Roman" w:hAnsi="Times New Roman" w:cs="Times New Roman"/>
          <w:color w:val="000000" w:themeColor="text1"/>
          <w:sz w:val="28"/>
          <w:szCs w:val="28"/>
        </w:rPr>
        <w:t xml:space="preserve"> and the award indicates that such a determination has been made. [See sections 1823 through 1825 and 1832 of Public Law 118-31 ( </w:t>
      </w:r>
      <w:hyperlink r:id="rId28">
        <w:r w:rsidRPr="74C306EF">
          <w:rPr>
            <w:rStyle w:val="Hyperlink"/>
            <w:rFonts w:ascii="Times New Roman" w:eastAsia="Times New Roman" w:hAnsi="Times New Roman" w:cs="Times New Roman"/>
            <w:color w:val="0000FF"/>
            <w:sz w:val="28"/>
            <w:szCs w:val="28"/>
          </w:rPr>
          <w:t>41 U.S.C. 3901</w:t>
        </w:r>
      </w:hyperlink>
      <w:r w:rsidRPr="74C306EF">
        <w:rPr>
          <w:rFonts w:ascii="Times New Roman" w:eastAsia="Times New Roman" w:hAnsi="Times New Roman" w:cs="Times New Roman"/>
          <w:color w:val="000000" w:themeColor="text1"/>
          <w:sz w:val="28"/>
          <w:szCs w:val="28"/>
        </w:rPr>
        <w:t> note prec.) for statutory requirements pertaining to exemptions, exceptions, and waivers.]. </w:t>
      </w:r>
    </w:p>
    <w:p w14:paraId="5693F94D" w14:textId="34AB6C13" w:rsidR="30CC75B6" w:rsidRDefault="30CC75B6" w:rsidP="30CC75B6">
      <w:pPr>
        <w:pStyle w:val="ListParagraph"/>
        <w:ind w:left="1080"/>
        <w:rPr>
          <w:rFonts w:ascii="Times New Roman" w:eastAsia="Times New Roman" w:hAnsi="Times New Roman" w:cs="Times New Roman"/>
          <w:sz w:val="28"/>
          <w:szCs w:val="28"/>
        </w:rPr>
      </w:pPr>
    </w:p>
    <w:p w14:paraId="3EDB214B" w14:textId="4F3B616C" w:rsidR="30CC75B6" w:rsidRDefault="30CC75B6" w:rsidP="30CC75B6">
      <w:pPr>
        <w:pStyle w:val="ListParagraph"/>
        <w:ind w:left="1080"/>
        <w:rPr>
          <w:rFonts w:ascii="Times New Roman" w:eastAsia="Times New Roman" w:hAnsi="Times New Roman" w:cs="Times New Roman"/>
          <w:sz w:val="28"/>
          <w:szCs w:val="28"/>
        </w:rPr>
      </w:pPr>
    </w:p>
    <w:p w14:paraId="6481D50D" w14:textId="58EA1997" w:rsidR="171C64BA" w:rsidRDefault="171C64BA" w:rsidP="30CC75B6">
      <w:pPr>
        <w:pStyle w:val="ListParagraph"/>
        <w:numPr>
          <w:ilvl w:val="0"/>
          <w:numId w:val="17"/>
        </w:numPr>
        <w:ind w:left="108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Promoting Human Flourishing in Foreign Assistance (PHFFA)</w:t>
      </w:r>
    </w:p>
    <w:p w14:paraId="7890FCD7" w14:textId="39838448" w:rsidR="30CC75B6" w:rsidRDefault="30CC75B6" w:rsidP="30CC75B6">
      <w:pPr>
        <w:pStyle w:val="ListParagraph"/>
        <w:spacing w:after="0" w:line="240" w:lineRule="auto"/>
        <w:rPr>
          <w:rFonts w:ascii="Times New Roman" w:eastAsia="Times New Roman" w:hAnsi="Times New Roman" w:cs="Times New Roman"/>
          <w:color w:val="000000" w:themeColor="text1"/>
          <w:sz w:val="28"/>
          <w:szCs w:val="28"/>
        </w:rPr>
      </w:pPr>
    </w:p>
    <w:p w14:paraId="6CEE47E6" w14:textId="4E9266B9" w:rsidR="171C64BA" w:rsidRDefault="171C64BA" w:rsidP="30CC75B6">
      <w:pPr>
        <w:pStyle w:val="ListParagraph"/>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Applicants for foreign assistance awards should be aware of requirements in 2 CFR Part 602, 603, and 604.  </w:t>
      </w:r>
    </w:p>
    <w:p w14:paraId="70E019C2" w14:textId="19452B51" w:rsidR="171C64BA" w:rsidRDefault="171C64BA" w:rsidP="30CC75B6">
      <w:pPr>
        <w:pStyle w:val="ListParagraph"/>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 </w:t>
      </w:r>
    </w:p>
    <w:p w14:paraId="00246335" w14:textId="62A67ACE" w:rsidR="171C64BA" w:rsidRDefault="171C64BA" w:rsidP="30CC75B6">
      <w:pPr>
        <w:pStyle w:val="ListParagraph"/>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These policies are referred to collectively as the Promoting Human Flourishing in Foreign Assistance (PHFFA) Policy. </w:t>
      </w:r>
    </w:p>
    <w:p w14:paraId="46EE73CC" w14:textId="2B222254" w:rsidR="30CC75B6" w:rsidRDefault="30CC75B6" w:rsidP="74C306EF">
      <w:pPr>
        <w:pStyle w:val="ListParagraph"/>
        <w:spacing w:after="0" w:line="240" w:lineRule="auto"/>
        <w:rPr>
          <w:rFonts w:ascii="Times New Roman" w:eastAsia="Times New Roman" w:hAnsi="Times New Roman" w:cs="Times New Roman"/>
          <w:color w:val="000000" w:themeColor="text1"/>
          <w:sz w:val="28"/>
          <w:szCs w:val="28"/>
        </w:rPr>
      </w:pPr>
    </w:p>
    <w:p w14:paraId="29892B22" w14:textId="72C694A3" w:rsidR="171C64BA" w:rsidRDefault="171C64BA" w:rsidP="30CC75B6">
      <w:pPr>
        <w:pStyle w:val="ListParagraph"/>
        <w:rPr>
          <w:rFonts w:ascii="Times New Roman" w:eastAsia="Times New Roman" w:hAnsi="Times New Roman" w:cs="Times New Roman"/>
          <w:color w:val="000000" w:themeColor="text1"/>
          <w:sz w:val="28"/>
          <w:szCs w:val="28"/>
        </w:rPr>
      </w:pPr>
      <w:hyperlink r:id="rId29">
        <w:r w:rsidRPr="74C306EF">
          <w:rPr>
            <w:rStyle w:val="Hyperlink"/>
            <w:rFonts w:ascii="Times New Roman" w:eastAsia="Times New Roman" w:hAnsi="Times New Roman" w:cs="Times New Roman"/>
            <w:sz w:val="28"/>
            <w:szCs w:val="28"/>
          </w:rPr>
          <w:t>602</w:t>
        </w:r>
      </w:hyperlink>
      <w:r w:rsidRPr="74C306EF">
        <w:rPr>
          <w:rFonts w:ascii="Times New Roman" w:eastAsia="Times New Roman" w:hAnsi="Times New Roman" w:cs="Times New Roman"/>
          <w:color w:val="000000" w:themeColor="text1"/>
          <w:sz w:val="28"/>
          <w:szCs w:val="28"/>
        </w:rPr>
        <w:t>:  The award term imposes certain abortion-related requirements on foreign nongovernmental organizations (NGOs), United States NGOs, public international organizations, foreign governments, and parastatals. </w:t>
      </w:r>
    </w:p>
    <w:p w14:paraId="61849F05" w14:textId="29D8E986" w:rsidR="171C64BA" w:rsidRDefault="171C64BA" w:rsidP="30CC75B6">
      <w:pPr>
        <w:pStyle w:val="ListParagraph"/>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 </w:t>
      </w:r>
    </w:p>
    <w:p w14:paraId="56F75898" w14:textId="528CBEDC" w:rsidR="171C64BA" w:rsidRDefault="171C64BA" w:rsidP="30CC75B6">
      <w:pPr>
        <w:pStyle w:val="ListParagraph"/>
        <w:rPr>
          <w:rFonts w:ascii="Times New Roman" w:eastAsia="Times New Roman" w:hAnsi="Times New Roman" w:cs="Times New Roman"/>
          <w:color w:val="000000" w:themeColor="text1"/>
          <w:sz w:val="28"/>
          <w:szCs w:val="28"/>
        </w:rPr>
      </w:pPr>
      <w:hyperlink r:id="rId30">
        <w:r w:rsidRPr="74C306EF">
          <w:rPr>
            <w:rStyle w:val="Hyperlink"/>
            <w:rFonts w:ascii="Times New Roman" w:eastAsia="Times New Roman" w:hAnsi="Times New Roman" w:cs="Times New Roman"/>
            <w:sz w:val="28"/>
            <w:szCs w:val="28"/>
          </w:rPr>
          <w:t>603</w:t>
        </w:r>
      </w:hyperlink>
      <w:r w:rsidRPr="74C306EF">
        <w:rPr>
          <w:rFonts w:ascii="Times New Roman" w:eastAsia="Times New Roman" w:hAnsi="Times New Roman" w:cs="Times New Roman"/>
          <w:color w:val="000000" w:themeColor="text1"/>
          <w:sz w:val="28"/>
          <w:szCs w:val="28"/>
        </w:rPr>
        <w:t>: The award term imposes certain requirements relating to gender ideology on foreign nongovernmental organizations (NGOs), United States NGOs, international organizations, foreign governments, and parastatals. </w:t>
      </w:r>
    </w:p>
    <w:p w14:paraId="2AA5D0FE" w14:textId="0F6D304F" w:rsidR="171C64BA" w:rsidRDefault="171C64BA" w:rsidP="74C306EF">
      <w:pPr>
        <w:pStyle w:val="ListParagraph"/>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 </w:t>
      </w:r>
    </w:p>
    <w:p w14:paraId="372256F4" w14:textId="267398AF" w:rsidR="171C64BA" w:rsidRDefault="171C64BA" w:rsidP="74C306EF">
      <w:pPr>
        <w:pStyle w:val="ListParagraph"/>
        <w:rPr>
          <w:rFonts w:ascii="Times New Roman" w:eastAsia="Times New Roman" w:hAnsi="Times New Roman" w:cs="Times New Roman"/>
          <w:color w:val="000000" w:themeColor="text1"/>
          <w:sz w:val="28"/>
          <w:szCs w:val="28"/>
        </w:rPr>
      </w:pPr>
      <w:hyperlink r:id="rId31">
        <w:r w:rsidRPr="74C306EF">
          <w:rPr>
            <w:rStyle w:val="Hyperlink"/>
            <w:rFonts w:ascii="Times New Roman" w:eastAsia="Times New Roman" w:hAnsi="Times New Roman" w:cs="Times New Roman"/>
            <w:sz w:val="28"/>
            <w:szCs w:val="28"/>
          </w:rPr>
          <w:t>604</w:t>
        </w:r>
      </w:hyperlink>
      <w:r w:rsidRPr="74C306EF">
        <w:rPr>
          <w:rFonts w:ascii="Times New Roman" w:eastAsia="Times New Roman" w:hAnsi="Times New Roman" w:cs="Times New Roman"/>
          <w:color w:val="000000" w:themeColor="text1"/>
          <w:sz w:val="28"/>
          <w:szCs w:val="28"/>
        </w:rPr>
        <w:t>: The award term imposes certain requirements relating to discriminatory equity ideology on foreign nongovernmental organizations (NGOs), United States NGOs, international organizations, foreign governments, and parastatals.</w:t>
      </w:r>
    </w:p>
    <w:p w14:paraId="0B8403A5" w14:textId="06DEBE05" w:rsidR="30CC75B6" w:rsidRDefault="30CC75B6" w:rsidP="74C306EF">
      <w:pPr>
        <w:pStyle w:val="ListParagraph"/>
        <w:rPr>
          <w:rFonts w:ascii="Times New Roman" w:eastAsia="Times New Roman" w:hAnsi="Times New Roman" w:cs="Times New Roman"/>
          <w:color w:val="000000" w:themeColor="text1"/>
          <w:sz w:val="28"/>
          <w:szCs w:val="28"/>
        </w:rPr>
      </w:pPr>
    </w:p>
    <w:p w14:paraId="100D9000" w14:textId="37CACC59" w:rsidR="000E07D5" w:rsidRPr="003A2A1E" w:rsidRDefault="171C64BA" w:rsidP="74C306EF">
      <w:pPr>
        <w:pStyle w:val="ListParagraph"/>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color w:val="000000" w:themeColor="text1"/>
          <w:sz w:val="28"/>
          <w:szCs w:val="28"/>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w:t>
      </w:r>
    </w:p>
    <w:p w14:paraId="62CE286D" w14:textId="512AA476" w:rsidR="004D622A" w:rsidRPr="003A2A1E" w:rsidRDefault="0012664D" w:rsidP="74C306EF">
      <w:pPr>
        <w:pStyle w:val="Heading3"/>
        <w:numPr>
          <w:ilvl w:val="0"/>
          <w:numId w:val="5"/>
        </w:numPr>
        <w:ind w:left="360"/>
        <w:rPr>
          <w:rFonts w:ascii="Times New Roman" w:eastAsia="Times New Roman" w:hAnsi="Times New Roman" w:cs="Times New Roman"/>
          <w:b/>
          <w:bCs/>
          <w:color w:val="auto"/>
        </w:rPr>
      </w:pPr>
      <w:bookmarkStart w:id="6" w:name="_Toc233803376"/>
      <w:r w:rsidRPr="74C306EF">
        <w:rPr>
          <w:rFonts w:ascii="Times New Roman" w:eastAsia="Times New Roman" w:hAnsi="Times New Roman" w:cs="Times New Roman"/>
          <w:b/>
          <w:bCs/>
          <w:color w:val="auto"/>
        </w:rPr>
        <w:t>Application Review Information</w:t>
      </w:r>
      <w:bookmarkEnd w:id="6"/>
    </w:p>
    <w:p w14:paraId="5887DA31" w14:textId="77777777" w:rsidR="00522D73" w:rsidRPr="003A2A1E" w:rsidRDefault="00522D73" w:rsidP="74C306EF">
      <w:pPr>
        <w:ind w:left="360"/>
        <w:rPr>
          <w:rFonts w:ascii="Times New Roman" w:eastAsia="Times New Roman" w:hAnsi="Times New Roman" w:cs="Times New Roman"/>
          <w:sz w:val="28"/>
          <w:szCs w:val="28"/>
        </w:rPr>
      </w:pPr>
    </w:p>
    <w:p w14:paraId="3CD5199A" w14:textId="48FC4FCF" w:rsidR="004D622A" w:rsidRPr="003A2A1E" w:rsidRDefault="00562B48" w:rsidP="30CC75B6">
      <w:pPr>
        <w:pStyle w:val="Heading5"/>
        <w:numPr>
          <w:ilvl w:val="0"/>
          <w:numId w:val="16"/>
        </w:numPr>
        <w:rPr>
          <w:rFonts w:ascii="Times New Roman" w:eastAsia="Times New Roman" w:hAnsi="Times New Roman" w:cs="Times New Roman"/>
          <w:b/>
          <w:i/>
          <w:color w:val="auto"/>
          <w:sz w:val="28"/>
          <w:szCs w:val="28"/>
        </w:rPr>
      </w:pPr>
      <w:r w:rsidRPr="30CC75B6">
        <w:rPr>
          <w:rFonts w:ascii="Times New Roman" w:eastAsia="Times New Roman" w:hAnsi="Times New Roman" w:cs="Times New Roman"/>
          <w:b/>
          <w:i/>
          <w:color w:val="auto"/>
          <w:sz w:val="28"/>
          <w:szCs w:val="28"/>
        </w:rPr>
        <w:t xml:space="preserve">Review </w:t>
      </w:r>
      <w:r w:rsidR="004D622A" w:rsidRPr="30CC75B6">
        <w:rPr>
          <w:rFonts w:ascii="Times New Roman" w:eastAsia="Times New Roman" w:hAnsi="Times New Roman" w:cs="Times New Roman"/>
          <w:b/>
          <w:i/>
          <w:color w:val="auto"/>
          <w:sz w:val="28"/>
          <w:szCs w:val="28"/>
        </w:rPr>
        <w:t>Criteria</w:t>
      </w:r>
    </w:p>
    <w:p w14:paraId="10C8BB62" w14:textId="743EBD29" w:rsidR="004D622A" w:rsidRDefault="004D622A" w:rsidP="30CC75B6">
      <w:pPr>
        <w:shd w:val="clear" w:color="auto" w:fill="FFFFFF" w:themeFill="background1"/>
        <w:spacing w:after="0" w:line="240" w:lineRule="auto"/>
        <w:ind w:left="360"/>
        <w:rPr>
          <w:rFonts w:ascii="Times New Roman" w:eastAsia="Times New Roman" w:hAnsi="Times New Roman" w:cs="Times New Roman"/>
          <w:sz w:val="28"/>
          <w:szCs w:val="28"/>
        </w:rPr>
      </w:pPr>
    </w:p>
    <w:p w14:paraId="2B79B0D1" w14:textId="5BFE6AC5" w:rsidR="00293E0D" w:rsidRPr="003A2A1E" w:rsidRDefault="3814280A" w:rsidP="30CC75B6">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30CC75B6">
        <w:rPr>
          <w:rFonts w:ascii="Times New Roman" w:eastAsia="Times New Roman" w:hAnsi="Times New Roman" w:cs="Times New Roman"/>
          <w:sz w:val="28"/>
          <w:szCs w:val="28"/>
        </w:rPr>
        <w:t xml:space="preserve">An </w:t>
      </w:r>
      <w:r w:rsidR="00293E0D" w:rsidRPr="30CC75B6">
        <w:rPr>
          <w:rFonts w:ascii="Times New Roman" w:eastAsia="Times New Roman" w:hAnsi="Times New Roman" w:cs="Times New Roman"/>
          <w:sz w:val="28"/>
          <w:szCs w:val="28"/>
        </w:rPr>
        <w:t xml:space="preserve">SCA/FA review panel will evaluate each application individually against the criteria listed below, in order of importance, and not against competing applications.  Please use the </w:t>
      </w:r>
      <w:proofErr w:type="gramStart"/>
      <w:r w:rsidR="00293E0D" w:rsidRPr="30CC75B6">
        <w:rPr>
          <w:rFonts w:ascii="Times New Roman" w:eastAsia="Times New Roman" w:hAnsi="Times New Roman" w:cs="Times New Roman"/>
          <w:sz w:val="28"/>
          <w:szCs w:val="28"/>
        </w:rPr>
        <w:t>below criteria</w:t>
      </w:r>
      <w:proofErr w:type="gramEnd"/>
      <w:r w:rsidR="00293E0D" w:rsidRPr="30CC75B6">
        <w:rPr>
          <w:rFonts w:ascii="Times New Roman" w:eastAsia="Times New Roman" w:hAnsi="Times New Roman" w:cs="Times New Roman"/>
          <w:sz w:val="28"/>
          <w:szCs w:val="28"/>
        </w:rPr>
        <w:t xml:space="preserve"> as a reference, but </w:t>
      </w:r>
      <w:r w:rsidR="00293E0D" w:rsidRPr="30CC75B6">
        <w:rPr>
          <w:rFonts w:ascii="Times New Roman" w:eastAsia="Times New Roman" w:hAnsi="Times New Roman" w:cs="Times New Roman"/>
          <w:b/>
          <w:sz w:val="28"/>
          <w:szCs w:val="28"/>
        </w:rPr>
        <w:t>do not structure your application according to the sub-sections</w:t>
      </w:r>
      <w:r w:rsidR="00293E0D" w:rsidRPr="30CC75B6">
        <w:rPr>
          <w:rFonts w:ascii="Times New Roman" w:eastAsia="Times New Roman" w:hAnsi="Times New Roman" w:cs="Times New Roman"/>
          <w:sz w:val="28"/>
          <w:szCs w:val="28"/>
        </w:rPr>
        <w:t>. </w:t>
      </w:r>
    </w:p>
    <w:p w14:paraId="6A8C2DF8" w14:textId="7DFEAD73" w:rsidR="007E25BD" w:rsidRPr="003A2A1E" w:rsidRDefault="00293E0D" w:rsidP="30CC75B6">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61F0FF6B">
        <w:rPr>
          <w:rFonts w:ascii="Times New Roman" w:eastAsia="Times New Roman" w:hAnsi="Times New Roman" w:cs="Times New Roman"/>
          <w:sz w:val="28"/>
          <w:szCs w:val="28"/>
        </w:rPr>
        <w:t xml:space="preserve">Applications should contain the applicant’s best terms from both cost and technical standpoints.  The implementing partners (sub-recipients) of the </w:t>
      </w:r>
      <w:r w:rsidRPr="61F0FF6B">
        <w:rPr>
          <w:rFonts w:ascii="Times New Roman" w:eastAsia="Times New Roman" w:hAnsi="Times New Roman" w:cs="Times New Roman"/>
          <w:sz w:val="28"/>
          <w:szCs w:val="28"/>
        </w:rPr>
        <w:lastRenderedPageBreak/>
        <w:t>primary recipient will be subject to Department of State approval. </w:t>
      </w:r>
      <w:r>
        <w:br/>
      </w:r>
    </w:p>
    <w:p w14:paraId="26089F82" w14:textId="71993B16" w:rsidR="004D622A" w:rsidRPr="003A2A1E" w:rsidRDefault="004D622A" w:rsidP="74C306EF">
      <w:pPr>
        <w:shd w:val="clear" w:color="auto" w:fill="FFFFFF" w:themeFill="background1"/>
        <w:spacing w:after="39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Quality and Feasibility of the Program Idea</w:t>
      </w:r>
      <w:r w:rsidRPr="74C306EF">
        <w:rPr>
          <w:rFonts w:ascii="Times New Roman" w:eastAsia="Times New Roman" w:hAnsi="Times New Roman" w:cs="Times New Roman"/>
          <w:sz w:val="28"/>
          <w:szCs w:val="28"/>
        </w:rPr>
        <w:t xml:space="preserve"> </w:t>
      </w:r>
      <w:r w:rsidRPr="74C306EF">
        <w:rPr>
          <w:rFonts w:ascii="Times New Roman" w:eastAsia="Times New Roman" w:hAnsi="Times New Roman" w:cs="Times New Roman"/>
          <w:b/>
          <w:bCs/>
          <w:sz w:val="28"/>
          <w:szCs w:val="28"/>
        </w:rPr>
        <w:t xml:space="preserve">– </w:t>
      </w:r>
      <w:r w:rsidR="34C9EE9C" w:rsidRPr="74C306EF">
        <w:rPr>
          <w:rFonts w:ascii="Times New Roman" w:eastAsia="Times New Roman" w:hAnsi="Times New Roman" w:cs="Times New Roman"/>
          <w:b/>
          <w:bCs/>
          <w:sz w:val="28"/>
          <w:szCs w:val="28"/>
        </w:rPr>
        <w:t>3</w:t>
      </w:r>
      <w:r w:rsidRPr="74C306EF">
        <w:rPr>
          <w:rFonts w:ascii="Times New Roman" w:eastAsia="Times New Roman" w:hAnsi="Times New Roman" w:cs="Times New Roman"/>
          <w:b/>
          <w:bCs/>
          <w:sz w:val="28"/>
          <w:szCs w:val="28"/>
        </w:rPr>
        <w:t>0 points:</w:t>
      </w:r>
      <w:r w:rsidRPr="74C306EF">
        <w:rPr>
          <w:rFonts w:ascii="Times New Roman" w:eastAsia="Times New Roman" w:hAnsi="Times New Roman" w:cs="Times New Roman"/>
          <w:sz w:val="28"/>
          <w:szCs w:val="28"/>
        </w:rPr>
        <w:t xml:space="preserve">  The program idea is well developed, with detail</w:t>
      </w:r>
      <w:r w:rsidR="3BB0FFE1" w:rsidRPr="74C306EF">
        <w:rPr>
          <w:rFonts w:ascii="Times New Roman" w:eastAsia="Times New Roman" w:hAnsi="Times New Roman" w:cs="Times New Roman"/>
          <w:sz w:val="28"/>
          <w:szCs w:val="28"/>
        </w:rPr>
        <w:t>s</w:t>
      </w:r>
      <w:r w:rsidRPr="74C306EF">
        <w:rPr>
          <w:rFonts w:ascii="Times New Roman" w:eastAsia="Times New Roman" w:hAnsi="Times New Roman" w:cs="Times New Roman"/>
          <w:sz w:val="28"/>
          <w:szCs w:val="28"/>
        </w:rPr>
        <w:t xml:space="preserve"> about how program activities will be carried out. The proposal includes a reasonable implementation timeline.</w:t>
      </w:r>
      <w:r w:rsidR="00942CDB" w:rsidRPr="74C306EF">
        <w:rPr>
          <w:rFonts w:ascii="Times New Roman" w:eastAsia="Times New Roman" w:hAnsi="Times New Roman" w:cs="Times New Roman"/>
          <w:sz w:val="28"/>
          <w:szCs w:val="28"/>
        </w:rPr>
        <w:t xml:space="preserve">  </w:t>
      </w:r>
      <w:r w:rsidR="00942CDB" w:rsidRPr="74C306EF">
        <w:rPr>
          <w:rFonts w:ascii="Times New Roman" w:eastAsia="Times New Roman" w:hAnsi="Times New Roman" w:cs="Times New Roman"/>
          <w:sz w:val="28"/>
          <w:szCs w:val="28"/>
          <w:lang w:val="en"/>
        </w:rPr>
        <w:t xml:space="preserve">The proposal does not include any activities contrary to any standing Executive Orders.  For a full list, see </w:t>
      </w:r>
      <w:hyperlink r:id="rId32">
        <w:r w:rsidR="00942CDB" w:rsidRPr="74C306EF">
          <w:rPr>
            <w:rStyle w:val="Hyperlink"/>
            <w:rFonts w:ascii="Times New Roman" w:eastAsia="Times New Roman" w:hAnsi="Times New Roman" w:cs="Times New Roman"/>
            <w:color w:val="auto"/>
            <w:sz w:val="28"/>
            <w:szCs w:val="28"/>
          </w:rPr>
          <w:t>https://www.federalregister.gov/</w:t>
        </w:r>
      </w:hyperlink>
      <w:r w:rsidR="00942CDB" w:rsidRPr="74C306EF">
        <w:rPr>
          <w:rFonts w:ascii="Times New Roman" w:eastAsia="Times New Roman" w:hAnsi="Times New Roman" w:cs="Times New Roman"/>
          <w:sz w:val="28"/>
          <w:szCs w:val="28"/>
          <w:lang w:val="en"/>
        </w:rPr>
        <w:t xml:space="preserve">.  </w:t>
      </w:r>
    </w:p>
    <w:p w14:paraId="60CDBEAE" w14:textId="4055072E" w:rsidR="00FA1AC9" w:rsidRPr="003A2A1E" w:rsidRDefault="695F3956" w:rsidP="74C306EF">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lang w:val="en"/>
        </w:rPr>
      </w:pPr>
      <w:r w:rsidRPr="74C306EF">
        <w:rPr>
          <w:rFonts w:ascii="Times New Roman" w:eastAsia="Times New Roman" w:hAnsi="Times New Roman" w:cs="Times New Roman"/>
          <w:b/>
          <w:bCs/>
          <w:sz w:val="28"/>
          <w:szCs w:val="28"/>
        </w:rPr>
        <w:t>Organizational Capacity and Record on Previous Grants – 20 points:</w:t>
      </w:r>
      <w:r w:rsidRPr="74C306EF">
        <w:rPr>
          <w:rFonts w:ascii="Times New Roman" w:eastAsia="Times New Roman" w:hAnsi="Times New Roman" w:cs="Times New Roman"/>
          <w:sz w:val="28"/>
          <w:szCs w:val="28"/>
        </w:rPr>
        <w:t xml:space="preserve"> The organization has expertise in its stated field and has the internal controls in place to manage federal funds.  This includes a financial management system and a bank account.</w:t>
      </w:r>
      <w:r w:rsidR="62B4EA14" w:rsidRPr="74C306EF">
        <w:rPr>
          <w:rFonts w:ascii="Times New Roman" w:eastAsia="Times New Roman" w:hAnsi="Times New Roman" w:cs="Times New Roman"/>
          <w:sz w:val="28"/>
          <w:szCs w:val="28"/>
        </w:rPr>
        <w:t xml:space="preserve">  If sub-awards are proposed, </w:t>
      </w:r>
      <w:r w:rsidR="3F2B89CB" w:rsidRPr="74C306EF">
        <w:rPr>
          <w:rFonts w:ascii="Times New Roman" w:eastAsia="Times New Roman" w:hAnsi="Times New Roman" w:cs="Times New Roman"/>
          <w:sz w:val="28"/>
          <w:szCs w:val="28"/>
        </w:rPr>
        <w:t xml:space="preserve">the </w:t>
      </w:r>
      <w:r w:rsidR="62B4EA14" w:rsidRPr="74C306EF">
        <w:rPr>
          <w:rFonts w:ascii="Times New Roman" w:eastAsia="Times New Roman" w:hAnsi="Times New Roman" w:cs="Times New Roman"/>
          <w:sz w:val="28"/>
          <w:szCs w:val="28"/>
        </w:rPr>
        <w:t xml:space="preserve">applicant demonstrates experience </w:t>
      </w:r>
      <w:r w:rsidR="5F194385" w:rsidRPr="74C306EF">
        <w:rPr>
          <w:rFonts w:ascii="Times New Roman" w:eastAsia="Times New Roman" w:hAnsi="Times New Roman" w:cs="Times New Roman"/>
          <w:sz w:val="28"/>
          <w:szCs w:val="28"/>
        </w:rPr>
        <w:t>managing subaward</w:t>
      </w:r>
      <w:r w:rsidR="3F2B2320" w:rsidRPr="74C306EF">
        <w:rPr>
          <w:rFonts w:ascii="Times New Roman" w:eastAsia="Times New Roman" w:hAnsi="Times New Roman" w:cs="Times New Roman"/>
          <w:sz w:val="28"/>
          <w:szCs w:val="28"/>
        </w:rPr>
        <w:t>s.</w:t>
      </w:r>
    </w:p>
    <w:p w14:paraId="33DC0FF9" w14:textId="50191451" w:rsidR="004D622A" w:rsidRPr="003A2A1E" w:rsidRDefault="004D622A"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1C5DA3D1" w14:textId="77777777" w:rsidR="004D622A" w:rsidRPr="003A2A1E" w:rsidRDefault="004D622A" w:rsidP="61F0FF6B">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4F625307" w14:textId="4D4405A2" w:rsidR="004D622A" w:rsidRPr="003A2A1E" w:rsidRDefault="695F3956" w:rsidP="74C306EF">
      <w:pPr>
        <w:shd w:val="clear" w:color="auto" w:fill="FFFFFF" w:themeFill="background1"/>
        <w:spacing w:after="39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Program Planning/Ability to Achieve Objectives – 15 points:</w:t>
      </w:r>
      <w:r w:rsidRPr="74C306EF">
        <w:rPr>
          <w:rFonts w:ascii="Times New Roman" w:eastAsia="Times New Roman" w:hAnsi="Times New Roman" w:cs="Times New Roman"/>
          <w:sz w:val="28"/>
          <w:szCs w:val="28"/>
        </w:rPr>
        <w:t xml:space="preserve"> Goals and objectives are clearly stated</w:t>
      </w:r>
      <w:r w:rsidR="76AE4636" w:rsidRPr="74C306EF">
        <w:rPr>
          <w:rFonts w:ascii="Times New Roman" w:eastAsia="Times New Roman" w:hAnsi="Times New Roman" w:cs="Times New Roman"/>
          <w:sz w:val="28"/>
          <w:szCs w:val="28"/>
        </w:rPr>
        <w:t>,</w:t>
      </w:r>
      <w:r w:rsidRPr="74C306EF">
        <w:rPr>
          <w:rFonts w:ascii="Times New Roman" w:eastAsia="Times New Roman" w:hAnsi="Times New Roman" w:cs="Times New Roman"/>
          <w:sz w:val="28"/>
          <w:szCs w:val="28"/>
        </w:rPr>
        <w:t xml:space="preserve"> and </w:t>
      </w:r>
      <w:r w:rsidR="0AB79E86" w:rsidRPr="74C306EF">
        <w:rPr>
          <w:rFonts w:ascii="Times New Roman" w:eastAsia="Times New Roman" w:hAnsi="Times New Roman" w:cs="Times New Roman"/>
          <w:sz w:val="28"/>
          <w:szCs w:val="28"/>
        </w:rPr>
        <w:t xml:space="preserve">the </w:t>
      </w:r>
      <w:r w:rsidRPr="74C306EF">
        <w:rPr>
          <w:rFonts w:ascii="Times New Roman" w:eastAsia="Times New Roman" w:hAnsi="Times New Roman" w:cs="Times New Roman"/>
          <w:sz w:val="28"/>
          <w:szCs w:val="28"/>
        </w:rPr>
        <w:t>program</w:t>
      </w:r>
      <w:r w:rsidR="702CAB1F" w:rsidRPr="74C306EF">
        <w:rPr>
          <w:rFonts w:ascii="Times New Roman" w:eastAsia="Times New Roman" w:hAnsi="Times New Roman" w:cs="Times New Roman"/>
          <w:sz w:val="28"/>
          <w:szCs w:val="28"/>
        </w:rPr>
        <w:t>matic</w:t>
      </w:r>
      <w:r w:rsidRPr="74C306EF">
        <w:rPr>
          <w:rFonts w:ascii="Times New Roman" w:eastAsia="Times New Roman" w:hAnsi="Times New Roman" w:cs="Times New Roman"/>
          <w:sz w:val="28"/>
          <w:szCs w:val="28"/>
        </w:rPr>
        <w:t xml:space="preserve"> approach is likely to provide maximum impact in achieving the proposed results.</w:t>
      </w:r>
    </w:p>
    <w:p w14:paraId="0A182609" w14:textId="77777777" w:rsidR="004D622A" w:rsidRPr="003A2A1E" w:rsidRDefault="004D622A" w:rsidP="74C306EF">
      <w:pPr>
        <w:shd w:val="clear" w:color="auto" w:fill="FFFFFF" w:themeFill="background1"/>
        <w:spacing w:after="39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Budget – 10 points:</w:t>
      </w:r>
      <w:r w:rsidRPr="74C306EF">
        <w:rPr>
          <w:rFonts w:ascii="Times New Roman" w:eastAsia="Times New Roman" w:hAnsi="Times New Roman" w:cs="Times New Roman"/>
          <w:sz w:val="28"/>
          <w:szCs w:val="28"/>
        </w:rPr>
        <w:t xml:space="preserve"> The budget justification is detailed.  Costs are reasonable in relation to the proposed activities and anticipated results. The budget is realistic, accounting for all necessary expenses to achieve proposed activities. </w:t>
      </w:r>
    </w:p>
    <w:p w14:paraId="5B77EFB9" w14:textId="3AE22749" w:rsidR="004D622A" w:rsidRPr="003A2A1E" w:rsidRDefault="004D622A" w:rsidP="74C306EF">
      <w:pPr>
        <w:shd w:val="clear" w:color="auto" w:fill="FFFFFF" w:themeFill="background1"/>
        <w:spacing w:after="39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Monitoring and evaluation plan – 15 points:</w:t>
      </w:r>
      <w:r w:rsidRPr="74C306EF">
        <w:rPr>
          <w:rFonts w:ascii="Times New Roman" w:eastAsia="Times New Roman" w:hAnsi="Times New Roman" w:cs="Times New Roman"/>
          <w:sz w:val="28"/>
          <w:szCs w:val="28"/>
        </w:rPr>
        <w:t xml:space="preserve"> Applicant demonstrates it </w:t>
      </w:r>
      <w:proofErr w:type="gramStart"/>
      <w:r w:rsidRPr="74C306EF">
        <w:rPr>
          <w:rFonts w:ascii="Times New Roman" w:eastAsia="Times New Roman" w:hAnsi="Times New Roman" w:cs="Times New Roman"/>
          <w:sz w:val="28"/>
          <w:szCs w:val="28"/>
        </w:rPr>
        <w:t>is able to</w:t>
      </w:r>
      <w:proofErr w:type="gramEnd"/>
      <w:r w:rsidRPr="74C306EF">
        <w:rPr>
          <w:rFonts w:ascii="Times New Roman" w:eastAsia="Times New Roman" w:hAnsi="Times New Roman" w:cs="Times New Roman"/>
          <w:sz w:val="28"/>
          <w:szCs w:val="28"/>
        </w:rPr>
        <w:t xml:space="preserve"> measure program success against key indicators and provides milestones to indicate progress toward goals outlined in the proposal. The program includes output</w:t>
      </w:r>
      <w:r w:rsidR="6FE05EF2" w:rsidRPr="74C306EF">
        <w:rPr>
          <w:rFonts w:ascii="Times New Roman" w:eastAsia="Times New Roman" w:hAnsi="Times New Roman" w:cs="Times New Roman"/>
          <w:sz w:val="28"/>
          <w:szCs w:val="28"/>
        </w:rPr>
        <w:t>s</w:t>
      </w:r>
      <w:r w:rsidRPr="74C306EF">
        <w:rPr>
          <w:rFonts w:ascii="Times New Roman" w:eastAsia="Times New Roman" w:hAnsi="Times New Roman" w:cs="Times New Roman"/>
          <w:sz w:val="28"/>
          <w:szCs w:val="28"/>
        </w:rPr>
        <w:t xml:space="preserve"> and outcome indicators and shows how and when those will be measured.</w:t>
      </w:r>
    </w:p>
    <w:p w14:paraId="1D4E721C" w14:textId="550AD77C" w:rsidR="004D622A" w:rsidRPr="003A2A1E" w:rsidRDefault="004D622A" w:rsidP="74C306EF">
      <w:pPr>
        <w:shd w:val="clear" w:color="auto" w:fill="FFFFFF" w:themeFill="background1"/>
        <w:spacing w:after="0" w:line="240" w:lineRule="auto"/>
        <w:ind w:left="360"/>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Sustainability – 10 points:</w:t>
      </w:r>
      <w:r w:rsidRPr="74C306EF">
        <w:rPr>
          <w:rFonts w:ascii="Times New Roman" w:eastAsia="Times New Roman" w:hAnsi="Times New Roman" w:cs="Times New Roman"/>
          <w:sz w:val="28"/>
          <w:szCs w:val="28"/>
        </w:rPr>
        <w:t xml:space="preserve"> Program activities will continue to have positive impact</w:t>
      </w:r>
      <w:r w:rsidR="76BF022E" w:rsidRPr="74C306EF">
        <w:rPr>
          <w:rFonts w:ascii="Times New Roman" w:eastAsia="Times New Roman" w:hAnsi="Times New Roman" w:cs="Times New Roman"/>
          <w:sz w:val="28"/>
          <w:szCs w:val="28"/>
        </w:rPr>
        <w:t>s</w:t>
      </w:r>
      <w:r w:rsidRPr="74C306EF">
        <w:rPr>
          <w:rFonts w:ascii="Times New Roman" w:eastAsia="Times New Roman" w:hAnsi="Times New Roman" w:cs="Times New Roman"/>
          <w:sz w:val="28"/>
          <w:szCs w:val="28"/>
        </w:rPr>
        <w:t xml:space="preserve"> after the end of the program. </w:t>
      </w:r>
    </w:p>
    <w:p w14:paraId="1E948A5C" w14:textId="77777777" w:rsidR="008222EF" w:rsidRPr="003A2A1E" w:rsidRDefault="008222EF" w:rsidP="74C306EF">
      <w:pPr>
        <w:shd w:val="clear" w:color="auto" w:fill="FFFFFF" w:themeFill="background1"/>
        <w:spacing w:after="0" w:line="240" w:lineRule="auto"/>
        <w:ind w:left="360"/>
        <w:textAlignment w:val="baseline"/>
        <w:rPr>
          <w:rFonts w:ascii="Times New Roman" w:eastAsia="Times New Roman" w:hAnsi="Times New Roman" w:cs="Times New Roman"/>
          <w:i/>
          <w:iCs/>
          <w:sz w:val="28"/>
          <w:szCs w:val="28"/>
        </w:rPr>
      </w:pPr>
    </w:p>
    <w:p w14:paraId="78F72CF8" w14:textId="41EA6E45" w:rsidR="003E188D" w:rsidRPr="003A2A1E" w:rsidRDefault="00F81682" w:rsidP="74C306EF">
      <w:pPr>
        <w:pStyle w:val="Heading5"/>
        <w:numPr>
          <w:ilvl w:val="0"/>
          <w:numId w:val="16"/>
        </w:numPr>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Indirect Costs</w:t>
      </w:r>
    </w:p>
    <w:p w14:paraId="35B6A027" w14:textId="50C5F947" w:rsidR="009E46C2" w:rsidRPr="003A2A1E" w:rsidRDefault="00303511" w:rsidP="74C306EF">
      <w:pPr>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If two or more applications receive equivalent scores based on the evaluation criteria outlined in this NOFO, preference will be given to the applicant with the lower indirect cost rate, as consistent with </w:t>
      </w:r>
      <w:hyperlink r:id="rId33">
        <w:r w:rsidRPr="74C306EF">
          <w:rPr>
            <w:rStyle w:val="Hyperlink"/>
            <w:rFonts w:ascii="Times New Roman" w:eastAsia="Times New Roman" w:hAnsi="Times New Roman" w:cs="Times New Roman"/>
            <w:sz w:val="28"/>
            <w:szCs w:val="28"/>
          </w:rPr>
          <w:t>Executive Order 14332, Section 4(b)(iii)</w:t>
        </w:r>
      </w:hyperlink>
      <w:r w:rsidRPr="74C306EF">
        <w:rPr>
          <w:rFonts w:ascii="Times New Roman" w:eastAsia="Times New Roman" w:hAnsi="Times New Roman" w:cs="Times New Roman"/>
          <w:sz w:val="28"/>
          <w:szCs w:val="28"/>
        </w:rPr>
        <w:t>. This preference will only be applied as a tie-breaking mechanism and does not supersede the primary evaluation criteria.</w:t>
      </w:r>
    </w:p>
    <w:p w14:paraId="00FF8BEB" w14:textId="5151F611" w:rsidR="00FA34AE" w:rsidRPr="003A2A1E" w:rsidRDefault="00AD3731" w:rsidP="74C306EF">
      <w:pPr>
        <w:pStyle w:val="Heading5"/>
        <w:numPr>
          <w:ilvl w:val="0"/>
          <w:numId w:val="16"/>
        </w:numPr>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lastRenderedPageBreak/>
        <w:t>Review and Selection Process</w:t>
      </w:r>
    </w:p>
    <w:p w14:paraId="61A9CC5D" w14:textId="301F6096" w:rsidR="00F238E6" w:rsidRPr="003A2A1E" w:rsidRDefault="00F238E6"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The Department of State is committed to ensuring a competitive and standardized process for awarding funding. Applications will be screened initially </w:t>
      </w:r>
      <w:r w:rsidR="6056D6E4" w:rsidRPr="74C306EF">
        <w:rPr>
          <w:rFonts w:ascii="Times New Roman" w:eastAsia="Times New Roman" w:hAnsi="Times New Roman" w:cs="Times New Roman"/>
          <w:sz w:val="28"/>
          <w:szCs w:val="28"/>
        </w:rPr>
        <w:t>for</w:t>
      </w:r>
      <w:r w:rsidRPr="74C306EF">
        <w:rPr>
          <w:rFonts w:ascii="Times New Roman" w:eastAsia="Times New Roman" w:hAnsi="Times New Roman" w:cs="Times New Roman"/>
          <w:sz w:val="28"/>
          <w:szCs w:val="28"/>
        </w:rPr>
        <w:t xml:space="preserve"> Technical Eligibility to determine whether applicants meet the eligibility requirements outlined in section C and have submitted all required documents outlined in section D.  Applications that do not meet these requirements will not advance </w:t>
      </w:r>
      <w:r w:rsidR="5EF61422" w:rsidRPr="74C306EF">
        <w:rPr>
          <w:rFonts w:ascii="Times New Roman" w:eastAsia="Times New Roman" w:hAnsi="Times New Roman" w:cs="Times New Roman"/>
          <w:sz w:val="28"/>
          <w:szCs w:val="28"/>
        </w:rPr>
        <w:t>to</w:t>
      </w:r>
      <w:r w:rsidRPr="74C306EF">
        <w:rPr>
          <w:rFonts w:ascii="Times New Roman" w:eastAsia="Times New Roman" w:hAnsi="Times New Roman" w:cs="Times New Roman"/>
          <w:sz w:val="28"/>
          <w:szCs w:val="28"/>
        </w:rPr>
        <w:t xml:space="preserve"> the </w:t>
      </w:r>
      <w:r w:rsidR="49770D46" w:rsidRPr="74C306EF">
        <w:rPr>
          <w:rFonts w:ascii="Times New Roman" w:eastAsia="Times New Roman" w:hAnsi="Times New Roman" w:cs="Times New Roman"/>
          <w:sz w:val="28"/>
          <w:szCs w:val="28"/>
        </w:rPr>
        <w:t>Merit</w:t>
      </w:r>
      <w:r w:rsidRPr="74C306EF">
        <w:rPr>
          <w:rFonts w:ascii="Times New Roman" w:eastAsia="Times New Roman" w:hAnsi="Times New Roman" w:cs="Times New Roman"/>
          <w:sz w:val="28"/>
          <w:szCs w:val="28"/>
        </w:rPr>
        <w:t xml:space="preserve"> Review </w:t>
      </w:r>
      <w:r w:rsidR="781F574D" w:rsidRPr="74C306EF">
        <w:rPr>
          <w:rFonts w:ascii="Times New Roman" w:eastAsia="Times New Roman" w:hAnsi="Times New Roman" w:cs="Times New Roman"/>
          <w:sz w:val="28"/>
          <w:szCs w:val="28"/>
        </w:rPr>
        <w:t xml:space="preserve">Panel </w:t>
      </w:r>
      <w:r w:rsidRPr="74C306EF">
        <w:rPr>
          <w:rFonts w:ascii="Times New Roman" w:eastAsia="Times New Roman" w:hAnsi="Times New Roman" w:cs="Times New Roman"/>
          <w:sz w:val="28"/>
          <w:szCs w:val="28"/>
        </w:rPr>
        <w:t xml:space="preserve">and will be deemed ineligible for funding under this NOFO.  </w:t>
      </w:r>
    </w:p>
    <w:p w14:paraId="4A11E6D3" w14:textId="77777777" w:rsidR="00F238E6" w:rsidRPr="003A2A1E" w:rsidRDefault="00F238E6"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2BD0FABB" w14:textId="289F98DC" w:rsidR="00F238E6" w:rsidRPr="003A2A1E" w:rsidRDefault="1A611CE3"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61F0FF6B">
        <w:rPr>
          <w:rFonts w:ascii="Times New Roman" w:eastAsia="Times New Roman" w:hAnsi="Times New Roman" w:cs="Times New Roman"/>
          <w:sz w:val="28"/>
          <w:szCs w:val="28"/>
        </w:rPr>
        <w:t xml:space="preserve">All applications that are deemed </w:t>
      </w:r>
      <w:r w:rsidR="3CAB6A16" w:rsidRPr="61F0FF6B">
        <w:rPr>
          <w:rFonts w:ascii="Times New Roman" w:eastAsia="Times New Roman" w:hAnsi="Times New Roman" w:cs="Times New Roman"/>
          <w:sz w:val="28"/>
          <w:szCs w:val="28"/>
        </w:rPr>
        <w:t xml:space="preserve">technically </w:t>
      </w:r>
      <w:r w:rsidRPr="61F0FF6B">
        <w:rPr>
          <w:rFonts w:ascii="Times New Roman" w:eastAsia="Times New Roman" w:hAnsi="Times New Roman" w:cs="Times New Roman"/>
          <w:sz w:val="28"/>
          <w:szCs w:val="28"/>
        </w:rPr>
        <w:t xml:space="preserve">eligible will move forward to the Merit Review Panel consisting of U.S. government subject matter and/or country-specific experts and will be rated on a 100-point scale. SCA/FA reserves the right to request the assistance of non-US government SMEs, if appropriate to the solicitation. Point values for individual elements of the application are presented in E.1, of this part.  Panel Reviewers will determine scores based on the strengths and weaknesses of the </w:t>
      </w:r>
      <w:proofErr w:type="gramStart"/>
      <w:r w:rsidRPr="61F0FF6B">
        <w:rPr>
          <w:rFonts w:ascii="Times New Roman" w:eastAsia="Times New Roman" w:hAnsi="Times New Roman" w:cs="Times New Roman"/>
          <w:sz w:val="28"/>
          <w:szCs w:val="28"/>
        </w:rPr>
        <w:t>aforementioned categories</w:t>
      </w:r>
      <w:proofErr w:type="gramEnd"/>
      <w:r w:rsidRPr="61F0FF6B">
        <w:rPr>
          <w:rFonts w:ascii="Times New Roman" w:eastAsia="Times New Roman" w:hAnsi="Times New Roman" w:cs="Times New Roman"/>
          <w:sz w:val="28"/>
          <w:szCs w:val="28"/>
        </w:rPr>
        <w:t xml:space="preserve"> and for consistency with the program goals and objectives outlined in this NOFO.  Panel Reviewers’ ratings, and any resulting recommendations, are advisory. Panel Reviewers may provide conditions and recommendations to enhance the proposed </w:t>
      </w:r>
      <w:r w:rsidR="525B2CAF" w:rsidRPr="61F0FF6B">
        <w:rPr>
          <w:rFonts w:ascii="Times New Roman" w:eastAsia="Times New Roman" w:hAnsi="Times New Roman" w:cs="Times New Roman"/>
          <w:sz w:val="28"/>
          <w:szCs w:val="28"/>
        </w:rPr>
        <w:t>application</w:t>
      </w:r>
      <w:r w:rsidRPr="61F0FF6B">
        <w:rPr>
          <w:rFonts w:ascii="Times New Roman" w:eastAsia="Times New Roman" w:hAnsi="Times New Roman" w:cs="Times New Roman"/>
          <w:sz w:val="28"/>
          <w:szCs w:val="28"/>
        </w:rPr>
        <w:t xml:space="preserve">, which must be addressed by the applicant before further consideration of the award. To ensure effective use of US Government funds, conditions or recommendations may include requests to increase, decrease, clarify, and/or justify costs and </w:t>
      </w:r>
      <w:r w:rsidR="5DB19F89" w:rsidRPr="61F0FF6B">
        <w:rPr>
          <w:rFonts w:ascii="Times New Roman" w:eastAsia="Times New Roman" w:hAnsi="Times New Roman" w:cs="Times New Roman"/>
          <w:sz w:val="28"/>
          <w:szCs w:val="28"/>
        </w:rPr>
        <w:t>program</w:t>
      </w:r>
      <w:r w:rsidRPr="61F0FF6B">
        <w:rPr>
          <w:rFonts w:ascii="Times New Roman" w:eastAsia="Times New Roman" w:hAnsi="Times New Roman" w:cs="Times New Roman"/>
          <w:sz w:val="28"/>
          <w:szCs w:val="28"/>
        </w:rPr>
        <w:t xml:space="preserve"> activities.   </w:t>
      </w:r>
    </w:p>
    <w:p w14:paraId="0B2F95C1" w14:textId="77777777" w:rsidR="00F238E6" w:rsidRPr="003A2A1E" w:rsidRDefault="00F238E6"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3B90BAF8" w14:textId="57798AD0" w:rsidR="00F238E6" w:rsidRPr="003A2A1E" w:rsidRDefault="00F238E6"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SCA/FA reserves the right to make an award based on the initial application received with or without discussion or negotiations. Therefore, applications should contain the Applicants’ best terms from both cost and technical standpoints.    </w:t>
      </w:r>
    </w:p>
    <w:p w14:paraId="3A619C3A" w14:textId="77777777" w:rsidR="00F238E6" w:rsidRPr="003A2A1E" w:rsidRDefault="00F238E6"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29DBEB84" w14:textId="0BBE6DD2" w:rsidR="009B4C7E" w:rsidRPr="003A2A1E" w:rsidRDefault="30C1A1E5" w:rsidP="14D82300">
      <w:pPr>
        <w:shd w:val="clear" w:color="auto" w:fill="FFFFFF" w:themeFill="background1"/>
        <w:spacing w:after="0" w:line="240" w:lineRule="auto"/>
        <w:ind w:left="360"/>
        <w:textAlignment w:val="baseline"/>
        <w:rPr>
          <w:rFonts w:ascii="Times New Roman" w:eastAsia="Times New Roman" w:hAnsi="Times New Roman" w:cs="Times New Roman"/>
          <w:i/>
          <w:iCs/>
          <w:sz w:val="28"/>
          <w:szCs w:val="28"/>
        </w:rPr>
      </w:pPr>
      <w:r w:rsidRPr="14D82300">
        <w:rPr>
          <w:rFonts w:ascii="Times New Roman" w:eastAsia="Times New Roman" w:hAnsi="Times New Roman" w:cs="Times New Roman"/>
          <w:sz w:val="28"/>
          <w:szCs w:val="28"/>
        </w:rPr>
        <w:t xml:space="preserve">Final selection authority resides with SCA/FA’s senior </w:t>
      </w:r>
      <w:r w:rsidR="39EE7DB1" w:rsidRPr="14D82300">
        <w:rPr>
          <w:rFonts w:ascii="Times New Roman" w:eastAsia="Times New Roman" w:hAnsi="Times New Roman" w:cs="Times New Roman"/>
          <w:sz w:val="28"/>
          <w:szCs w:val="28"/>
        </w:rPr>
        <w:t>appointee</w:t>
      </w:r>
      <w:r w:rsidRPr="14D82300">
        <w:rPr>
          <w:rFonts w:ascii="Times New Roman" w:eastAsia="Times New Roman" w:hAnsi="Times New Roman" w:cs="Times New Roman"/>
          <w:sz w:val="28"/>
          <w:szCs w:val="28"/>
        </w:rPr>
        <w:t xml:space="preserve">. Final award decisions will be influenced by whether the application </w:t>
      </w:r>
      <w:r w:rsidR="14984833" w:rsidRPr="14D82300">
        <w:rPr>
          <w:rFonts w:ascii="Times New Roman" w:eastAsia="Times New Roman" w:hAnsi="Times New Roman" w:cs="Times New Roman"/>
          <w:sz w:val="28"/>
          <w:szCs w:val="28"/>
        </w:rPr>
        <w:t>advances the President’s policy priorities,</w:t>
      </w:r>
      <w:r w:rsidRPr="14D82300">
        <w:rPr>
          <w:rFonts w:ascii="Times New Roman" w:eastAsia="Times New Roman" w:hAnsi="Times New Roman" w:cs="Times New Roman"/>
          <w:sz w:val="28"/>
          <w:szCs w:val="28"/>
        </w:rPr>
        <w:t xml:space="preserve"> </w:t>
      </w:r>
      <w:r w:rsidR="6AB90CB7" w:rsidRPr="14D82300">
        <w:rPr>
          <w:rFonts w:ascii="Times New Roman" w:eastAsia="Times New Roman" w:hAnsi="Times New Roman" w:cs="Times New Roman"/>
          <w:sz w:val="28"/>
          <w:szCs w:val="28"/>
        </w:rPr>
        <w:t>s</w:t>
      </w:r>
      <w:r w:rsidRPr="14D82300">
        <w:rPr>
          <w:rFonts w:ascii="Times New Roman" w:eastAsia="Times New Roman" w:hAnsi="Times New Roman" w:cs="Times New Roman"/>
          <w:sz w:val="28"/>
          <w:szCs w:val="28"/>
        </w:rPr>
        <w:t>upports the Department’s overarching foreign policy priorities, and the geographic distribution of the top-ranking applications.</w:t>
      </w:r>
    </w:p>
    <w:p w14:paraId="6073EC47" w14:textId="6D4DC188" w:rsidR="1AE1487A" w:rsidRDefault="1AE1487A" w:rsidP="5FC2B702">
      <w:pPr>
        <w:shd w:val="clear" w:color="auto" w:fill="FFFFFF" w:themeFill="background1"/>
        <w:spacing w:after="0" w:line="240" w:lineRule="auto"/>
        <w:ind w:left="360"/>
        <w:rPr>
          <w:rFonts w:ascii="Times New Roman" w:eastAsia="Times New Roman" w:hAnsi="Times New Roman" w:cs="Times New Roman"/>
          <w:sz w:val="28"/>
          <w:szCs w:val="28"/>
        </w:rPr>
      </w:pPr>
    </w:p>
    <w:p w14:paraId="1898178A" w14:textId="4F248C04" w:rsidR="00F4689E" w:rsidRPr="003A2A1E" w:rsidRDefault="009B4C7E" w:rsidP="74C306EF">
      <w:pPr>
        <w:pStyle w:val="Heading5"/>
        <w:numPr>
          <w:ilvl w:val="0"/>
          <w:numId w:val="16"/>
        </w:numPr>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Risk Review</w:t>
      </w:r>
    </w:p>
    <w:p w14:paraId="1262DC89" w14:textId="2CDD6A14" w:rsidR="007469C3" w:rsidRPr="003A2A1E" w:rsidRDefault="579B07CB" w:rsidP="74C306EF">
      <w:pPr>
        <w:pStyle w:val="ListParagraph"/>
        <w:numPr>
          <w:ilvl w:val="0"/>
          <w:numId w:val="18"/>
        </w:numPr>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Risk factors</w:t>
      </w:r>
      <w:r w:rsidR="005337E0" w:rsidRPr="74C306EF">
        <w:rPr>
          <w:rFonts w:ascii="Times New Roman" w:eastAsia="Times New Roman" w:hAnsi="Times New Roman" w:cs="Times New Roman"/>
          <w:sz w:val="28"/>
          <w:szCs w:val="28"/>
        </w:rPr>
        <w:t xml:space="preserve"> </w:t>
      </w:r>
    </w:p>
    <w:p w14:paraId="23171078" w14:textId="36026C74" w:rsidR="002C361F" w:rsidRPr="003A2A1E" w:rsidRDefault="007F391D" w:rsidP="5FC2B702">
      <w:pPr>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lastRenderedPageBreak/>
        <w:t>Under the merit review a</w:t>
      </w:r>
      <w:r w:rsidR="006229E5" w:rsidRPr="74C306EF">
        <w:rPr>
          <w:rFonts w:ascii="Times New Roman" w:eastAsia="Times New Roman" w:hAnsi="Times New Roman" w:cs="Times New Roman"/>
          <w:sz w:val="28"/>
          <w:szCs w:val="28"/>
        </w:rPr>
        <w:t>s required by 2 CFR 200.206,</w:t>
      </w:r>
      <w:r w:rsidRPr="74C306EF">
        <w:rPr>
          <w:rFonts w:ascii="Times New Roman" w:eastAsia="Times New Roman" w:hAnsi="Times New Roman" w:cs="Times New Roman"/>
          <w:sz w:val="28"/>
          <w:szCs w:val="28"/>
        </w:rPr>
        <w:t xml:space="preserve"> </w:t>
      </w:r>
      <w:r w:rsidR="007A4F88" w:rsidRPr="74C306EF">
        <w:rPr>
          <w:rFonts w:ascii="Times New Roman" w:eastAsia="Times New Roman" w:hAnsi="Times New Roman" w:cs="Times New Roman"/>
          <w:sz w:val="28"/>
          <w:szCs w:val="28"/>
        </w:rPr>
        <w:t xml:space="preserve">prior to making a Federal Award </w:t>
      </w:r>
      <w:r w:rsidR="009B5171" w:rsidRPr="74C306EF">
        <w:rPr>
          <w:rFonts w:ascii="Times New Roman" w:eastAsia="Times New Roman" w:hAnsi="Times New Roman" w:cs="Times New Roman"/>
          <w:sz w:val="28"/>
          <w:szCs w:val="28"/>
        </w:rPr>
        <w:t xml:space="preserve">the Department </w:t>
      </w:r>
      <w:r w:rsidR="007B46A6" w:rsidRPr="74C306EF">
        <w:rPr>
          <w:rFonts w:ascii="Times New Roman" w:eastAsia="Times New Roman" w:hAnsi="Times New Roman" w:cs="Times New Roman"/>
          <w:sz w:val="28"/>
          <w:szCs w:val="28"/>
        </w:rPr>
        <w:t xml:space="preserve">will </w:t>
      </w:r>
      <w:r w:rsidR="009B5171" w:rsidRPr="74C306EF">
        <w:rPr>
          <w:rFonts w:ascii="Times New Roman" w:eastAsia="Times New Roman" w:hAnsi="Times New Roman" w:cs="Times New Roman"/>
          <w:sz w:val="28"/>
          <w:szCs w:val="28"/>
        </w:rPr>
        <w:t xml:space="preserve">review and consider the following risk </w:t>
      </w:r>
      <w:r w:rsidR="007B46A6" w:rsidRPr="74C306EF">
        <w:rPr>
          <w:rFonts w:ascii="Times New Roman" w:eastAsia="Times New Roman" w:hAnsi="Times New Roman" w:cs="Times New Roman"/>
          <w:sz w:val="28"/>
          <w:szCs w:val="28"/>
        </w:rPr>
        <w:t>factors:</w:t>
      </w:r>
    </w:p>
    <w:p w14:paraId="5539A48D" w14:textId="5F9EC273" w:rsidR="007346A7" w:rsidRPr="003A2A1E" w:rsidRDefault="007346A7" w:rsidP="74C306EF">
      <w:pPr>
        <w:pStyle w:val="ListParagraph"/>
        <w:numPr>
          <w:ilvl w:val="1"/>
          <w:numId w:val="18"/>
        </w:numPr>
        <w:spacing w:before="100" w:beforeAutospacing="1" w:after="100" w:afterAutospacing="1" w:line="240" w:lineRule="auto"/>
        <w:ind w:left="360"/>
        <w:rPr>
          <w:rFonts w:ascii="Times New Roman" w:eastAsia="Times New Roman" w:hAnsi="Times New Roman" w:cs="Times New Roman"/>
          <w:kern w:val="0"/>
          <w:sz w:val="28"/>
          <w:szCs w:val="28"/>
          <w14:ligatures w14:val="none"/>
        </w:rPr>
      </w:pPr>
      <w:r w:rsidRPr="5FC2B702">
        <w:rPr>
          <w:rFonts w:ascii="Times New Roman" w:eastAsia="Times New Roman" w:hAnsi="Times New Roman" w:cs="Times New Roman"/>
          <w:kern w:val="0"/>
          <w:sz w:val="28"/>
          <w:szCs w:val="28"/>
          <w14:ligatures w14:val="none"/>
        </w:rPr>
        <w:t>Financial stabilit</w:t>
      </w:r>
      <w:r w:rsidR="007B46A6" w:rsidRPr="5FC2B702">
        <w:rPr>
          <w:rFonts w:ascii="Times New Roman" w:eastAsia="Times New Roman" w:hAnsi="Times New Roman" w:cs="Times New Roman"/>
          <w:kern w:val="0"/>
          <w:sz w:val="28"/>
          <w:szCs w:val="28"/>
          <w14:ligatures w14:val="none"/>
        </w:rPr>
        <w:t xml:space="preserve">y </w:t>
      </w:r>
      <w:r w:rsidRPr="5FC2B702">
        <w:rPr>
          <w:rFonts w:ascii="Times New Roman" w:eastAsia="Times New Roman" w:hAnsi="Times New Roman" w:cs="Times New Roman"/>
          <w:kern w:val="0"/>
          <w:sz w:val="28"/>
          <w:szCs w:val="28"/>
          <w14:ligatures w14:val="none"/>
        </w:rPr>
        <w:t xml:space="preserve"> </w:t>
      </w:r>
    </w:p>
    <w:p w14:paraId="1F6A99C7" w14:textId="76EA65B5" w:rsidR="007346A7" w:rsidRPr="003A2A1E" w:rsidRDefault="007346A7" w:rsidP="74C306EF">
      <w:pPr>
        <w:pStyle w:val="ListParagraph"/>
        <w:numPr>
          <w:ilvl w:val="1"/>
          <w:numId w:val="18"/>
        </w:numPr>
        <w:spacing w:after="0" w:line="240" w:lineRule="auto"/>
        <w:ind w:left="360"/>
        <w:rPr>
          <w:rFonts w:ascii="Times New Roman" w:eastAsia="Times New Roman" w:hAnsi="Times New Roman" w:cs="Times New Roman"/>
          <w:kern w:val="0"/>
          <w:sz w:val="28"/>
          <w:szCs w:val="28"/>
          <w14:ligatures w14:val="none"/>
        </w:rPr>
      </w:pPr>
      <w:r w:rsidRPr="5FC2B702">
        <w:rPr>
          <w:rFonts w:ascii="Times New Roman" w:eastAsia="Times New Roman" w:hAnsi="Times New Roman" w:cs="Times New Roman"/>
          <w:kern w:val="0"/>
          <w:sz w:val="28"/>
          <w:szCs w:val="28"/>
          <w14:ligatures w14:val="none"/>
        </w:rPr>
        <w:t>Management systems and standards</w:t>
      </w:r>
      <w:r w:rsidR="007B46A6" w:rsidRPr="74C306EF">
        <w:rPr>
          <w:rFonts w:ascii="Times New Roman" w:eastAsia="Times New Roman" w:hAnsi="Times New Roman" w:cs="Times New Roman"/>
          <w:i/>
          <w:iCs/>
          <w:kern w:val="0"/>
          <w:sz w:val="28"/>
          <w:szCs w:val="28"/>
          <w14:ligatures w14:val="none"/>
        </w:rPr>
        <w:t xml:space="preserve"> </w:t>
      </w:r>
    </w:p>
    <w:p w14:paraId="579A37FD" w14:textId="33CAEF3C" w:rsidR="007346A7" w:rsidRPr="003A2A1E" w:rsidRDefault="007346A7" w:rsidP="74C306EF">
      <w:pPr>
        <w:pStyle w:val="ListParagraph"/>
        <w:numPr>
          <w:ilvl w:val="1"/>
          <w:numId w:val="18"/>
        </w:numPr>
        <w:spacing w:before="100" w:beforeAutospacing="1" w:after="100" w:afterAutospacing="1" w:line="240" w:lineRule="auto"/>
        <w:ind w:left="360"/>
        <w:rPr>
          <w:rFonts w:ascii="Times New Roman" w:eastAsia="Times New Roman" w:hAnsi="Times New Roman" w:cs="Times New Roman"/>
          <w:kern w:val="0"/>
          <w:sz w:val="28"/>
          <w:szCs w:val="28"/>
          <w14:ligatures w14:val="none"/>
        </w:rPr>
      </w:pPr>
      <w:r w:rsidRPr="5FC2B702">
        <w:rPr>
          <w:rFonts w:ascii="Times New Roman" w:eastAsia="Times New Roman" w:hAnsi="Times New Roman" w:cs="Times New Roman"/>
          <w:kern w:val="0"/>
          <w:sz w:val="28"/>
          <w:szCs w:val="28"/>
          <w14:ligatures w14:val="none"/>
        </w:rPr>
        <w:t>History of performanc</w:t>
      </w:r>
      <w:r w:rsidR="007B46A6" w:rsidRPr="5FC2B702">
        <w:rPr>
          <w:rFonts w:ascii="Times New Roman" w:eastAsia="Times New Roman" w:hAnsi="Times New Roman" w:cs="Times New Roman"/>
          <w:kern w:val="0"/>
          <w:sz w:val="28"/>
          <w:szCs w:val="28"/>
          <w14:ligatures w14:val="none"/>
        </w:rPr>
        <w:t>e</w:t>
      </w:r>
      <w:r w:rsidR="007B46A6" w:rsidRPr="74C306EF">
        <w:rPr>
          <w:rFonts w:ascii="Times New Roman" w:eastAsia="Times New Roman" w:hAnsi="Times New Roman" w:cs="Times New Roman"/>
          <w:i/>
          <w:iCs/>
          <w:kern w:val="0"/>
          <w:sz w:val="28"/>
          <w:szCs w:val="28"/>
          <w14:ligatures w14:val="none"/>
        </w:rPr>
        <w:t xml:space="preserve"> </w:t>
      </w:r>
    </w:p>
    <w:p w14:paraId="5262D6CD" w14:textId="251AE3A8" w:rsidR="007346A7" w:rsidRPr="003A2A1E" w:rsidRDefault="007346A7" w:rsidP="74C306EF">
      <w:pPr>
        <w:pStyle w:val="ListParagraph"/>
        <w:numPr>
          <w:ilvl w:val="1"/>
          <w:numId w:val="18"/>
        </w:numPr>
        <w:spacing w:before="100" w:beforeAutospacing="1" w:after="100" w:afterAutospacing="1" w:line="240" w:lineRule="auto"/>
        <w:ind w:left="360"/>
        <w:rPr>
          <w:rFonts w:ascii="Times New Roman" w:eastAsia="Times New Roman" w:hAnsi="Times New Roman" w:cs="Times New Roman"/>
          <w:kern w:val="0"/>
          <w:sz w:val="28"/>
          <w:szCs w:val="28"/>
          <w14:ligatures w14:val="none"/>
        </w:rPr>
      </w:pPr>
      <w:r w:rsidRPr="5FC2B702">
        <w:rPr>
          <w:rFonts w:ascii="Times New Roman" w:eastAsia="Times New Roman" w:hAnsi="Times New Roman" w:cs="Times New Roman"/>
          <w:kern w:val="0"/>
          <w:sz w:val="28"/>
          <w:szCs w:val="28"/>
          <w14:ligatures w14:val="none"/>
        </w:rPr>
        <w:t>Audit reports and findings</w:t>
      </w:r>
      <w:r w:rsidR="007B46A6" w:rsidRPr="5FC2B702">
        <w:rPr>
          <w:rFonts w:ascii="Times New Roman" w:eastAsia="Times New Roman" w:hAnsi="Times New Roman" w:cs="Times New Roman"/>
          <w:kern w:val="0"/>
          <w:sz w:val="28"/>
          <w:szCs w:val="28"/>
          <w14:ligatures w14:val="none"/>
        </w:rPr>
        <w:t xml:space="preserve"> </w:t>
      </w:r>
    </w:p>
    <w:p w14:paraId="52799334" w14:textId="77777777" w:rsidR="00646EDE" w:rsidRPr="003A2A1E" w:rsidRDefault="007346A7" w:rsidP="74C306EF">
      <w:pPr>
        <w:pStyle w:val="ListParagraph"/>
        <w:numPr>
          <w:ilvl w:val="1"/>
          <w:numId w:val="18"/>
        </w:numPr>
        <w:spacing w:before="100" w:beforeAutospacing="1" w:after="100" w:afterAutospacing="1" w:line="240" w:lineRule="auto"/>
        <w:ind w:left="360"/>
        <w:rPr>
          <w:rFonts w:ascii="Times New Roman" w:eastAsia="Times New Roman" w:hAnsi="Times New Roman" w:cs="Times New Roman"/>
          <w:kern w:val="0"/>
          <w:sz w:val="28"/>
          <w:szCs w:val="28"/>
          <w14:ligatures w14:val="none"/>
        </w:rPr>
      </w:pPr>
      <w:r w:rsidRPr="5FC2B702">
        <w:rPr>
          <w:rFonts w:ascii="Times New Roman" w:eastAsia="Times New Roman" w:hAnsi="Times New Roman" w:cs="Times New Roman"/>
          <w:kern w:val="0"/>
          <w:sz w:val="28"/>
          <w:szCs w:val="28"/>
          <w14:ligatures w14:val="none"/>
        </w:rPr>
        <w:t>Ability to effectively implement requirements</w:t>
      </w:r>
      <w:r w:rsidR="007B46A6" w:rsidRPr="5FC2B702">
        <w:rPr>
          <w:rFonts w:ascii="Times New Roman" w:eastAsia="Times New Roman" w:hAnsi="Times New Roman" w:cs="Times New Roman"/>
          <w:kern w:val="0"/>
          <w:sz w:val="28"/>
          <w:szCs w:val="28"/>
          <w14:ligatures w14:val="none"/>
        </w:rPr>
        <w:t xml:space="preserve"> </w:t>
      </w:r>
    </w:p>
    <w:p w14:paraId="11594865" w14:textId="7441398D" w:rsidR="007346A7" w:rsidRPr="003A2A1E" w:rsidRDefault="00677436" w:rsidP="74C306EF">
      <w:pPr>
        <w:pStyle w:val="ListParagraph"/>
        <w:spacing w:before="100" w:beforeAutospacing="1" w:after="100" w:afterAutospacing="1" w:line="240" w:lineRule="auto"/>
        <w:ind w:left="360"/>
        <w:rPr>
          <w:rFonts w:ascii="Times New Roman" w:eastAsia="Times New Roman" w:hAnsi="Times New Roman" w:cs="Times New Roman"/>
          <w:kern w:val="0"/>
          <w:sz w:val="28"/>
          <w:szCs w:val="28"/>
          <w14:ligatures w14:val="none"/>
        </w:rPr>
      </w:pPr>
      <w:r>
        <w:br/>
      </w:r>
    </w:p>
    <w:p w14:paraId="0B53B19C" w14:textId="4BA0B31F" w:rsidR="00264B3D" w:rsidRPr="003A2A1E" w:rsidRDefault="001125C4" w:rsidP="74C306EF">
      <w:pPr>
        <w:pStyle w:val="ListParagraph"/>
        <w:numPr>
          <w:ilvl w:val="0"/>
          <w:numId w:val="18"/>
        </w:numPr>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Responsibility/Qualification Information in SAM.gov </w:t>
      </w:r>
    </w:p>
    <w:p w14:paraId="64033836" w14:textId="5934E385" w:rsidR="001D79FA" w:rsidRPr="003A2A1E" w:rsidRDefault="001D79FA"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The Federal awarding agency, prior to making a </w:t>
      </w:r>
      <w:proofErr w:type="gramStart"/>
      <w:r w:rsidRPr="74C306EF">
        <w:rPr>
          <w:rFonts w:ascii="Times New Roman" w:eastAsia="Times New Roman" w:hAnsi="Times New Roman" w:cs="Times New Roman"/>
          <w:sz w:val="28"/>
          <w:szCs w:val="28"/>
        </w:rPr>
        <w:t>Federal</w:t>
      </w:r>
      <w:proofErr w:type="gramEnd"/>
      <w:r w:rsidRPr="74C306EF">
        <w:rPr>
          <w:rFonts w:ascii="Times New Roman" w:eastAsia="Times New Roman" w:hAnsi="Times New Roman" w:cs="Times New Roman"/>
          <w:sz w:val="28"/>
          <w:szCs w:val="28"/>
        </w:rPr>
        <w:t xml:space="preserve"> award with a total amount of Federal share greater than the simplified acquisition threshold, is required to review and consider </w:t>
      </w:r>
      <w:r w:rsidR="2E8E9719" w:rsidRPr="74C306EF">
        <w:rPr>
          <w:rFonts w:ascii="Times New Roman" w:eastAsia="Times New Roman" w:hAnsi="Times New Roman" w:cs="Times New Roman"/>
          <w:sz w:val="28"/>
          <w:szCs w:val="28"/>
        </w:rPr>
        <w:t>any information about the applicant that is in the U.S. government</w:t>
      </w:r>
      <w:r w:rsidR="57D54FCF" w:rsidRPr="74C306EF">
        <w:rPr>
          <w:rFonts w:ascii="Times New Roman" w:eastAsia="Times New Roman" w:hAnsi="Times New Roman" w:cs="Times New Roman"/>
          <w:sz w:val="28"/>
          <w:szCs w:val="28"/>
        </w:rPr>
        <w:t>’s</w:t>
      </w:r>
      <w:r w:rsidR="2E8E9719" w:rsidRPr="74C306EF">
        <w:rPr>
          <w:rFonts w:ascii="Times New Roman" w:eastAsia="Times New Roman" w:hAnsi="Times New Roman" w:cs="Times New Roman"/>
          <w:sz w:val="28"/>
          <w:szCs w:val="28"/>
        </w:rPr>
        <w:t xml:space="preserve"> designated integrity and performance system accessible through SAM.gov (see 41 U.S.C. 2313)</w:t>
      </w:r>
    </w:p>
    <w:p w14:paraId="15346923" w14:textId="46F77C81" w:rsidR="001D79FA" w:rsidRPr="003A2A1E" w:rsidRDefault="001D79FA"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16B20F2D" w14:textId="38147AA5" w:rsidR="001D79FA" w:rsidRPr="003A2A1E" w:rsidRDefault="001D79FA"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An applicant </w:t>
      </w:r>
      <w:r w:rsidR="003A18FF" w:rsidRPr="74C306EF">
        <w:rPr>
          <w:rFonts w:ascii="Times New Roman" w:eastAsia="Times New Roman" w:hAnsi="Times New Roman" w:cs="Times New Roman"/>
          <w:sz w:val="28"/>
          <w:szCs w:val="28"/>
        </w:rPr>
        <w:t xml:space="preserve">can review and comment on any information in the responsibility/qualification records available </w:t>
      </w:r>
      <w:proofErr w:type="gramStart"/>
      <w:r w:rsidR="003A18FF" w:rsidRPr="74C306EF">
        <w:rPr>
          <w:rFonts w:ascii="Times New Roman" w:eastAsia="Times New Roman" w:hAnsi="Times New Roman" w:cs="Times New Roman"/>
          <w:sz w:val="28"/>
          <w:szCs w:val="28"/>
        </w:rPr>
        <w:t>in</w:t>
      </w:r>
      <w:proofErr w:type="gramEnd"/>
      <w:r w:rsidR="003A18FF" w:rsidRPr="74C306EF">
        <w:rPr>
          <w:rFonts w:ascii="Times New Roman" w:eastAsia="Times New Roman" w:hAnsi="Times New Roman" w:cs="Times New Roman"/>
          <w:sz w:val="28"/>
          <w:szCs w:val="28"/>
        </w:rPr>
        <w:t xml:space="preserve"> SAM.gov. </w:t>
      </w:r>
    </w:p>
    <w:p w14:paraId="47FCF24F" w14:textId="77777777" w:rsidR="001D79FA" w:rsidRPr="003A2A1E" w:rsidRDefault="001D79FA"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17700CFF" w14:textId="30981774" w:rsidR="0048598B" w:rsidRPr="003A2A1E" w:rsidRDefault="00DB311D"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B</w:t>
      </w:r>
      <w:r w:rsidR="0048598B" w:rsidRPr="74C306EF">
        <w:rPr>
          <w:rFonts w:ascii="Times New Roman" w:eastAsia="Times New Roman" w:hAnsi="Times New Roman" w:cs="Times New Roman"/>
          <w:sz w:val="28"/>
          <w:szCs w:val="28"/>
        </w:rPr>
        <w:t xml:space="preserve">efore making decisions in the risk review required by </w:t>
      </w:r>
      <w:r w:rsidR="00074328" w:rsidRPr="74C306EF">
        <w:rPr>
          <w:rFonts w:ascii="Times New Roman" w:eastAsia="Times New Roman" w:hAnsi="Times New Roman" w:cs="Times New Roman"/>
          <w:sz w:val="28"/>
          <w:szCs w:val="28"/>
        </w:rPr>
        <w:t xml:space="preserve">2 CFR </w:t>
      </w:r>
      <w:r w:rsidR="0048598B" w:rsidRPr="74C306EF">
        <w:rPr>
          <w:rFonts w:ascii="Times New Roman" w:eastAsia="Times New Roman" w:hAnsi="Times New Roman" w:cs="Times New Roman"/>
          <w:sz w:val="28"/>
          <w:szCs w:val="28"/>
        </w:rPr>
        <w:t>200.206</w:t>
      </w:r>
      <w:r w:rsidR="00512835" w:rsidRPr="74C306EF">
        <w:rPr>
          <w:rFonts w:ascii="Times New Roman" w:eastAsia="Times New Roman" w:hAnsi="Times New Roman" w:cs="Times New Roman"/>
          <w:sz w:val="28"/>
          <w:szCs w:val="28"/>
        </w:rPr>
        <w:t>,</w:t>
      </w:r>
      <w:r w:rsidR="0048598B" w:rsidRPr="74C306EF">
        <w:rPr>
          <w:rFonts w:ascii="Times New Roman" w:eastAsia="Times New Roman" w:hAnsi="Times New Roman" w:cs="Times New Roman"/>
          <w:sz w:val="28"/>
          <w:szCs w:val="28"/>
        </w:rPr>
        <w:t xml:space="preserve"> the </w:t>
      </w:r>
      <w:r w:rsidRPr="74C306EF">
        <w:rPr>
          <w:rFonts w:ascii="Times New Roman" w:eastAsia="Times New Roman" w:hAnsi="Times New Roman" w:cs="Times New Roman"/>
          <w:sz w:val="28"/>
          <w:szCs w:val="28"/>
        </w:rPr>
        <w:t>Department</w:t>
      </w:r>
      <w:r w:rsidR="0048598B" w:rsidRPr="74C306EF">
        <w:rPr>
          <w:rFonts w:ascii="Times New Roman" w:eastAsia="Times New Roman" w:hAnsi="Times New Roman" w:cs="Times New Roman"/>
          <w:sz w:val="28"/>
          <w:szCs w:val="28"/>
        </w:rPr>
        <w:t xml:space="preserve"> will consider any comments by the applicant, along with information available in the responsibility/qualification records in SAM.gov.</w:t>
      </w:r>
    </w:p>
    <w:p w14:paraId="7905BB94" w14:textId="44EBB1E0" w:rsidR="00FA34AE" w:rsidRPr="003A2A1E" w:rsidRDefault="00FA34AE" w:rsidP="5FC2B702">
      <w:pPr>
        <w:shd w:val="clear" w:color="auto" w:fill="FFFFFF" w:themeFill="background1"/>
        <w:spacing w:after="0" w:line="240" w:lineRule="auto"/>
        <w:ind w:left="360"/>
        <w:rPr>
          <w:rFonts w:ascii="Times New Roman" w:eastAsia="Times New Roman" w:hAnsi="Times New Roman" w:cs="Times New Roman"/>
          <w:sz w:val="28"/>
          <w:szCs w:val="28"/>
        </w:rPr>
      </w:pPr>
    </w:p>
    <w:p w14:paraId="71ED25D3" w14:textId="1EDB7B9B" w:rsidR="00DB7B0A" w:rsidRPr="003A2A1E" w:rsidRDefault="0012664D" w:rsidP="74C306EF">
      <w:pPr>
        <w:pStyle w:val="Heading3"/>
        <w:numPr>
          <w:ilvl w:val="0"/>
          <w:numId w:val="5"/>
        </w:numPr>
        <w:ind w:left="360"/>
        <w:rPr>
          <w:rFonts w:ascii="Times New Roman" w:eastAsia="Times New Roman" w:hAnsi="Times New Roman" w:cs="Times New Roman"/>
          <w:b/>
          <w:bCs/>
          <w:color w:val="auto"/>
        </w:rPr>
      </w:pPr>
      <w:bookmarkStart w:id="7" w:name="_Toc233803377"/>
      <w:r w:rsidRPr="74C306EF">
        <w:rPr>
          <w:rFonts w:ascii="Times New Roman" w:eastAsia="Times New Roman" w:hAnsi="Times New Roman" w:cs="Times New Roman"/>
          <w:b/>
          <w:bCs/>
          <w:color w:val="auto"/>
        </w:rPr>
        <w:t>Award Notices</w:t>
      </w:r>
      <w:bookmarkEnd w:id="7"/>
    </w:p>
    <w:p w14:paraId="4BB93D31" w14:textId="77777777" w:rsidR="00DB7B0A" w:rsidRPr="003A2A1E" w:rsidRDefault="00DB7B0A" w:rsidP="74C306EF">
      <w:pPr>
        <w:ind w:left="360"/>
        <w:rPr>
          <w:rFonts w:ascii="Times New Roman" w:eastAsia="Times New Roman" w:hAnsi="Times New Roman" w:cs="Times New Roman"/>
          <w:sz w:val="28"/>
          <w:szCs w:val="28"/>
        </w:rPr>
      </w:pPr>
    </w:p>
    <w:p w14:paraId="17F06308" w14:textId="125B9F8C" w:rsidR="0043219F" w:rsidRPr="003A2A1E" w:rsidRDefault="7BD8D115"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14D82300">
        <w:rPr>
          <w:rFonts w:ascii="Times New Roman" w:eastAsia="Times New Roman" w:hAnsi="Times New Roman" w:cs="Times New Roman"/>
          <w:sz w:val="28"/>
          <w:szCs w:val="28"/>
        </w:rPr>
        <w:t xml:space="preserve">The award will be written, signed, awarded, and administered by the Grants Officer. The award agreement is the authorizing </w:t>
      </w:r>
      <w:r w:rsidR="542FA7D9" w:rsidRPr="14D82300">
        <w:rPr>
          <w:rFonts w:ascii="Times New Roman" w:eastAsia="Times New Roman" w:hAnsi="Times New Roman" w:cs="Times New Roman"/>
          <w:sz w:val="28"/>
          <w:szCs w:val="28"/>
        </w:rPr>
        <w:t>document,</w:t>
      </w:r>
      <w:r w:rsidRPr="14D82300">
        <w:rPr>
          <w:rFonts w:ascii="Times New Roman" w:eastAsia="Times New Roman" w:hAnsi="Times New Roman" w:cs="Times New Roman"/>
          <w:sz w:val="28"/>
          <w:szCs w:val="28"/>
        </w:rPr>
        <w:t xml:space="preserve"> and it will be provided to the recipient for review and </w:t>
      </w:r>
      <w:proofErr w:type="gramStart"/>
      <w:r w:rsidR="735D7CE7" w:rsidRPr="14D82300">
        <w:rPr>
          <w:rFonts w:ascii="Times New Roman" w:eastAsia="Times New Roman" w:hAnsi="Times New Roman" w:cs="Times New Roman"/>
          <w:sz w:val="28"/>
          <w:szCs w:val="28"/>
        </w:rPr>
        <w:t>counter-</w:t>
      </w:r>
      <w:r w:rsidRPr="14D82300">
        <w:rPr>
          <w:rFonts w:ascii="Times New Roman" w:eastAsia="Times New Roman" w:hAnsi="Times New Roman" w:cs="Times New Roman"/>
          <w:sz w:val="28"/>
          <w:szCs w:val="28"/>
        </w:rPr>
        <w:t>signature</w:t>
      </w:r>
      <w:proofErr w:type="gramEnd"/>
      <w:r w:rsidR="54B9F091" w:rsidRPr="14D82300">
        <w:rPr>
          <w:rFonts w:ascii="Times New Roman" w:eastAsia="Times New Roman" w:hAnsi="Times New Roman" w:cs="Times New Roman"/>
          <w:sz w:val="28"/>
          <w:szCs w:val="28"/>
        </w:rPr>
        <w:t>.</w:t>
      </w:r>
      <w:r w:rsidRPr="14D82300">
        <w:rPr>
          <w:rFonts w:ascii="Times New Roman" w:eastAsia="Times New Roman" w:hAnsi="Times New Roman" w:cs="Times New Roman"/>
          <w:sz w:val="28"/>
          <w:szCs w:val="28"/>
        </w:rPr>
        <w:t xml:space="preserve"> The recipient may only start incurring</w:t>
      </w:r>
      <w:r w:rsidR="6BCFE98E" w:rsidRPr="14D82300">
        <w:rPr>
          <w:rFonts w:ascii="Times New Roman" w:eastAsia="Times New Roman" w:hAnsi="Times New Roman" w:cs="Times New Roman"/>
          <w:sz w:val="28"/>
          <w:szCs w:val="28"/>
        </w:rPr>
        <w:t xml:space="preserve"> program</w:t>
      </w:r>
      <w:r w:rsidRPr="14D82300">
        <w:rPr>
          <w:rFonts w:ascii="Times New Roman" w:eastAsia="Times New Roman" w:hAnsi="Times New Roman" w:cs="Times New Roman"/>
          <w:sz w:val="28"/>
          <w:szCs w:val="28"/>
        </w:rPr>
        <w:t xml:space="preserve"> expenses beginning on the start date shown on </w:t>
      </w:r>
      <w:r w:rsidR="5F7F9C00" w:rsidRPr="14D82300">
        <w:rPr>
          <w:rFonts w:ascii="Times New Roman" w:eastAsia="Times New Roman" w:hAnsi="Times New Roman" w:cs="Times New Roman"/>
          <w:sz w:val="28"/>
          <w:szCs w:val="28"/>
        </w:rPr>
        <w:t>the award</w:t>
      </w:r>
      <w:r w:rsidRPr="14D82300">
        <w:rPr>
          <w:rFonts w:ascii="Times New Roman" w:eastAsia="Times New Roman" w:hAnsi="Times New Roman" w:cs="Times New Roman"/>
          <w:sz w:val="28"/>
          <w:szCs w:val="28"/>
        </w:rPr>
        <w:t xml:space="preserve"> document signed by the Grants Officer.</w:t>
      </w:r>
    </w:p>
    <w:p w14:paraId="7C13E865" w14:textId="77777777" w:rsidR="0043219F" w:rsidRPr="003A2A1E" w:rsidRDefault="0043219F"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22C75744" w14:textId="39377A5C" w:rsidR="0043219F" w:rsidRPr="003A2A1E" w:rsidRDefault="0043219F"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If a</w:t>
      </w:r>
      <w:r w:rsidR="3C8B4204" w:rsidRPr="74C306EF">
        <w:rPr>
          <w:rFonts w:ascii="Times New Roman" w:eastAsia="Times New Roman" w:hAnsi="Times New Roman" w:cs="Times New Roman"/>
          <w:sz w:val="28"/>
          <w:szCs w:val="28"/>
        </w:rPr>
        <w:t>n</w:t>
      </w:r>
      <w:r w:rsidRPr="74C306EF">
        <w:rPr>
          <w:rFonts w:ascii="Times New Roman" w:eastAsia="Times New Roman" w:hAnsi="Times New Roman" w:cs="Times New Roman"/>
          <w:sz w:val="28"/>
          <w:szCs w:val="28"/>
        </w:rPr>
        <w:t xml:space="preserve"> </w:t>
      </w:r>
      <w:r w:rsidR="4C9DFFC0" w:rsidRPr="74C306EF">
        <w:rPr>
          <w:rFonts w:ascii="Times New Roman" w:eastAsia="Times New Roman" w:hAnsi="Times New Roman" w:cs="Times New Roman"/>
          <w:sz w:val="28"/>
          <w:szCs w:val="28"/>
        </w:rPr>
        <w:t>application</w:t>
      </w:r>
      <w:r w:rsidRPr="74C306EF">
        <w:rPr>
          <w:rFonts w:ascii="Times New Roman" w:eastAsia="Times New Roman" w:hAnsi="Times New Roman" w:cs="Times New Roman"/>
          <w:sz w:val="28"/>
          <w:szCs w:val="28"/>
        </w:rPr>
        <w:t xml:space="preserve">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3A2A1E" w:rsidRDefault="0043219F"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3C200C31" w14:textId="77777777" w:rsidR="0043219F" w:rsidRPr="003A2A1E" w:rsidRDefault="0043219F"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lastRenderedPageBreak/>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3A2A1E" w:rsidRDefault="00D04201" w:rsidP="74C306EF">
      <w:pPr>
        <w:shd w:val="clear" w:color="auto" w:fill="FFFFFF" w:themeFill="background1"/>
        <w:spacing w:after="0" w:line="240" w:lineRule="auto"/>
        <w:ind w:left="360"/>
        <w:textAlignment w:val="baseline"/>
        <w:rPr>
          <w:rFonts w:ascii="Times New Roman" w:eastAsia="Times New Roman" w:hAnsi="Times New Roman" w:cs="Times New Roman"/>
          <w:b/>
          <w:bCs/>
          <w:sz w:val="28"/>
          <w:szCs w:val="28"/>
        </w:rPr>
      </w:pPr>
    </w:p>
    <w:p w14:paraId="51B7E7E1" w14:textId="260508D5" w:rsidR="00D04201" w:rsidRPr="003A2A1E" w:rsidRDefault="00D04201"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Unsuccessful applicants</w:t>
      </w:r>
      <w:r w:rsidR="00B009C7" w:rsidRPr="74C306EF">
        <w:rPr>
          <w:rFonts w:ascii="Times New Roman" w:eastAsia="Times New Roman" w:hAnsi="Times New Roman" w:cs="Times New Roman"/>
          <w:b/>
          <w:bCs/>
          <w:sz w:val="28"/>
          <w:szCs w:val="28"/>
        </w:rPr>
        <w:t xml:space="preserve">: </w:t>
      </w:r>
      <w:r w:rsidR="00B009C7" w:rsidRPr="74C306EF">
        <w:rPr>
          <w:rFonts w:ascii="Times New Roman" w:eastAsia="Times New Roman" w:hAnsi="Times New Roman" w:cs="Times New Roman"/>
          <w:sz w:val="28"/>
          <w:szCs w:val="28"/>
        </w:rPr>
        <w:t xml:space="preserve">Unsuccessful applicants will be notified </w:t>
      </w:r>
      <w:r w:rsidR="008A7893" w:rsidRPr="74C306EF">
        <w:rPr>
          <w:rFonts w:ascii="Times New Roman" w:eastAsia="Times New Roman" w:hAnsi="Times New Roman" w:cs="Times New Roman"/>
          <w:sz w:val="28"/>
          <w:szCs w:val="28"/>
        </w:rPr>
        <w:t xml:space="preserve">by </w:t>
      </w:r>
      <w:r w:rsidR="00F238E6" w:rsidRPr="74C306EF">
        <w:rPr>
          <w:rFonts w:ascii="Times New Roman" w:eastAsia="Times New Roman" w:hAnsi="Times New Roman" w:cs="Times New Roman"/>
          <w:sz w:val="28"/>
          <w:szCs w:val="28"/>
        </w:rPr>
        <w:t xml:space="preserve">October 30, 2026, </w:t>
      </w:r>
      <w:r w:rsidR="008A7893" w:rsidRPr="74C306EF">
        <w:rPr>
          <w:rFonts w:ascii="Times New Roman" w:eastAsia="Times New Roman" w:hAnsi="Times New Roman" w:cs="Times New Roman"/>
          <w:sz w:val="28"/>
          <w:szCs w:val="28"/>
        </w:rPr>
        <w:t xml:space="preserve">via </w:t>
      </w:r>
      <w:r w:rsidR="00F238E6" w:rsidRPr="74C306EF">
        <w:rPr>
          <w:rFonts w:ascii="Times New Roman" w:eastAsia="Times New Roman" w:hAnsi="Times New Roman" w:cs="Times New Roman"/>
          <w:sz w:val="28"/>
          <w:szCs w:val="28"/>
        </w:rPr>
        <w:t>email</w:t>
      </w:r>
      <w:r w:rsidR="008D47CD" w:rsidRPr="74C306EF">
        <w:rPr>
          <w:rFonts w:ascii="Times New Roman" w:eastAsia="Times New Roman" w:hAnsi="Times New Roman" w:cs="Times New Roman"/>
          <w:sz w:val="28"/>
          <w:szCs w:val="28"/>
        </w:rPr>
        <w:t>.</w:t>
      </w:r>
    </w:p>
    <w:p w14:paraId="417EADA0" w14:textId="77777777" w:rsidR="00D04201" w:rsidRPr="003A2A1E" w:rsidRDefault="00D04201"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28ADCC12" w14:textId="2283D7ED" w:rsidR="00EC5C01" w:rsidRPr="003A2A1E" w:rsidRDefault="0043219F" w:rsidP="74C306EF">
      <w:pPr>
        <w:shd w:val="clear" w:color="auto" w:fill="FFFFFF" w:themeFill="background1"/>
        <w:spacing w:after="0" w:line="240" w:lineRule="auto"/>
        <w:ind w:left="360"/>
        <w:textAlignment w:val="baseline"/>
        <w:rPr>
          <w:rFonts w:ascii="Times New Roman" w:eastAsia="Times New Roman" w:hAnsi="Times New Roman" w:cs="Times New Roman"/>
          <w:i/>
          <w:iCs/>
          <w:sz w:val="28"/>
          <w:szCs w:val="28"/>
        </w:rPr>
      </w:pPr>
      <w:r w:rsidRPr="74C306EF">
        <w:rPr>
          <w:rFonts w:ascii="Times New Roman" w:eastAsia="Times New Roman" w:hAnsi="Times New Roman" w:cs="Times New Roman"/>
          <w:b/>
          <w:bCs/>
          <w:sz w:val="28"/>
          <w:szCs w:val="28"/>
        </w:rPr>
        <w:t>Payment Method:</w:t>
      </w:r>
      <w:r w:rsidRPr="74C306EF">
        <w:rPr>
          <w:rFonts w:ascii="Times New Roman" w:eastAsia="Times New Roman" w:hAnsi="Times New Roman" w:cs="Times New Roman"/>
          <w:sz w:val="28"/>
          <w:szCs w:val="28"/>
        </w:rPr>
        <w:t xml:space="preserve"> </w:t>
      </w:r>
      <w:r w:rsidR="00F238E6" w:rsidRPr="74C306EF">
        <w:rPr>
          <w:rFonts w:ascii="Times New Roman" w:eastAsia="Times New Roman" w:hAnsi="Times New Roman" w:cs="Times New Roman"/>
          <w:i/>
          <w:iCs/>
          <w:sz w:val="28"/>
          <w:szCs w:val="28"/>
        </w:rPr>
        <w:t xml:space="preserve"> </w:t>
      </w:r>
    </w:p>
    <w:p w14:paraId="0BE15545" w14:textId="0676243B" w:rsidR="00EF1BBE" w:rsidRPr="003A2A1E" w:rsidRDefault="00EF1BBE"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562F7C81" w14:textId="7C222D1E" w:rsidR="005C5A53" w:rsidRPr="003A2A1E" w:rsidRDefault="549FD099" w:rsidP="5D3A5489">
      <w:pPr>
        <w:spacing w:after="0"/>
        <w:rPr>
          <w:rFonts w:ascii="Times New Roman" w:eastAsia="Times New Roman" w:hAnsi="Times New Roman" w:cs="Times New Roman"/>
          <w:color w:val="000000" w:themeColor="text1"/>
          <w:sz w:val="28"/>
          <w:szCs w:val="28"/>
        </w:rPr>
      </w:pPr>
      <w:bookmarkStart w:id="8" w:name="_Hlk209165049"/>
      <w:r w:rsidRPr="41B40B23">
        <w:rPr>
          <w:rStyle w:val="cf01"/>
          <w:rFonts w:ascii="Times New Roman" w:eastAsia="Times New Roman" w:hAnsi="Times New Roman" w:cs="Times New Roman"/>
          <w:sz w:val="28"/>
          <w:szCs w:val="28"/>
        </w:rPr>
        <w:t xml:space="preserve">Payments under this award will be made through the U.S. Department of Health and Human Services (HHS) Payment Management System (PMS) or by completing form SF-270—Request for Advance or Reimbursement and submitting the form. Final determination will be made in conjunction with the Grants Officer. Unless otherwise stipulated, the Recipient may request payments on a reimbursement or advance basis. Instructions for requesting payments via PMS are available at: </w:t>
      </w:r>
      <w:hyperlink r:id="rId34">
        <w:r w:rsidRPr="41B40B23">
          <w:rPr>
            <w:rStyle w:val="Hyperlink"/>
            <w:rFonts w:ascii="Times New Roman" w:eastAsia="Times New Roman" w:hAnsi="Times New Roman" w:cs="Times New Roman"/>
            <w:sz w:val="28"/>
            <w:szCs w:val="28"/>
          </w:rPr>
          <w:t>https://pms.psc.gov/</w:t>
        </w:r>
      </w:hyperlink>
      <w:r w:rsidRPr="41B40B23">
        <w:rPr>
          <w:rStyle w:val="cf01"/>
          <w:rFonts w:ascii="Times New Roman" w:eastAsia="Times New Roman" w:hAnsi="Times New Roman" w:cs="Times New Roman"/>
          <w:sz w:val="28"/>
          <w:szCs w:val="28"/>
        </w:rPr>
        <w:t xml:space="preserve">. Instructions for requesting payments via SF-270 are available at: </w:t>
      </w:r>
      <w:hyperlink r:id="rId35">
        <w:r w:rsidRPr="41B40B23">
          <w:rPr>
            <w:rStyle w:val="Hyperlink"/>
            <w:rFonts w:ascii="Times New Roman" w:eastAsia="Times New Roman" w:hAnsi="Times New Roman" w:cs="Times New Roman"/>
            <w:sz w:val="28"/>
            <w:szCs w:val="28"/>
          </w:rPr>
          <w:t>https://www.grants.gov/forms/forms-repository/post-award-reporting-forms</w:t>
        </w:r>
      </w:hyperlink>
      <w:r w:rsidRPr="41B40B23">
        <w:rPr>
          <w:rStyle w:val="cf01"/>
          <w:rFonts w:ascii="Times New Roman" w:eastAsia="Times New Roman" w:hAnsi="Times New Roman" w:cs="Times New Roman"/>
          <w:sz w:val="28"/>
          <w:szCs w:val="28"/>
        </w:rPr>
        <w:t>.</w:t>
      </w:r>
    </w:p>
    <w:p w14:paraId="4849D2D2" w14:textId="1131D0AA" w:rsidR="51C10A8F" w:rsidRDefault="51C10A8F" w:rsidP="51C10A8F">
      <w:pPr>
        <w:spacing w:after="0"/>
        <w:rPr>
          <w:rStyle w:val="cf01"/>
          <w:rFonts w:ascii="Times New Roman" w:eastAsia="Times New Roman" w:hAnsi="Times New Roman" w:cs="Times New Roman"/>
          <w:sz w:val="28"/>
          <w:szCs w:val="28"/>
        </w:rPr>
      </w:pPr>
    </w:p>
    <w:p w14:paraId="572C4F7A" w14:textId="4D3EC42E" w:rsidR="005C5A53" w:rsidRPr="003A2A1E" w:rsidRDefault="4A4B5F93" w:rsidP="7415CA00">
      <w:pPr>
        <w:spacing w:after="0"/>
        <w:rPr>
          <w:rFonts w:ascii="Times New Roman" w:eastAsia="Times New Roman" w:hAnsi="Times New Roman" w:cs="Times New Roman"/>
          <w:color w:val="000000" w:themeColor="text1"/>
          <w:sz w:val="28"/>
          <w:szCs w:val="28"/>
        </w:rPr>
      </w:pPr>
      <w:r w:rsidRPr="7415CA00">
        <w:rPr>
          <w:rFonts w:ascii="Times New Roman" w:eastAsia="Times New Roman" w:hAnsi="Times New Roman" w:cs="Times New Roman"/>
          <w:color w:val="000000" w:themeColor="text1"/>
          <w:sz w:val="28"/>
          <w:szCs w:val="28"/>
        </w:rPr>
        <w:t xml:space="preserve">Advance payments must be limited to the minimum amounts needed and be timed to be in accordance with the actual, immediate cash requirements of the Recipient in carrying out the purpose of this award. The timing and amount of advance payments must be as </w:t>
      </w:r>
      <w:proofErr w:type="gramStart"/>
      <w:r w:rsidRPr="7415CA00">
        <w:rPr>
          <w:rFonts w:ascii="Times New Roman" w:eastAsia="Times New Roman" w:hAnsi="Times New Roman" w:cs="Times New Roman"/>
          <w:color w:val="000000" w:themeColor="text1"/>
          <w:sz w:val="28"/>
          <w:szCs w:val="28"/>
        </w:rPr>
        <w:t>close to</w:t>
      </w:r>
      <w:proofErr w:type="gramEnd"/>
      <w:r w:rsidRPr="7415CA00">
        <w:rPr>
          <w:rFonts w:ascii="Times New Roman" w:eastAsia="Times New Roman" w:hAnsi="Times New Roman" w:cs="Times New Roman"/>
          <w:color w:val="000000" w:themeColor="text1"/>
          <w:sz w:val="28"/>
          <w:szCs w:val="28"/>
        </w:rPr>
        <w:t xml:space="preserve"> as is administratively feasible to the actual disbursements by the Recipient for direct program or project costs and the proportionate share of any allowable indirect costs.</w:t>
      </w:r>
    </w:p>
    <w:p w14:paraId="34B4FBD8" w14:textId="67AA81ED" w:rsidR="005C5A53" w:rsidRPr="003A2A1E" w:rsidRDefault="005C5A53" w:rsidP="74C306EF">
      <w:pPr>
        <w:spacing w:after="0"/>
        <w:ind w:left="360"/>
        <w:rPr>
          <w:rFonts w:ascii="Times New Roman" w:eastAsia="Times New Roman" w:hAnsi="Times New Roman" w:cs="Times New Roman"/>
          <w:sz w:val="28"/>
          <w:szCs w:val="28"/>
        </w:rPr>
      </w:pPr>
      <w:r w:rsidRPr="5D3A5489">
        <w:rPr>
          <w:rFonts w:ascii="Times New Roman" w:eastAsia="Times New Roman" w:hAnsi="Times New Roman" w:cs="Times New Roman"/>
          <w:sz w:val="28"/>
          <w:szCs w:val="28"/>
        </w:rPr>
        <w:t xml:space="preserve"> </w:t>
      </w:r>
    </w:p>
    <w:bookmarkEnd w:id="8"/>
    <w:p w14:paraId="5F26978F" w14:textId="77777777" w:rsidR="00EC5C01" w:rsidRPr="003A2A1E" w:rsidRDefault="00EC5C01" w:rsidP="74C306EF">
      <w:pPr>
        <w:ind w:left="360"/>
        <w:rPr>
          <w:rFonts w:ascii="Times New Roman" w:eastAsia="Times New Roman" w:hAnsi="Times New Roman" w:cs="Times New Roman"/>
          <w:sz w:val="28"/>
          <w:szCs w:val="28"/>
        </w:rPr>
      </w:pPr>
    </w:p>
    <w:p w14:paraId="1B60A6A3" w14:textId="2F2438F3" w:rsidR="0012664D" w:rsidRPr="003A2A1E" w:rsidRDefault="0012664D" w:rsidP="74C306EF">
      <w:pPr>
        <w:pStyle w:val="Heading3"/>
        <w:numPr>
          <w:ilvl w:val="0"/>
          <w:numId w:val="5"/>
        </w:numPr>
        <w:ind w:left="360"/>
        <w:rPr>
          <w:rFonts w:ascii="Times New Roman" w:eastAsia="Times New Roman" w:hAnsi="Times New Roman" w:cs="Times New Roman"/>
          <w:b/>
          <w:bCs/>
          <w:color w:val="auto"/>
        </w:rPr>
      </w:pPr>
      <w:bookmarkStart w:id="9" w:name="_Toc233803378"/>
      <w:r w:rsidRPr="74C306EF">
        <w:rPr>
          <w:rFonts w:ascii="Times New Roman" w:eastAsia="Times New Roman" w:hAnsi="Times New Roman" w:cs="Times New Roman"/>
          <w:b/>
          <w:bCs/>
          <w:color w:val="auto"/>
        </w:rPr>
        <w:t>Post-Award Requirements and Administration</w:t>
      </w:r>
      <w:bookmarkEnd w:id="9"/>
    </w:p>
    <w:p w14:paraId="2D6B99AD" w14:textId="63884A7E" w:rsidR="0012664D" w:rsidRPr="003A2A1E" w:rsidRDefault="0012664D" w:rsidP="74C306EF">
      <w:pPr>
        <w:ind w:left="360"/>
        <w:rPr>
          <w:rFonts w:ascii="Times New Roman" w:eastAsia="Times New Roman" w:hAnsi="Times New Roman" w:cs="Times New Roman"/>
          <w:sz w:val="28"/>
          <w:szCs w:val="28"/>
        </w:rPr>
      </w:pPr>
    </w:p>
    <w:p w14:paraId="2B77166B" w14:textId="67182F8E" w:rsidR="00E93BBE" w:rsidRPr="003A2A1E" w:rsidRDefault="00CF3DC9" w:rsidP="74C306EF">
      <w:pPr>
        <w:pStyle w:val="Heading5"/>
        <w:numPr>
          <w:ilvl w:val="0"/>
          <w:numId w:val="21"/>
        </w:numPr>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Administrative and National Policy Requirements</w:t>
      </w:r>
    </w:p>
    <w:p w14:paraId="319FB49B" w14:textId="104F5DCD" w:rsidR="00E93BBE" w:rsidRPr="003A2A1E" w:rsidRDefault="00E93BBE"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Before </w:t>
      </w:r>
      <w:proofErr w:type="gramStart"/>
      <w:r w:rsidRPr="74C306EF">
        <w:rPr>
          <w:rFonts w:ascii="Times New Roman" w:eastAsia="Times New Roman" w:hAnsi="Times New Roman" w:cs="Times New Roman"/>
          <w:sz w:val="28"/>
          <w:szCs w:val="28"/>
        </w:rPr>
        <w:t>submitting an application</w:t>
      </w:r>
      <w:proofErr w:type="gramEnd"/>
      <w:r w:rsidRPr="74C306EF">
        <w:rPr>
          <w:rFonts w:ascii="Times New Roman" w:eastAsia="Times New Roman" w:hAnsi="Times New Roman" w:cs="Times New Roman"/>
          <w:sz w:val="28"/>
          <w:szCs w:val="28"/>
        </w:rPr>
        <w:t>, applicants should review all the terms and conditions and required certifications which will apply to this award, to ensure that they will be able to comply. These include:</w:t>
      </w:r>
    </w:p>
    <w:p w14:paraId="56E075F9" w14:textId="77777777" w:rsidR="00E93BBE" w:rsidRPr="003A2A1E" w:rsidRDefault="00E93BBE" w:rsidP="74C306EF">
      <w:pPr>
        <w:shd w:val="clear" w:color="auto" w:fill="FFFFFF" w:themeFill="background1"/>
        <w:spacing w:after="0" w:line="240" w:lineRule="auto"/>
        <w:ind w:left="360"/>
        <w:textAlignment w:val="baseline"/>
        <w:rPr>
          <w:rFonts w:ascii="Times New Roman" w:eastAsia="Times New Roman" w:hAnsi="Times New Roman" w:cs="Times New Roman"/>
          <w:sz w:val="28"/>
          <w:szCs w:val="28"/>
          <w:u w:val="single"/>
        </w:rPr>
      </w:pPr>
    </w:p>
    <w:p w14:paraId="13465C30" w14:textId="4FCE36E5" w:rsidR="00E93BBE" w:rsidRPr="003A2A1E" w:rsidRDefault="00E93BBE" w:rsidP="5FC2B702">
      <w:pPr>
        <w:spacing w:line="240" w:lineRule="atLeast"/>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In accordance with the Office of Management and Budget’s guidance located at 2 CFR part 200, all applicable Federal laws, and relevant Executive guidance, </w:t>
      </w:r>
      <w:r w:rsidRPr="74C306EF">
        <w:rPr>
          <w:rFonts w:ascii="Times New Roman" w:eastAsia="Times New Roman" w:hAnsi="Times New Roman" w:cs="Times New Roman"/>
          <w:sz w:val="28"/>
          <w:szCs w:val="28"/>
        </w:rPr>
        <w:lastRenderedPageBreak/>
        <w:t xml:space="preserve">the Department of State will review and consider applications for funding, as applicable to specific programs, pursuant to this notice of funding opportunity in accordance with the following:  </w:t>
      </w:r>
      <w:r w:rsidR="005B25A5" w:rsidRPr="74C306EF">
        <w:rPr>
          <w:rFonts w:ascii="Times New Roman" w:eastAsia="Times New Roman" w:hAnsi="Times New Roman" w:cs="Times New Roman"/>
          <w:sz w:val="28"/>
          <w:szCs w:val="28"/>
        </w:rPr>
        <w:t xml:space="preserve"> </w:t>
      </w:r>
    </w:p>
    <w:p w14:paraId="0D4B6572" w14:textId="56EAD720" w:rsidR="00E93BBE" w:rsidRPr="003A2A1E" w:rsidRDefault="00E93BBE" w:rsidP="74C306EF">
      <w:pPr>
        <w:numPr>
          <w:ilvl w:val="0"/>
          <w:numId w:val="20"/>
        </w:numPr>
        <w:spacing w:after="0" w:line="240" w:lineRule="atLeast"/>
        <w:ind w:left="360"/>
        <w:rPr>
          <w:rFonts w:ascii="Times New Roman" w:eastAsia="Times New Roman" w:hAnsi="Times New Roman" w:cs="Times New Roman"/>
          <w:sz w:val="28"/>
          <w:szCs w:val="28"/>
        </w:rPr>
      </w:pPr>
      <w:hyperlink r:id="rId36">
        <w:r w:rsidRPr="74C306EF">
          <w:rPr>
            <w:rStyle w:val="Hyperlink"/>
            <w:rFonts w:ascii="Times New Roman" w:eastAsia="Times New Roman" w:hAnsi="Times New Roman" w:cs="Times New Roman"/>
            <w:color w:val="auto"/>
            <w:sz w:val="28"/>
            <w:szCs w:val="28"/>
          </w:rPr>
          <w:t>Guidance for Grants and Agreements in Title 2 of the Code of Federal Regulations</w:t>
        </w:r>
      </w:hyperlink>
      <w:r w:rsidRPr="74C306EF">
        <w:rPr>
          <w:rFonts w:ascii="Times New Roman" w:eastAsia="Times New Roman" w:hAnsi="Times New Roman" w:cs="Times New Roman"/>
          <w:sz w:val="28"/>
          <w:szCs w:val="28"/>
        </w:rPr>
        <w:t xml:space="preserve"> (2 CFR), as updated in the Federal Register’s </w:t>
      </w:r>
      <w:r w:rsidR="00BF4EE0" w:rsidRPr="74C306EF">
        <w:rPr>
          <w:rFonts w:ascii="Times New Roman" w:eastAsia="Times New Roman" w:hAnsi="Times New Roman" w:cs="Times New Roman"/>
          <w:sz w:val="28"/>
          <w:szCs w:val="28"/>
        </w:rPr>
        <w:t>89 FR 30046</w:t>
      </w:r>
      <w:r w:rsidRPr="74C306EF">
        <w:rPr>
          <w:rFonts w:ascii="Times New Roman" w:eastAsia="Times New Roman" w:hAnsi="Times New Roman" w:cs="Times New Roman"/>
          <w:sz w:val="28"/>
          <w:szCs w:val="28"/>
        </w:rPr>
        <w:t xml:space="preserve"> on</w:t>
      </w:r>
      <w:r w:rsidR="006E3B16" w:rsidRPr="74C306EF">
        <w:rPr>
          <w:rFonts w:ascii="Times New Roman" w:eastAsia="Times New Roman" w:hAnsi="Times New Roman" w:cs="Times New Roman"/>
          <w:sz w:val="28"/>
          <w:szCs w:val="28"/>
        </w:rPr>
        <w:t xml:space="preserve"> April 22, 2024</w:t>
      </w:r>
      <w:r w:rsidRPr="74C306EF">
        <w:rPr>
          <w:rFonts w:ascii="Times New Roman" w:eastAsia="Times New Roman" w:hAnsi="Times New Roman" w:cs="Times New Roman"/>
          <w:sz w:val="28"/>
          <w:szCs w:val="28"/>
        </w:rPr>
        <w:t>, particularly on:</w:t>
      </w:r>
    </w:p>
    <w:p w14:paraId="207F8F3F" w14:textId="754AC720" w:rsidR="00E93BBE" w:rsidRPr="003A2A1E" w:rsidRDefault="00E93BBE" w:rsidP="74C306EF">
      <w:pPr>
        <w:numPr>
          <w:ilvl w:val="1"/>
          <w:numId w:val="20"/>
        </w:numPr>
        <w:spacing w:after="0" w:line="240" w:lineRule="atLeast"/>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Selecting recipients </w:t>
      </w:r>
      <w:proofErr w:type="gramStart"/>
      <w:r w:rsidRPr="74C306EF">
        <w:rPr>
          <w:rFonts w:ascii="Times New Roman" w:eastAsia="Times New Roman" w:hAnsi="Times New Roman" w:cs="Times New Roman"/>
          <w:sz w:val="28"/>
          <w:szCs w:val="28"/>
        </w:rPr>
        <w:t>most</w:t>
      </w:r>
      <w:proofErr w:type="gramEnd"/>
      <w:r w:rsidRPr="74C306EF">
        <w:rPr>
          <w:rFonts w:ascii="Times New Roman" w:eastAsia="Times New Roman" w:hAnsi="Times New Roman" w:cs="Times New Roman"/>
          <w:sz w:val="28"/>
          <w:szCs w:val="28"/>
        </w:rPr>
        <w:t xml:space="preserve"> likely to be successful in delivering results based on the program objectives through an </w:t>
      </w:r>
      <w:r w:rsidR="009C083D" w:rsidRPr="74C306EF">
        <w:rPr>
          <w:rFonts w:ascii="Times New Roman" w:eastAsia="Times New Roman" w:hAnsi="Times New Roman" w:cs="Times New Roman"/>
          <w:sz w:val="28"/>
          <w:szCs w:val="28"/>
        </w:rPr>
        <w:t xml:space="preserve">impartial </w:t>
      </w:r>
      <w:r w:rsidRPr="74C306EF">
        <w:rPr>
          <w:rFonts w:ascii="Times New Roman" w:eastAsia="Times New Roman" w:hAnsi="Times New Roman" w:cs="Times New Roman"/>
          <w:sz w:val="28"/>
          <w:szCs w:val="28"/>
        </w:rPr>
        <w:t>process of evaluating Federal award applications (2 CFR part 200.205),</w:t>
      </w:r>
    </w:p>
    <w:p w14:paraId="206877BB" w14:textId="77777777" w:rsidR="00E93BBE" w:rsidRPr="003A2A1E" w:rsidRDefault="00E93BBE" w:rsidP="74C306EF">
      <w:pPr>
        <w:numPr>
          <w:ilvl w:val="1"/>
          <w:numId w:val="20"/>
        </w:numPr>
        <w:spacing w:after="0" w:line="240" w:lineRule="atLeast"/>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Promoting </w:t>
      </w:r>
      <w:proofErr w:type="gramStart"/>
      <w:r w:rsidRPr="74C306EF">
        <w:rPr>
          <w:rFonts w:ascii="Times New Roman" w:eastAsia="Times New Roman" w:hAnsi="Times New Roman" w:cs="Times New Roman"/>
          <w:sz w:val="28"/>
          <w:szCs w:val="28"/>
        </w:rPr>
        <w:t>the freedom</w:t>
      </w:r>
      <w:proofErr w:type="gramEnd"/>
      <w:r w:rsidRPr="74C306EF">
        <w:rPr>
          <w:rFonts w:ascii="Times New Roman" w:eastAsia="Times New Roman" w:hAnsi="Times New Roman" w:cs="Times New Roman"/>
          <w:sz w:val="28"/>
          <w:szCs w:val="28"/>
        </w:rPr>
        <w:t xml:space="preserve"> of speech and religious liberty in alignment with </w:t>
      </w:r>
      <w:r w:rsidRPr="74C306EF">
        <w:rPr>
          <w:rFonts w:ascii="Times New Roman" w:eastAsia="Times New Roman" w:hAnsi="Times New Roman" w:cs="Times New Roman"/>
          <w:i/>
          <w:iCs/>
          <w:sz w:val="28"/>
          <w:szCs w:val="28"/>
        </w:rPr>
        <w:t xml:space="preserve">Promoting Free Speech and Religious Liberty </w:t>
      </w:r>
      <w:r w:rsidRPr="74C306EF">
        <w:rPr>
          <w:rFonts w:ascii="Times New Roman" w:eastAsia="Times New Roman" w:hAnsi="Times New Roman" w:cs="Times New Roman"/>
          <w:sz w:val="28"/>
          <w:szCs w:val="28"/>
        </w:rPr>
        <w:t xml:space="preserve">(E.O. 13798) and </w:t>
      </w:r>
      <w:r w:rsidRPr="74C306EF">
        <w:rPr>
          <w:rFonts w:ascii="Times New Roman" w:eastAsia="Times New Roman" w:hAnsi="Times New Roman" w:cs="Times New Roman"/>
          <w:i/>
          <w:iCs/>
          <w:sz w:val="28"/>
          <w:szCs w:val="28"/>
        </w:rPr>
        <w:t>Improving Free Inquiry, Transparency, and Accountability at Colleges and Universities</w:t>
      </w:r>
      <w:r w:rsidRPr="74C306EF">
        <w:rPr>
          <w:rFonts w:ascii="Times New Roman" w:eastAsia="Times New Roman" w:hAnsi="Times New Roman" w:cs="Times New Roman"/>
          <w:sz w:val="28"/>
          <w:szCs w:val="28"/>
        </w:rPr>
        <w:t xml:space="preserve"> (E.O. 13864) (§§ 200.300, 200.303, 200.339, and 200.341), </w:t>
      </w:r>
    </w:p>
    <w:p w14:paraId="62C606D7" w14:textId="77777777" w:rsidR="00E93BBE" w:rsidRPr="003A2A1E" w:rsidRDefault="00E93BBE" w:rsidP="74C306EF">
      <w:pPr>
        <w:numPr>
          <w:ilvl w:val="1"/>
          <w:numId w:val="20"/>
        </w:numPr>
        <w:spacing w:after="0" w:line="240" w:lineRule="atLeast"/>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Providing a preference, to the extent permitted by law, to maximize use of goods, products, and materials produced in the United States (2 CFR part 200.322), and</w:t>
      </w:r>
    </w:p>
    <w:p w14:paraId="43008A74" w14:textId="0E4753FC" w:rsidR="005C5A53" w:rsidRPr="003A2A1E" w:rsidRDefault="00E93BBE" w:rsidP="74C306EF">
      <w:pPr>
        <w:numPr>
          <w:ilvl w:val="1"/>
          <w:numId w:val="20"/>
        </w:numPr>
        <w:spacing w:after="0" w:line="240" w:lineRule="atLeast"/>
        <w:ind w:left="108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Terminating agreements </w:t>
      </w:r>
      <w:r w:rsidR="00B66352" w:rsidRPr="74C306EF">
        <w:rPr>
          <w:rFonts w:ascii="Times New Roman" w:eastAsia="Times New Roman" w:hAnsi="Times New Roman" w:cs="Times New Roman"/>
          <w:sz w:val="28"/>
          <w:szCs w:val="28"/>
        </w:rPr>
        <w:t xml:space="preserve">pursuant to the </w:t>
      </w:r>
      <w:r w:rsidR="00702117" w:rsidRPr="74C306EF">
        <w:rPr>
          <w:rFonts w:ascii="Times New Roman" w:eastAsia="Times New Roman" w:hAnsi="Times New Roman" w:cs="Times New Roman"/>
          <w:sz w:val="28"/>
          <w:szCs w:val="28"/>
        </w:rPr>
        <w:t xml:space="preserve">U.S. Department of State Standard Terms and Conditions, </w:t>
      </w:r>
      <w:r w:rsidR="00C226C6" w:rsidRPr="74C306EF">
        <w:rPr>
          <w:rFonts w:ascii="Times New Roman" w:eastAsia="Times New Roman" w:hAnsi="Times New Roman" w:cs="Times New Roman"/>
          <w:sz w:val="28"/>
          <w:szCs w:val="28"/>
        </w:rPr>
        <w:t xml:space="preserve">including, </w:t>
      </w:r>
      <w:r w:rsidRPr="74C306EF">
        <w:rPr>
          <w:rFonts w:ascii="Times New Roman" w:eastAsia="Times New Roman" w:hAnsi="Times New Roman" w:cs="Times New Roman"/>
          <w:sz w:val="28"/>
          <w:szCs w:val="28"/>
        </w:rPr>
        <w:t>to the greatest extent authorized by law, if an award no longer effectuates the program goals or agency priorities (2 CFR part 200.340).</w:t>
      </w:r>
      <w:r w:rsidR="005C5A53" w:rsidRPr="74C306EF">
        <w:rPr>
          <w:rFonts w:ascii="Times New Roman" w:eastAsia="Times New Roman" w:hAnsi="Times New Roman" w:cs="Times New Roman"/>
          <w:sz w:val="28"/>
          <w:szCs w:val="28"/>
        </w:rPr>
        <w:t xml:space="preserve"> For the avoidance of doubt, the Department has sole discretion over the determination that an award no longer </w:t>
      </w:r>
      <w:proofErr w:type="gramStart"/>
      <w:r w:rsidR="005C5A53" w:rsidRPr="74C306EF">
        <w:rPr>
          <w:rFonts w:ascii="Times New Roman" w:eastAsia="Times New Roman" w:hAnsi="Times New Roman" w:cs="Times New Roman"/>
          <w:sz w:val="28"/>
          <w:szCs w:val="28"/>
        </w:rPr>
        <w:t>effectuates</w:t>
      </w:r>
      <w:proofErr w:type="gramEnd"/>
      <w:r w:rsidR="005C5A53" w:rsidRPr="74C306EF">
        <w:rPr>
          <w:rFonts w:ascii="Times New Roman" w:eastAsia="Times New Roman" w:hAnsi="Times New Roman" w:cs="Times New Roman"/>
          <w:sz w:val="28"/>
          <w:szCs w:val="28"/>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3A2A1E" w:rsidRDefault="00E93BBE" w:rsidP="74C306EF">
      <w:pPr>
        <w:spacing w:after="0" w:line="240" w:lineRule="atLeast"/>
        <w:ind w:left="360"/>
        <w:rPr>
          <w:rFonts w:ascii="Times New Roman" w:eastAsia="Times New Roman" w:hAnsi="Times New Roman" w:cs="Times New Roman"/>
          <w:sz w:val="28"/>
          <w:szCs w:val="28"/>
        </w:rPr>
      </w:pPr>
    </w:p>
    <w:p w14:paraId="3C153D00" w14:textId="77777777" w:rsidR="002A5865" w:rsidRPr="003A2A1E" w:rsidRDefault="002A5865" w:rsidP="74C306EF">
      <w:pPr>
        <w:pStyle w:val="ListParagraph"/>
        <w:numPr>
          <w:ilvl w:val="0"/>
          <w:numId w:val="19"/>
        </w:numPr>
        <w:shd w:val="clear" w:color="auto" w:fill="FFFFFF" w:themeFill="background1"/>
        <w:spacing w:after="240" w:line="240" w:lineRule="auto"/>
        <w:ind w:left="360"/>
        <w:contextualSpacing w:val="0"/>
        <w:textAlignment w:val="baseline"/>
        <w:rPr>
          <w:rFonts w:ascii="Times New Roman" w:eastAsia="Times New Roman" w:hAnsi="Times New Roman" w:cs="Times New Roman"/>
          <w:sz w:val="28"/>
          <w:szCs w:val="28"/>
          <w:u w:val="single"/>
        </w:rPr>
      </w:pPr>
      <w:hyperlink r:id="rId37">
        <w:r w:rsidRPr="74C306EF">
          <w:rPr>
            <w:rStyle w:val="Hyperlink"/>
            <w:rFonts w:ascii="Times New Roman" w:eastAsia="Times New Roman" w:hAnsi="Times New Roman" w:cs="Times New Roman"/>
            <w:color w:val="auto"/>
            <w:sz w:val="28"/>
            <w:szCs w:val="28"/>
          </w:rPr>
          <w:t>2 CFR 25 - UNIVERSAL IDENTIFIER AND SYSTEM FOR AWARD MANAGEMENT</w:t>
        </w:r>
      </w:hyperlink>
    </w:p>
    <w:p w14:paraId="15D2011E" w14:textId="77777777" w:rsidR="002A5865" w:rsidRPr="003A2A1E" w:rsidRDefault="002A5865" w:rsidP="74C306EF">
      <w:pPr>
        <w:pStyle w:val="ListParagraph"/>
        <w:numPr>
          <w:ilvl w:val="0"/>
          <w:numId w:val="19"/>
        </w:numPr>
        <w:shd w:val="clear" w:color="auto" w:fill="FFFFFF" w:themeFill="background1"/>
        <w:spacing w:after="240" w:line="240" w:lineRule="auto"/>
        <w:ind w:left="360"/>
        <w:contextualSpacing w:val="0"/>
        <w:textAlignment w:val="baseline"/>
        <w:rPr>
          <w:rFonts w:ascii="Times New Roman" w:eastAsia="Times New Roman" w:hAnsi="Times New Roman" w:cs="Times New Roman"/>
          <w:sz w:val="28"/>
          <w:szCs w:val="28"/>
          <w:u w:val="single"/>
        </w:rPr>
      </w:pPr>
      <w:hyperlink r:id="rId38">
        <w:r w:rsidRPr="74C306EF">
          <w:rPr>
            <w:rStyle w:val="Hyperlink"/>
            <w:rFonts w:ascii="Times New Roman" w:eastAsia="Times New Roman" w:hAnsi="Times New Roman" w:cs="Times New Roman"/>
            <w:color w:val="auto"/>
            <w:sz w:val="28"/>
            <w:szCs w:val="28"/>
          </w:rPr>
          <w:t>2 CFR 170 - REPORTING SUBAWARD AND EXECUTIVE COMPENSATION INFORMATION</w:t>
        </w:r>
      </w:hyperlink>
    </w:p>
    <w:p w14:paraId="3481A6C1" w14:textId="77777777" w:rsidR="002A5865" w:rsidRPr="003A2A1E" w:rsidRDefault="002A5865" w:rsidP="74C306EF">
      <w:pPr>
        <w:pStyle w:val="ListParagraph"/>
        <w:numPr>
          <w:ilvl w:val="0"/>
          <w:numId w:val="19"/>
        </w:numPr>
        <w:shd w:val="clear" w:color="auto" w:fill="FFFFFF" w:themeFill="background1"/>
        <w:spacing w:after="240" w:line="240" w:lineRule="auto"/>
        <w:ind w:left="360"/>
        <w:contextualSpacing w:val="0"/>
        <w:textAlignment w:val="baseline"/>
        <w:rPr>
          <w:rFonts w:ascii="Times New Roman" w:eastAsia="Times New Roman" w:hAnsi="Times New Roman" w:cs="Times New Roman"/>
          <w:sz w:val="28"/>
          <w:szCs w:val="28"/>
          <w:u w:val="single"/>
        </w:rPr>
      </w:pPr>
      <w:hyperlink r:id="rId39">
        <w:r w:rsidRPr="74C306EF">
          <w:rPr>
            <w:rStyle w:val="Hyperlink"/>
            <w:rFonts w:ascii="Times New Roman" w:eastAsia="Times New Roman" w:hAnsi="Times New Roman" w:cs="Times New Roman"/>
            <w:color w:val="auto"/>
            <w:sz w:val="28"/>
            <w:szCs w:val="28"/>
          </w:rPr>
          <w:t>2 CFR 175 - AWARD TERM FOR TRAFFICKING IN PERSONS</w:t>
        </w:r>
      </w:hyperlink>
    </w:p>
    <w:p w14:paraId="6CE6FF32" w14:textId="77777777" w:rsidR="002A5865" w:rsidRPr="003A2A1E" w:rsidRDefault="002A5865" w:rsidP="74C306EF">
      <w:pPr>
        <w:pStyle w:val="ListParagraph"/>
        <w:numPr>
          <w:ilvl w:val="0"/>
          <w:numId w:val="19"/>
        </w:numPr>
        <w:shd w:val="clear" w:color="auto" w:fill="FFFFFF" w:themeFill="background1"/>
        <w:spacing w:after="240" w:line="240" w:lineRule="auto"/>
        <w:ind w:left="360"/>
        <w:contextualSpacing w:val="0"/>
        <w:textAlignment w:val="baseline"/>
        <w:rPr>
          <w:rFonts w:ascii="Times New Roman" w:eastAsia="Times New Roman" w:hAnsi="Times New Roman" w:cs="Times New Roman"/>
          <w:sz w:val="28"/>
          <w:szCs w:val="28"/>
          <w:u w:val="single"/>
        </w:rPr>
      </w:pPr>
      <w:hyperlink r:id="rId40">
        <w:r w:rsidRPr="74C306EF">
          <w:rPr>
            <w:rStyle w:val="Hyperlink"/>
            <w:rFonts w:ascii="Times New Roman" w:eastAsia="Times New Roman" w:hAnsi="Times New Roman" w:cs="Times New Roman"/>
            <w:color w:val="auto"/>
            <w:sz w:val="28"/>
            <w:szCs w:val="28"/>
          </w:rPr>
          <w:t>2 CFR 182 - GOVERNMENTWIDE REQUIREMENTS FOR DRUG-FREE WORKPLACE (FINANCIAL ASSISTANCE)</w:t>
        </w:r>
      </w:hyperlink>
    </w:p>
    <w:p w14:paraId="74D90D22" w14:textId="77777777" w:rsidR="002A5865" w:rsidRPr="003A2A1E" w:rsidRDefault="002A5865" w:rsidP="74C306EF">
      <w:pPr>
        <w:pStyle w:val="ListParagraph"/>
        <w:numPr>
          <w:ilvl w:val="0"/>
          <w:numId w:val="19"/>
        </w:numPr>
        <w:shd w:val="clear" w:color="auto" w:fill="FFFFFF" w:themeFill="background1"/>
        <w:spacing w:after="240" w:line="240" w:lineRule="auto"/>
        <w:ind w:left="360"/>
        <w:contextualSpacing w:val="0"/>
        <w:textAlignment w:val="baseline"/>
        <w:rPr>
          <w:rFonts w:ascii="Times New Roman" w:eastAsia="Times New Roman" w:hAnsi="Times New Roman" w:cs="Times New Roman"/>
          <w:sz w:val="28"/>
          <w:szCs w:val="28"/>
          <w:u w:val="single"/>
        </w:rPr>
      </w:pPr>
      <w:hyperlink r:id="rId41">
        <w:r w:rsidRPr="74C306EF">
          <w:rPr>
            <w:rStyle w:val="Hyperlink"/>
            <w:rFonts w:ascii="Times New Roman" w:eastAsia="Times New Roman" w:hAnsi="Times New Roman" w:cs="Times New Roman"/>
            <w:color w:val="auto"/>
            <w:sz w:val="28"/>
            <w:szCs w:val="28"/>
          </w:rPr>
          <w:t>2 CFR 183 - NEVER CONTRACT WITH THE ENEMY</w:t>
        </w:r>
      </w:hyperlink>
    </w:p>
    <w:p w14:paraId="45D9C7D0" w14:textId="77777777" w:rsidR="002A5865" w:rsidRPr="003A2A1E" w:rsidRDefault="002A5865" w:rsidP="74C306EF">
      <w:pPr>
        <w:pStyle w:val="ListParagraph"/>
        <w:numPr>
          <w:ilvl w:val="0"/>
          <w:numId w:val="19"/>
        </w:numPr>
        <w:shd w:val="clear" w:color="auto" w:fill="FFFFFF" w:themeFill="background1"/>
        <w:spacing w:after="240" w:line="240" w:lineRule="auto"/>
        <w:ind w:left="360"/>
        <w:contextualSpacing w:val="0"/>
        <w:textAlignment w:val="baseline"/>
        <w:rPr>
          <w:rFonts w:ascii="Times New Roman" w:eastAsia="Times New Roman" w:hAnsi="Times New Roman" w:cs="Times New Roman"/>
          <w:sz w:val="28"/>
          <w:szCs w:val="28"/>
          <w:u w:val="single"/>
        </w:rPr>
      </w:pPr>
      <w:hyperlink r:id="rId42">
        <w:r w:rsidRPr="74C306EF">
          <w:rPr>
            <w:rStyle w:val="Hyperlink"/>
            <w:rFonts w:ascii="Times New Roman" w:eastAsia="Times New Roman" w:hAnsi="Times New Roman" w:cs="Times New Roman"/>
            <w:color w:val="auto"/>
            <w:sz w:val="28"/>
            <w:szCs w:val="28"/>
          </w:rPr>
          <w:t>2 CFR 600 – DEPARTMENT OF STATE REQUIREMENTS</w:t>
        </w:r>
      </w:hyperlink>
    </w:p>
    <w:p w14:paraId="4ED35725" w14:textId="56E6781E" w:rsidR="002A5865" w:rsidRPr="003A2A1E" w:rsidRDefault="002A5865" w:rsidP="74C306EF">
      <w:pPr>
        <w:pStyle w:val="ListParagraph"/>
        <w:numPr>
          <w:ilvl w:val="0"/>
          <w:numId w:val="19"/>
        </w:numPr>
        <w:shd w:val="clear" w:color="auto" w:fill="FFFFFF" w:themeFill="background1"/>
        <w:spacing w:after="240" w:line="240" w:lineRule="auto"/>
        <w:ind w:left="360"/>
        <w:contextualSpacing w:val="0"/>
        <w:textAlignment w:val="baseline"/>
        <w:rPr>
          <w:rFonts w:ascii="Times New Roman" w:eastAsia="Times New Roman" w:hAnsi="Times New Roman" w:cs="Times New Roman"/>
          <w:sz w:val="28"/>
          <w:szCs w:val="28"/>
        </w:rPr>
      </w:pPr>
      <w:hyperlink r:id="rId43">
        <w:r w:rsidRPr="74C306EF">
          <w:rPr>
            <w:rStyle w:val="Hyperlink"/>
            <w:rFonts w:ascii="Times New Roman" w:eastAsia="Times New Roman" w:hAnsi="Times New Roman" w:cs="Times New Roman"/>
            <w:color w:val="auto"/>
            <w:sz w:val="28"/>
            <w:szCs w:val="28"/>
          </w:rPr>
          <w:t>U.S. DEPARTMENT OF STATE STANDARD TERMS AND CONDITIONS</w:t>
        </w:r>
      </w:hyperlink>
      <w:r w:rsidR="3EA79F38" w:rsidRPr="74C306EF">
        <w:rPr>
          <w:rFonts w:ascii="Times New Roman" w:eastAsia="Times New Roman" w:hAnsi="Times New Roman" w:cs="Times New Roman"/>
          <w:sz w:val="28"/>
          <w:szCs w:val="28"/>
        </w:rPr>
        <w:t xml:space="preserve"> (Not applicable to Public International Organizations or Government institutions)</w:t>
      </w:r>
    </w:p>
    <w:p w14:paraId="681056B1" w14:textId="44A77B6B" w:rsidR="001D66F1" w:rsidRPr="003A2A1E" w:rsidRDefault="001D66F1" w:rsidP="74C306EF">
      <w:pPr>
        <w:pStyle w:val="ListParagraph"/>
        <w:numPr>
          <w:ilvl w:val="0"/>
          <w:numId w:val="19"/>
        </w:numPr>
        <w:spacing w:after="240"/>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Recipients must comply with</w:t>
      </w:r>
      <w:r w:rsidR="00BD1CEB" w:rsidRPr="74C306EF">
        <w:rPr>
          <w:rFonts w:ascii="Times New Roman" w:eastAsia="Times New Roman" w:hAnsi="Times New Roman" w:cs="Times New Roman"/>
          <w:sz w:val="28"/>
          <w:szCs w:val="28"/>
        </w:rPr>
        <w:t xml:space="preserve"> all applicable</w:t>
      </w:r>
      <w:r w:rsidRPr="74C306EF">
        <w:rPr>
          <w:rFonts w:ascii="Times New Roman" w:eastAsia="Times New Roman" w:hAnsi="Times New Roman" w:cs="Times New Roman"/>
          <w:sz w:val="28"/>
          <w:szCs w:val="28"/>
        </w:rPr>
        <w:t xml:space="preserve"> Executive Orders A searchable list can be found in the Federal Register: </w:t>
      </w:r>
      <w:hyperlink r:id="rId44">
        <w:r w:rsidRPr="74C306EF">
          <w:rPr>
            <w:rStyle w:val="Hyperlink"/>
            <w:rFonts w:ascii="Times New Roman" w:eastAsia="Times New Roman" w:hAnsi="Times New Roman" w:cs="Times New Roman"/>
            <w:color w:val="auto"/>
            <w:sz w:val="28"/>
            <w:szCs w:val="28"/>
          </w:rPr>
          <w:t>https://www.federalregister.gov/</w:t>
        </w:r>
      </w:hyperlink>
    </w:p>
    <w:p w14:paraId="37FAC4F8" w14:textId="194DDC3E" w:rsidR="00CC5A32" w:rsidRPr="003A2A1E" w:rsidRDefault="00CC5A32" w:rsidP="74C306EF">
      <w:pPr>
        <w:spacing w:after="0" w:line="240" w:lineRule="atLeast"/>
        <w:ind w:left="360"/>
        <w:textAlignment w:val="baseline"/>
        <w:rPr>
          <w:rFonts w:ascii="Times New Roman" w:eastAsia="Times New Roman" w:hAnsi="Times New Roman" w:cs="Times New Roman"/>
          <w:color w:val="000000" w:themeColor="text1"/>
          <w:sz w:val="28"/>
          <w:szCs w:val="28"/>
        </w:rPr>
      </w:pPr>
    </w:p>
    <w:p w14:paraId="2B367DB3" w14:textId="30533126" w:rsidR="00DB7B0A" w:rsidRPr="003A2A1E" w:rsidRDefault="00291797" w:rsidP="74C306EF">
      <w:pPr>
        <w:pStyle w:val="Heading5"/>
        <w:numPr>
          <w:ilvl w:val="0"/>
          <w:numId w:val="21"/>
        </w:numPr>
        <w:rPr>
          <w:rFonts w:ascii="Times New Roman" w:eastAsia="Times New Roman" w:hAnsi="Times New Roman" w:cs="Times New Roman"/>
          <w:b/>
          <w:bCs/>
          <w:i/>
          <w:iCs/>
          <w:color w:val="auto"/>
          <w:sz w:val="28"/>
          <w:szCs w:val="28"/>
        </w:rPr>
      </w:pPr>
      <w:r w:rsidRPr="74C306EF">
        <w:rPr>
          <w:rFonts w:ascii="Times New Roman" w:eastAsia="Times New Roman" w:hAnsi="Times New Roman" w:cs="Times New Roman"/>
          <w:b/>
          <w:bCs/>
          <w:i/>
          <w:iCs/>
          <w:color w:val="auto"/>
          <w:sz w:val="28"/>
          <w:szCs w:val="28"/>
        </w:rPr>
        <w:t>Reporting</w:t>
      </w:r>
    </w:p>
    <w:p w14:paraId="6101B4DC" w14:textId="77777777" w:rsidR="00F238E6" w:rsidRPr="003A2A1E" w:rsidRDefault="009F148D"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b/>
          <w:bCs/>
          <w:sz w:val="28"/>
          <w:szCs w:val="28"/>
        </w:rPr>
        <w:t xml:space="preserve">Reporting Requirements: </w:t>
      </w:r>
      <w:r w:rsidRPr="74C306EF">
        <w:rPr>
          <w:rFonts w:ascii="Times New Roman" w:eastAsia="Times New Roman" w:hAnsi="Times New Roman" w:cs="Times New Roman"/>
          <w:sz w:val="28"/>
          <w:szCs w:val="28"/>
        </w:rPr>
        <w:t xml:space="preserve">Recipients will be required to submit financial reports and program reports.  The award document will specify </w:t>
      </w:r>
      <w:r w:rsidR="00502886" w:rsidRPr="74C306EF">
        <w:rPr>
          <w:rFonts w:ascii="Times New Roman" w:eastAsia="Times New Roman" w:hAnsi="Times New Roman" w:cs="Times New Roman"/>
          <w:sz w:val="28"/>
          <w:szCs w:val="28"/>
        </w:rPr>
        <w:t xml:space="preserve">what reports are required and </w:t>
      </w:r>
      <w:r w:rsidRPr="74C306EF">
        <w:rPr>
          <w:rFonts w:ascii="Times New Roman" w:eastAsia="Times New Roman" w:hAnsi="Times New Roman" w:cs="Times New Roman"/>
          <w:sz w:val="28"/>
          <w:szCs w:val="28"/>
        </w:rPr>
        <w:t xml:space="preserve">how often these reports must be submitted. </w:t>
      </w:r>
    </w:p>
    <w:p w14:paraId="77B7E41A" w14:textId="77777777" w:rsidR="00F238E6" w:rsidRPr="003A2A1E" w:rsidRDefault="00F238E6"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517C2CA3" w14:textId="5DA5A244" w:rsidR="00F238E6" w:rsidRPr="003A2A1E" w:rsidRDefault="1A611CE3"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7415CA00">
        <w:rPr>
          <w:rFonts w:ascii="Times New Roman" w:eastAsia="Times New Roman" w:hAnsi="Times New Roman" w:cs="Times New Roman"/>
          <w:sz w:val="28"/>
          <w:szCs w:val="28"/>
        </w:rPr>
        <w:t xml:space="preserve">Narrative progress reports should reflect continued focus on measuring the </w:t>
      </w:r>
      <w:r w:rsidR="74CD9B87" w:rsidRPr="7415CA00">
        <w:rPr>
          <w:rFonts w:ascii="Times New Roman" w:eastAsia="Times New Roman" w:hAnsi="Times New Roman" w:cs="Times New Roman"/>
          <w:sz w:val="28"/>
          <w:szCs w:val="28"/>
        </w:rPr>
        <w:t>program</w:t>
      </w:r>
      <w:r w:rsidRPr="7415CA00">
        <w:rPr>
          <w:rFonts w:ascii="Times New Roman" w:eastAsia="Times New Roman" w:hAnsi="Times New Roman" w:cs="Times New Roman"/>
          <w:sz w:val="28"/>
          <w:szCs w:val="28"/>
        </w:rPr>
        <w:t>’s progress in achieving the overarching goal. Explain and evaluate how activities reflect progress toward expected outcomes and outcomes</w:t>
      </w:r>
      <w:r w:rsidR="4F7B1D5D" w:rsidRPr="7415CA00">
        <w:rPr>
          <w:rFonts w:ascii="Times New Roman" w:eastAsia="Times New Roman" w:hAnsi="Times New Roman" w:cs="Times New Roman"/>
          <w:sz w:val="28"/>
          <w:szCs w:val="28"/>
        </w:rPr>
        <w:t xml:space="preserve"> </w:t>
      </w:r>
      <w:r w:rsidRPr="7415CA00">
        <w:rPr>
          <w:rFonts w:ascii="Times New Roman" w:eastAsia="Times New Roman" w:hAnsi="Times New Roman" w:cs="Times New Roman"/>
          <w:sz w:val="28"/>
          <w:szCs w:val="28"/>
        </w:rPr>
        <w:t>towards achieving objectives. In addition, attach the M&amp;E Tracker, comparing the target and actual numbers for the indicators. Reports should also include an update on expenditure.  Where relevant, progress reports should also include the following:  </w:t>
      </w:r>
    </w:p>
    <w:p w14:paraId="6C0642AC" w14:textId="77777777" w:rsidR="00F238E6" w:rsidRPr="003A2A1E" w:rsidRDefault="00F238E6" w:rsidP="5FC2B702">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23C958C9" w14:textId="77777777" w:rsidR="00F238E6" w:rsidRPr="003A2A1E" w:rsidRDefault="00F238E6" w:rsidP="74C306EF">
      <w:pPr>
        <w:numPr>
          <w:ilvl w:val="0"/>
          <w:numId w:val="42"/>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Relevant contextual information (limited); </w:t>
      </w:r>
    </w:p>
    <w:p w14:paraId="7E5FDC40" w14:textId="2AEF6A36" w:rsidR="00F238E6" w:rsidRPr="003A2A1E" w:rsidRDefault="2BE58E7E" w:rsidP="74C306EF">
      <w:pPr>
        <w:numPr>
          <w:ilvl w:val="0"/>
          <w:numId w:val="43"/>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Any tangible impact or success stories from the </w:t>
      </w:r>
      <w:r w:rsidR="0C4505A0" w:rsidRPr="74C306EF">
        <w:rPr>
          <w:rFonts w:ascii="Times New Roman" w:eastAsia="Times New Roman" w:hAnsi="Times New Roman" w:cs="Times New Roman"/>
          <w:sz w:val="28"/>
          <w:szCs w:val="28"/>
        </w:rPr>
        <w:t>program</w:t>
      </w:r>
      <w:r w:rsidRPr="74C306EF">
        <w:rPr>
          <w:rFonts w:ascii="Times New Roman" w:eastAsia="Times New Roman" w:hAnsi="Times New Roman" w:cs="Times New Roman"/>
          <w:sz w:val="28"/>
          <w:szCs w:val="28"/>
        </w:rPr>
        <w:t>, when possible;  </w:t>
      </w:r>
    </w:p>
    <w:p w14:paraId="3E917D29" w14:textId="77777777" w:rsidR="00F238E6" w:rsidRPr="003A2A1E" w:rsidRDefault="00F238E6" w:rsidP="74C306EF">
      <w:pPr>
        <w:numPr>
          <w:ilvl w:val="0"/>
          <w:numId w:val="44"/>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Copy of mid-term and/or final evaluation report(s) conducted by an external evaluator; if applicable; </w:t>
      </w:r>
    </w:p>
    <w:p w14:paraId="6E7B55C0" w14:textId="4C19DEC6" w:rsidR="00F238E6" w:rsidRPr="003A2A1E" w:rsidRDefault="2BE58E7E" w:rsidP="74C306EF">
      <w:pPr>
        <w:numPr>
          <w:ilvl w:val="0"/>
          <w:numId w:val="45"/>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Relevant supporting documentation or products related to the </w:t>
      </w:r>
      <w:r w:rsidR="509B40B9" w:rsidRPr="74C306EF">
        <w:rPr>
          <w:rFonts w:ascii="Times New Roman" w:eastAsia="Times New Roman" w:hAnsi="Times New Roman" w:cs="Times New Roman"/>
          <w:sz w:val="28"/>
          <w:szCs w:val="28"/>
        </w:rPr>
        <w:t>program</w:t>
      </w:r>
      <w:r w:rsidRPr="74C306EF">
        <w:rPr>
          <w:rFonts w:ascii="Times New Roman" w:eastAsia="Times New Roman" w:hAnsi="Times New Roman" w:cs="Times New Roman"/>
          <w:sz w:val="28"/>
          <w:szCs w:val="28"/>
        </w:rPr>
        <w:t xml:space="preserve"> activities (such as articles, meeting lists and agendas, participant surveys, photos, manuals, etc.) as separate attachments; </w:t>
      </w:r>
    </w:p>
    <w:p w14:paraId="0C958803" w14:textId="77777777" w:rsidR="00F238E6" w:rsidRPr="003A2A1E" w:rsidRDefault="00F238E6" w:rsidP="74C306EF">
      <w:pPr>
        <w:numPr>
          <w:ilvl w:val="0"/>
          <w:numId w:val="46"/>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Description of how the recipient is pursuing sustainability, including looking for sources of follow-on funding; </w:t>
      </w:r>
    </w:p>
    <w:p w14:paraId="5F8F85DF" w14:textId="6EBDA1DC" w:rsidR="00F238E6" w:rsidRPr="003A2A1E" w:rsidRDefault="2BE58E7E" w:rsidP="74C306EF">
      <w:pPr>
        <w:numPr>
          <w:ilvl w:val="0"/>
          <w:numId w:val="47"/>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Any problems/challenges in implementing the </w:t>
      </w:r>
      <w:r w:rsidR="60384F1D" w:rsidRPr="74C306EF">
        <w:rPr>
          <w:rFonts w:ascii="Times New Roman" w:eastAsia="Times New Roman" w:hAnsi="Times New Roman" w:cs="Times New Roman"/>
          <w:sz w:val="28"/>
          <w:szCs w:val="28"/>
        </w:rPr>
        <w:t>program</w:t>
      </w:r>
      <w:r w:rsidRPr="74C306EF">
        <w:rPr>
          <w:rFonts w:ascii="Times New Roman" w:eastAsia="Times New Roman" w:hAnsi="Times New Roman" w:cs="Times New Roman"/>
          <w:sz w:val="28"/>
          <w:szCs w:val="28"/>
        </w:rPr>
        <w:t xml:space="preserve"> and corrective action plan with an updated timeline of activities;  </w:t>
      </w:r>
    </w:p>
    <w:p w14:paraId="200FB15A" w14:textId="77777777" w:rsidR="00F238E6" w:rsidRPr="003A2A1E" w:rsidRDefault="00F238E6" w:rsidP="74C306EF">
      <w:pPr>
        <w:numPr>
          <w:ilvl w:val="0"/>
          <w:numId w:val="48"/>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Reasons why activities have not been conducted or deliverables were not met in accordance with the timeline;  </w:t>
      </w:r>
    </w:p>
    <w:p w14:paraId="15138E68" w14:textId="77777777" w:rsidR="00F238E6" w:rsidRPr="003A2A1E" w:rsidRDefault="00F238E6" w:rsidP="74C306EF">
      <w:pPr>
        <w:numPr>
          <w:ilvl w:val="0"/>
          <w:numId w:val="49"/>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Proposed activities for the next quarter; and, </w:t>
      </w:r>
    </w:p>
    <w:p w14:paraId="2A4AF4EA" w14:textId="77777777" w:rsidR="00F238E6" w:rsidRPr="003A2A1E" w:rsidRDefault="00F238E6" w:rsidP="74C306EF">
      <w:pPr>
        <w:numPr>
          <w:ilvl w:val="0"/>
          <w:numId w:val="50"/>
        </w:numPr>
        <w:shd w:val="clear" w:color="auto" w:fill="FFFFFF" w:themeFill="background1"/>
        <w:spacing w:after="0" w:line="240" w:lineRule="auto"/>
        <w:ind w:left="1080"/>
        <w:textAlignment w:val="baseline"/>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Additional pertinent information, including analysis and explanation of cost overruns or high unit costs, if applicable. </w:t>
      </w:r>
    </w:p>
    <w:p w14:paraId="3BB43A36" w14:textId="3B91BCB8" w:rsidR="009F148D" w:rsidRPr="003A2A1E" w:rsidRDefault="009F148D" w:rsidP="74C306EF">
      <w:pPr>
        <w:shd w:val="clear" w:color="auto" w:fill="FFFFFF" w:themeFill="background1"/>
        <w:spacing w:after="0" w:line="240" w:lineRule="auto"/>
        <w:ind w:left="360"/>
        <w:textAlignment w:val="baseline"/>
        <w:rPr>
          <w:rFonts w:ascii="Times New Roman" w:eastAsia="Times New Roman" w:hAnsi="Times New Roman" w:cs="Times New Roman"/>
          <w:i/>
          <w:iCs/>
          <w:sz w:val="28"/>
          <w:szCs w:val="28"/>
        </w:rPr>
      </w:pPr>
      <w:r w:rsidRPr="74C306EF">
        <w:rPr>
          <w:rFonts w:ascii="Times New Roman" w:eastAsia="Times New Roman" w:hAnsi="Times New Roman" w:cs="Times New Roman"/>
          <w:sz w:val="28"/>
          <w:szCs w:val="28"/>
        </w:rPr>
        <w:lastRenderedPageBreak/>
        <w:t xml:space="preserve">  </w:t>
      </w:r>
    </w:p>
    <w:p w14:paraId="06A215FB" w14:textId="77777777" w:rsidR="00F238E6" w:rsidRPr="003A2A1E" w:rsidRDefault="00F238E6" w:rsidP="74C306EF">
      <w:pPr>
        <w:shd w:val="clear" w:color="auto" w:fill="FFFFFF" w:themeFill="background1"/>
        <w:spacing w:after="0" w:line="240" w:lineRule="auto"/>
        <w:ind w:left="360"/>
        <w:textAlignment w:val="baseline"/>
        <w:rPr>
          <w:rFonts w:ascii="Times New Roman" w:eastAsia="Times New Roman" w:hAnsi="Times New Roman" w:cs="Times New Roman"/>
          <w:i/>
          <w:iCs/>
          <w:sz w:val="28"/>
          <w:szCs w:val="28"/>
        </w:rPr>
      </w:pPr>
    </w:p>
    <w:p w14:paraId="0C2A0D0D" w14:textId="77777777" w:rsidR="009F148D" w:rsidRPr="003A2A1E" w:rsidRDefault="009F148D" w:rsidP="74C306EF">
      <w:pPr>
        <w:shd w:val="clear" w:color="auto" w:fill="FFFFFF" w:themeFill="background1"/>
        <w:spacing w:after="0" w:line="240" w:lineRule="auto"/>
        <w:ind w:left="360"/>
        <w:rPr>
          <w:rFonts w:ascii="Times New Roman" w:eastAsia="Times New Roman" w:hAnsi="Times New Roman" w:cs="Times New Roman"/>
          <w:i/>
          <w:iCs/>
          <w:sz w:val="28"/>
          <w:szCs w:val="28"/>
        </w:rPr>
      </w:pPr>
    </w:p>
    <w:p w14:paraId="6790E372" w14:textId="2BB1AD83" w:rsidR="009F148D" w:rsidRPr="003A2A1E" w:rsidRDefault="009F148D" w:rsidP="5FC2B702">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r w:rsidRPr="74C306EF">
        <w:rPr>
          <w:rFonts w:ascii="Times New Roman" w:eastAsia="Times New Roman" w:hAnsi="Times New Roman" w:cs="Times New Roman"/>
          <w:b/>
          <w:bCs/>
          <w:sz w:val="28"/>
          <w:szCs w:val="28"/>
        </w:rPr>
        <w:t>Foreign Assistance Data Review:</w:t>
      </w:r>
      <w:r w:rsidRPr="74C306EF">
        <w:rPr>
          <w:rFonts w:ascii="Times New Roman" w:eastAsia="Times New Roman" w:hAnsi="Times New Roman" w:cs="Times New Roman"/>
          <w:sz w:val="28"/>
          <w:szCs w:val="28"/>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200A1D8B" w14:textId="77777777" w:rsidR="00F238E6" w:rsidRPr="003A2A1E" w:rsidRDefault="00F238E6" w:rsidP="5FC2B702">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p>
    <w:p w14:paraId="3C728859" w14:textId="0EBD9135" w:rsidR="009F148D" w:rsidRPr="003A2A1E" w:rsidRDefault="36EED3B5" w:rsidP="5FC2B702">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8"/>
          <w:szCs w:val="28"/>
        </w:rPr>
      </w:pPr>
      <w:r w:rsidRPr="41B40B23">
        <w:rPr>
          <w:rFonts w:ascii="Times New Roman" w:eastAsia="Times New Roman" w:hAnsi="Times New Roman" w:cs="Times New Roman"/>
          <w:sz w:val="28"/>
          <w:szCs w:val="28"/>
        </w:rPr>
        <w:t xml:space="preserve">Applicants should be aware of the post award reporting requirements reflected in </w:t>
      </w:r>
      <w:hyperlink r:id="rId45" w:anchor="ap2.1.200_1521.xii">
        <w:r w:rsidRPr="41B40B23">
          <w:rPr>
            <w:rStyle w:val="Hyperlink"/>
            <w:rFonts w:ascii="Times New Roman" w:eastAsia="Times New Roman" w:hAnsi="Times New Roman" w:cs="Times New Roman"/>
            <w:color w:val="auto"/>
            <w:sz w:val="28"/>
            <w:szCs w:val="28"/>
          </w:rPr>
          <w:t xml:space="preserve">2 CFR 200 Appendix XII—Award Term and Condition for Recipient </w:t>
        </w:r>
        <w:proofErr w:type="spellStart"/>
        <w:r w:rsidRPr="41B40B23">
          <w:rPr>
            <w:rStyle w:val="Hyperlink"/>
            <w:rFonts w:ascii="Times New Roman" w:eastAsia="Times New Roman" w:hAnsi="Times New Roman" w:cs="Times New Roman"/>
            <w:color w:val="auto"/>
            <w:sz w:val="28"/>
            <w:szCs w:val="28"/>
          </w:rPr>
          <w:t>Inegrity</w:t>
        </w:r>
        <w:proofErr w:type="spellEnd"/>
        <w:r w:rsidRPr="41B40B23">
          <w:rPr>
            <w:rStyle w:val="Hyperlink"/>
            <w:rFonts w:ascii="Times New Roman" w:eastAsia="Times New Roman" w:hAnsi="Times New Roman" w:cs="Times New Roman"/>
            <w:color w:val="auto"/>
            <w:sz w:val="28"/>
            <w:szCs w:val="28"/>
          </w:rPr>
          <w:t xml:space="preserve"> and Performance Matters</w:t>
        </w:r>
      </w:hyperlink>
      <w:r w:rsidRPr="41B40B23">
        <w:rPr>
          <w:rFonts w:ascii="Times New Roman" w:eastAsia="Times New Roman" w:hAnsi="Times New Roman" w:cs="Times New Roman"/>
          <w:sz w:val="28"/>
          <w:szCs w:val="28"/>
        </w:rPr>
        <w:t>.</w:t>
      </w:r>
    </w:p>
    <w:p w14:paraId="05F8FFC4" w14:textId="77777777" w:rsidR="00835AA9" w:rsidRPr="003A2A1E" w:rsidRDefault="00835AA9" w:rsidP="5FC2B702">
      <w:pPr>
        <w:shd w:val="clear" w:color="auto" w:fill="FFFFFF" w:themeFill="background1"/>
        <w:spacing w:after="0" w:line="240" w:lineRule="auto"/>
        <w:ind w:left="360"/>
        <w:textAlignment w:val="baseline"/>
        <w:rPr>
          <w:rFonts w:ascii="Times New Roman" w:eastAsia="Times New Roman" w:hAnsi="Times New Roman" w:cs="Times New Roman"/>
          <w:color w:val="000000" w:themeColor="text1"/>
          <w:sz w:val="28"/>
          <w:szCs w:val="28"/>
        </w:rPr>
      </w:pPr>
    </w:p>
    <w:p w14:paraId="41800130" w14:textId="77777777" w:rsidR="00835AA9" w:rsidRPr="003A2A1E" w:rsidRDefault="00835AA9">
      <w:pPr>
        <w:pStyle w:val="ListParagraph"/>
        <w:numPr>
          <w:ilvl w:val="0"/>
          <w:numId w:val="21"/>
        </w:numPr>
        <w:spacing w:after="240"/>
        <w:rPr>
          <w:rFonts w:ascii="Times New Roman" w:eastAsia="Times New Roman" w:hAnsi="Times New Roman" w:cs="Times New Roman"/>
          <w:b/>
          <w:bCs/>
          <w:sz w:val="28"/>
          <w:szCs w:val="28"/>
        </w:rPr>
      </w:pPr>
      <w:r w:rsidRPr="74C306EF">
        <w:rPr>
          <w:rFonts w:ascii="Times New Roman" w:eastAsia="Times New Roman" w:hAnsi="Times New Roman" w:cs="Times New Roman"/>
          <w:sz w:val="28"/>
          <w:szCs w:val="28"/>
        </w:rPr>
        <w:t xml:space="preserve"> </w:t>
      </w:r>
      <w:r w:rsidRPr="74C306EF">
        <w:rPr>
          <w:rFonts w:ascii="Times New Roman" w:eastAsia="Times New Roman" w:hAnsi="Times New Roman" w:cs="Times New Roman"/>
          <w:b/>
          <w:bCs/>
          <w:sz w:val="28"/>
          <w:szCs w:val="28"/>
        </w:rPr>
        <w:t>Branding and Marking</w:t>
      </w:r>
    </w:p>
    <w:p w14:paraId="3CF6349F" w14:textId="4E2A22A5" w:rsidR="00835AA9" w:rsidRPr="003A2A1E" w:rsidRDefault="00835AA9" w:rsidP="5FC2B702">
      <w:pPr>
        <w:pStyle w:val="ListParagraph"/>
        <w:spacing w:after="240"/>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The Department of State, its programs, and U.S. Government funding and assistance should be easily identifiable to the Department's global audiences.  </w:t>
      </w:r>
    </w:p>
    <w:p w14:paraId="4C4D87A3" w14:textId="2753315B" w:rsidR="00835AA9" w:rsidRPr="003A2A1E" w:rsidRDefault="00835AA9" w:rsidP="5FC2B702">
      <w:pPr>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Recipients of federal assistance awards must follow the branding guidance published at </w:t>
      </w:r>
      <w:hyperlink r:id="rId46" w:anchor="/-/guidance-for-contracts-and-grants">
        <w:r w:rsidRPr="74C306EF">
          <w:rPr>
            <w:rStyle w:val="Hyperlink"/>
            <w:rFonts w:ascii="Times New Roman" w:eastAsia="Times New Roman" w:hAnsi="Times New Roman" w:cs="Times New Roman"/>
            <w:color w:val="auto"/>
            <w:sz w:val="28"/>
            <w:szCs w:val="28"/>
          </w:rPr>
          <w:t>Guidance for Contracts and Grants - U.S. Department of State Brand System</w:t>
        </w:r>
      </w:hyperlink>
      <w:r w:rsidRPr="74C306EF">
        <w:rPr>
          <w:rFonts w:ascii="Times New Roman" w:eastAsia="Times New Roman" w:hAnsi="Times New Roman" w:cs="Times New Roman"/>
          <w:sz w:val="28"/>
          <w:szCs w:val="28"/>
        </w:rPr>
        <w:t xml:space="preserve">. Branding policy exceptions are outlined in the U.S. Department of State Foreign Affairs Manual </w:t>
      </w:r>
      <w:hyperlink r:id="rId47">
        <w:r w:rsidRPr="74C306EF">
          <w:rPr>
            <w:rStyle w:val="Hyperlink"/>
            <w:rFonts w:ascii="Times New Roman" w:eastAsia="Times New Roman" w:hAnsi="Times New Roman" w:cs="Times New Roman"/>
            <w:color w:val="auto"/>
            <w:sz w:val="28"/>
            <w:szCs w:val="28"/>
          </w:rPr>
          <w:t>10 FAM 416, Policy Exceptions</w:t>
        </w:r>
      </w:hyperlink>
      <w:r w:rsidRPr="74C306EF">
        <w:rPr>
          <w:rFonts w:ascii="Times New Roman" w:eastAsia="Times New Roman" w:hAnsi="Times New Roman" w:cs="Times New Roman"/>
          <w:sz w:val="28"/>
          <w:szCs w:val="28"/>
        </w:rPr>
        <w:t>.</w:t>
      </w:r>
    </w:p>
    <w:p w14:paraId="3B6E4836" w14:textId="0AF383EF" w:rsidR="001033F6" w:rsidRPr="003A2A1E" w:rsidRDefault="00835AA9" w:rsidP="74C306EF">
      <w:pPr>
        <w:shd w:val="clear" w:color="auto" w:fill="FFFFFF" w:themeFill="background1"/>
        <w:spacing w:after="0" w:line="240" w:lineRule="auto"/>
        <w:ind w:left="360"/>
        <w:rPr>
          <w:rFonts w:ascii="Times New Roman" w:eastAsia="Times New Roman" w:hAnsi="Times New Roman" w:cs="Times New Roman"/>
          <w:sz w:val="28"/>
          <w:szCs w:val="28"/>
        </w:rPr>
      </w:pPr>
      <w:r w:rsidRPr="74C306EF">
        <w:rPr>
          <w:rFonts w:ascii="Times New Roman" w:eastAsia="Times New Roman" w:hAnsi="Times New Roman" w:cs="Times New Roman"/>
          <w:sz w:val="28"/>
          <w:szCs w:val="28"/>
        </w:rPr>
        <w:t xml:space="preserve">For more information, visit:  </w:t>
      </w:r>
      <w:hyperlink r:id="rId48">
        <w:r w:rsidR="009E46C2" w:rsidRPr="74C306EF">
          <w:rPr>
            <w:rStyle w:val="Hyperlink"/>
            <w:rFonts w:ascii="Times New Roman" w:eastAsia="Times New Roman" w:hAnsi="Times New Roman" w:cs="Times New Roman"/>
            <w:color w:val="auto"/>
            <w:sz w:val="28"/>
            <w:szCs w:val="28"/>
          </w:rPr>
          <w:t>https://brand.america.gov/</w:t>
        </w:r>
      </w:hyperlink>
    </w:p>
    <w:p w14:paraId="3D75CE7A" w14:textId="77777777" w:rsidR="007D25EA" w:rsidRPr="003A2A1E" w:rsidRDefault="007D25EA" w:rsidP="5FC2B702">
      <w:pPr>
        <w:shd w:val="clear" w:color="auto" w:fill="FFFFFF" w:themeFill="background1"/>
        <w:spacing w:after="0" w:line="240" w:lineRule="auto"/>
        <w:textAlignment w:val="baseline"/>
        <w:rPr>
          <w:rFonts w:ascii="Times New Roman" w:eastAsia="Times New Roman" w:hAnsi="Times New Roman" w:cs="Times New Roman"/>
          <w:color w:val="000000" w:themeColor="text1"/>
          <w:sz w:val="28"/>
          <w:szCs w:val="28"/>
        </w:rPr>
      </w:pPr>
    </w:p>
    <w:p w14:paraId="3C953A9B" w14:textId="7BB529A9" w:rsidR="1B302913" w:rsidRDefault="1B302913" w:rsidP="5D3A5489">
      <w:pPr>
        <w:pStyle w:val="ListParagraph"/>
        <w:numPr>
          <w:ilvl w:val="0"/>
          <w:numId w:val="21"/>
        </w:numPr>
        <w:shd w:val="clear" w:color="auto" w:fill="FFFFFF" w:themeFill="background1"/>
        <w:spacing w:after="0" w:line="240" w:lineRule="auto"/>
        <w:rPr>
          <w:sz w:val="28"/>
          <w:szCs w:val="28"/>
        </w:rPr>
      </w:pPr>
      <w:r w:rsidRPr="5D3A5489">
        <w:rPr>
          <w:rFonts w:ascii="Times New Roman" w:eastAsia="Times New Roman" w:hAnsi="Times New Roman" w:cs="Times New Roman"/>
          <w:b/>
          <w:bCs/>
          <w:sz w:val="28"/>
          <w:szCs w:val="28"/>
        </w:rPr>
        <w:t>Audit Requirements:</w:t>
      </w:r>
      <w:r w:rsidRPr="5D3A5489">
        <w:rPr>
          <w:rFonts w:ascii="Times New Roman" w:eastAsia="Times New Roman" w:hAnsi="Times New Roman" w:cs="Times New Roman"/>
          <w:b/>
          <w:bCs/>
          <w:i/>
          <w:iCs/>
          <w:sz w:val="28"/>
          <w:szCs w:val="28"/>
        </w:rPr>
        <w:t xml:space="preserve"> </w:t>
      </w:r>
      <w:r w:rsidRPr="5D3A5489">
        <w:rPr>
          <w:rFonts w:ascii="Times New Roman" w:eastAsia="Times New Roman" w:hAnsi="Times New Roman" w:cs="Times New Roman"/>
          <w:sz w:val="28"/>
          <w:szCs w:val="28"/>
        </w:rPr>
        <w:t xml:space="preserve">Please note the audit requirements for Department of State awards </w:t>
      </w:r>
      <w:r w:rsidR="007D2684">
        <w:rPr>
          <w:rFonts w:ascii="Times New Roman" w:eastAsia="Times New Roman" w:hAnsi="Times New Roman" w:cs="Times New Roman"/>
          <w:sz w:val="28"/>
          <w:szCs w:val="28"/>
        </w:rPr>
        <w:t>are consistent with</w:t>
      </w:r>
      <w:r w:rsidRPr="5D3A5489">
        <w:rPr>
          <w:rFonts w:ascii="Times New Roman" w:eastAsia="Times New Roman" w:hAnsi="Times New Roman" w:cs="Times New Roman"/>
          <w:sz w:val="28"/>
          <w:szCs w:val="28"/>
        </w:rPr>
        <w:t xml:space="preserve"> 2CFR200, Subpart F – Audit Requirements. The cost of the required audits may be charged either as an allowable direct cost to the award OR included in the organization’s established indirect costs in the award’s detailed budget.</w:t>
      </w:r>
    </w:p>
    <w:p w14:paraId="56F559B7" w14:textId="4B91DC12" w:rsidR="61F0FF6B" w:rsidRDefault="61F0FF6B" w:rsidP="23A93914">
      <w:pPr>
        <w:shd w:val="clear" w:color="auto" w:fill="FFFFFF" w:themeFill="background1"/>
        <w:spacing w:after="0" w:line="240" w:lineRule="auto"/>
        <w:ind w:left="360"/>
        <w:rPr>
          <w:rFonts w:ascii="Times New Roman" w:eastAsia="Times New Roman" w:hAnsi="Times New Roman" w:cs="Times New Roman"/>
          <w:sz w:val="28"/>
          <w:szCs w:val="28"/>
        </w:rPr>
      </w:pPr>
    </w:p>
    <w:p w14:paraId="0D991D05" w14:textId="7A068D7D" w:rsidR="303701EC" w:rsidRDefault="303701EC" w:rsidP="23A93914"/>
    <w:sectPr w:rsidR="303701EC">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DC27" w14:textId="77777777" w:rsidR="00C46930" w:rsidRDefault="00C46930" w:rsidP="00E72644">
      <w:pPr>
        <w:spacing w:after="0" w:line="240" w:lineRule="auto"/>
      </w:pPr>
      <w:r>
        <w:separator/>
      </w:r>
    </w:p>
  </w:endnote>
  <w:endnote w:type="continuationSeparator" w:id="0">
    <w:p w14:paraId="01A2EAE3" w14:textId="77777777" w:rsidR="00C46930" w:rsidRDefault="00C46930" w:rsidP="00E72644">
      <w:pPr>
        <w:spacing w:after="0" w:line="240" w:lineRule="auto"/>
      </w:pPr>
      <w:r>
        <w:continuationSeparator/>
      </w:r>
    </w:p>
  </w:endnote>
  <w:endnote w:type="continuationNotice" w:id="1">
    <w:p w14:paraId="0D502323" w14:textId="77777777" w:rsidR="00C46930" w:rsidRDefault="00C46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BA67" w14:textId="77777777" w:rsidR="00C46930" w:rsidRDefault="00C46930" w:rsidP="00E72644">
      <w:pPr>
        <w:spacing w:after="0" w:line="240" w:lineRule="auto"/>
      </w:pPr>
      <w:r>
        <w:separator/>
      </w:r>
    </w:p>
  </w:footnote>
  <w:footnote w:type="continuationSeparator" w:id="0">
    <w:p w14:paraId="2D9B721E" w14:textId="77777777" w:rsidR="00C46930" w:rsidRDefault="00C46930" w:rsidP="00E72644">
      <w:pPr>
        <w:spacing w:after="0" w:line="240" w:lineRule="auto"/>
      </w:pPr>
      <w:r>
        <w:continuationSeparator/>
      </w:r>
    </w:p>
  </w:footnote>
  <w:footnote w:type="continuationNotice" w:id="1">
    <w:p w14:paraId="1FE86A6F" w14:textId="77777777" w:rsidR="00C46930" w:rsidRDefault="00C46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1132FB60" w:rsidR="00E72644" w:rsidRPr="00283DA5" w:rsidRDefault="10743C5B" w:rsidP="10743C5B">
    <w:pPr>
      <w:pStyle w:val="Header"/>
      <w:jc w:val="center"/>
      <w:rPr>
        <w:b/>
        <w:bCs/>
        <w:sz w:val="28"/>
        <w:szCs w:val="28"/>
      </w:rPr>
    </w:pPr>
    <w:r w:rsidRPr="10743C5B">
      <w:rPr>
        <w:b/>
        <w:bCs/>
        <w:sz w:val="28"/>
        <w:szCs w:val="28"/>
      </w:rPr>
      <w:t>NOFO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FD3E"/>
    <w:multiLevelType w:val="hybridMultilevel"/>
    <w:tmpl w:val="3758B6B4"/>
    <w:lvl w:ilvl="0" w:tplc="A34C2AB2">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22EE6A18">
      <w:start w:val="1"/>
      <w:numFmt w:val="bullet"/>
      <w:lvlText w:val=""/>
      <w:lvlJc w:val="left"/>
      <w:pPr>
        <w:ind w:left="2160" w:hanging="360"/>
      </w:pPr>
      <w:rPr>
        <w:rFonts w:ascii="Wingdings" w:hAnsi="Wingdings" w:hint="default"/>
      </w:rPr>
    </w:lvl>
    <w:lvl w:ilvl="3" w:tplc="921850CC">
      <w:start w:val="1"/>
      <w:numFmt w:val="bullet"/>
      <w:lvlText w:val=""/>
      <w:lvlJc w:val="left"/>
      <w:pPr>
        <w:ind w:left="2880" w:hanging="360"/>
      </w:pPr>
      <w:rPr>
        <w:rFonts w:ascii="Symbol" w:hAnsi="Symbol" w:hint="default"/>
      </w:rPr>
    </w:lvl>
    <w:lvl w:ilvl="4" w:tplc="0FAED974">
      <w:start w:val="1"/>
      <w:numFmt w:val="bullet"/>
      <w:lvlText w:val="o"/>
      <w:lvlJc w:val="left"/>
      <w:pPr>
        <w:ind w:left="3600" w:hanging="360"/>
      </w:pPr>
      <w:rPr>
        <w:rFonts w:ascii="Courier New" w:hAnsi="Courier New" w:hint="default"/>
      </w:rPr>
    </w:lvl>
    <w:lvl w:ilvl="5" w:tplc="EB166312">
      <w:start w:val="1"/>
      <w:numFmt w:val="bullet"/>
      <w:lvlText w:val=""/>
      <w:lvlJc w:val="left"/>
      <w:pPr>
        <w:ind w:left="4320" w:hanging="360"/>
      </w:pPr>
      <w:rPr>
        <w:rFonts w:ascii="Wingdings" w:hAnsi="Wingdings" w:hint="default"/>
      </w:rPr>
    </w:lvl>
    <w:lvl w:ilvl="6" w:tplc="47B8B1B0">
      <w:start w:val="1"/>
      <w:numFmt w:val="bullet"/>
      <w:lvlText w:val=""/>
      <w:lvlJc w:val="left"/>
      <w:pPr>
        <w:ind w:left="5040" w:hanging="360"/>
      </w:pPr>
      <w:rPr>
        <w:rFonts w:ascii="Symbol" w:hAnsi="Symbol" w:hint="default"/>
      </w:rPr>
    </w:lvl>
    <w:lvl w:ilvl="7" w:tplc="41B678A6">
      <w:start w:val="1"/>
      <w:numFmt w:val="bullet"/>
      <w:lvlText w:val="o"/>
      <w:lvlJc w:val="left"/>
      <w:pPr>
        <w:ind w:left="5760" w:hanging="360"/>
      </w:pPr>
      <w:rPr>
        <w:rFonts w:ascii="Courier New" w:hAnsi="Courier New" w:hint="default"/>
      </w:rPr>
    </w:lvl>
    <w:lvl w:ilvl="8" w:tplc="DCCE46D8">
      <w:start w:val="1"/>
      <w:numFmt w:val="bullet"/>
      <w:lvlText w:val=""/>
      <w:lvlJc w:val="left"/>
      <w:pPr>
        <w:ind w:left="6480" w:hanging="360"/>
      </w:pPr>
      <w:rPr>
        <w:rFonts w:ascii="Wingdings" w:hAnsi="Wingdings" w:hint="default"/>
      </w:rPr>
    </w:lvl>
  </w:abstractNum>
  <w:abstractNum w:abstractNumId="1" w15:restartNumberingAfterBreak="0">
    <w:nsid w:val="02B05AE5"/>
    <w:multiLevelType w:val="multilevel"/>
    <w:tmpl w:val="80F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0A7CC"/>
    <w:multiLevelType w:val="hybridMultilevel"/>
    <w:tmpl w:val="FFFFFFFF"/>
    <w:lvl w:ilvl="0" w:tplc="475C2568">
      <w:start w:val="1"/>
      <w:numFmt w:val="upperRoman"/>
      <w:lvlText w:val="%1."/>
      <w:lvlJc w:val="left"/>
      <w:pPr>
        <w:ind w:left="720" w:hanging="360"/>
      </w:pPr>
    </w:lvl>
    <w:lvl w:ilvl="1" w:tplc="7D36FCB2">
      <w:start w:val="1"/>
      <w:numFmt w:val="lowerLetter"/>
      <w:lvlText w:val="%2."/>
      <w:lvlJc w:val="left"/>
      <w:pPr>
        <w:ind w:left="1440" w:hanging="360"/>
      </w:pPr>
    </w:lvl>
    <w:lvl w:ilvl="2" w:tplc="C0B68B2E">
      <w:start w:val="1"/>
      <w:numFmt w:val="lowerRoman"/>
      <w:lvlText w:val="%3."/>
      <w:lvlJc w:val="right"/>
      <w:pPr>
        <w:ind w:left="2160" w:hanging="180"/>
      </w:pPr>
    </w:lvl>
    <w:lvl w:ilvl="3" w:tplc="0CAC9D30">
      <w:start w:val="1"/>
      <w:numFmt w:val="decimal"/>
      <w:lvlText w:val="%4."/>
      <w:lvlJc w:val="left"/>
      <w:pPr>
        <w:ind w:left="2880" w:hanging="360"/>
      </w:pPr>
    </w:lvl>
    <w:lvl w:ilvl="4" w:tplc="EC284654">
      <w:start w:val="1"/>
      <w:numFmt w:val="lowerLetter"/>
      <w:lvlText w:val="%5."/>
      <w:lvlJc w:val="left"/>
      <w:pPr>
        <w:ind w:left="3600" w:hanging="360"/>
      </w:pPr>
    </w:lvl>
    <w:lvl w:ilvl="5" w:tplc="91C6EBD6">
      <w:start w:val="1"/>
      <w:numFmt w:val="lowerRoman"/>
      <w:lvlText w:val="%6."/>
      <w:lvlJc w:val="right"/>
      <w:pPr>
        <w:ind w:left="4320" w:hanging="180"/>
      </w:pPr>
    </w:lvl>
    <w:lvl w:ilvl="6" w:tplc="32926736">
      <w:start w:val="1"/>
      <w:numFmt w:val="decimal"/>
      <w:lvlText w:val="%7."/>
      <w:lvlJc w:val="left"/>
      <w:pPr>
        <w:ind w:left="5040" w:hanging="360"/>
      </w:pPr>
    </w:lvl>
    <w:lvl w:ilvl="7" w:tplc="E53E2B4C">
      <w:start w:val="1"/>
      <w:numFmt w:val="lowerLetter"/>
      <w:lvlText w:val="%8."/>
      <w:lvlJc w:val="left"/>
      <w:pPr>
        <w:ind w:left="5760" w:hanging="360"/>
      </w:pPr>
    </w:lvl>
    <w:lvl w:ilvl="8" w:tplc="76589694">
      <w:start w:val="1"/>
      <w:numFmt w:val="lowerRoman"/>
      <w:lvlText w:val="%9."/>
      <w:lvlJc w:val="right"/>
      <w:pPr>
        <w:ind w:left="6480" w:hanging="180"/>
      </w:pPr>
    </w:lvl>
  </w:abstractNum>
  <w:abstractNum w:abstractNumId="3" w15:restartNumberingAfterBreak="0">
    <w:nsid w:val="076302C2"/>
    <w:multiLevelType w:val="hybridMultilevel"/>
    <w:tmpl w:val="AC4A3BB6"/>
    <w:lvl w:ilvl="0" w:tplc="45CE3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D2564"/>
    <w:multiLevelType w:val="multilevel"/>
    <w:tmpl w:val="37D4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191DFE"/>
    <w:multiLevelType w:val="multilevel"/>
    <w:tmpl w:val="80FC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34601"/>
    <w:multiLevelType w:val="multilevel"/>
    <w:tmpl w:val="8DB62BB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7" w15:restartNumberingAfterBreak="0">
    <w:nsid w:val="0F502E61"/>
    <w:multiLevelType w:val="multilevel"/>
    <w:tmpl w:val="FBD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D1DAF"/>
    <w:multiLevelType w:val="multilevel"/>
    <w:tmpl w:val="EB4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D15C3"/>
    <w:multiLevelType w:val="multilevel"/>
    <w:tmpl w:val="182CB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05FAE"/>
    <w:multiLevelType w:val="multilevel"/>
    <w:tmpl w:val="E69CA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5D4DBF"/>
    <w:multiLevelType w:val="multilevel"/>
    <w:tmpl w:val="98A0C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1F3FB6"/>
    <w:multiLevelType w:val="hybridMultilevel"/>
    <w:tmpl w:val="7120555E"/>
    <w:lvl w:ilvl="0" w:tplc="BDAAB9C0">
      <w:start w:val="1"/>
      <w:numFmt w:val="bullet"/>
      <w:lvlText w:val=""/>
      <w:lvlJc w:val="left"/>
      <w:pPr>
        <w:tabs>
          <w:tab w:val="num" w:pos="720"/>
        </w:tabs>
        <w:ind w:left="720" w:hanging="360"/>
      </w:pPr>
      <w:rPr>
        <w:rFonts w:ascii="Symbol" w:hAnsi="Symbol" w:hint="default"/>
        <w:sz w:val="20"/>
      </w:rPr>
    </w:lvl>
    <w:lvl w:ilvl="1" w:tplc="9F9A7C7A">
      <w:start w:val="1"/>
      <w:numFmt w:val="bullet"/>
      <w:lvlText w:val=""/>
      <w:lvlJc w:val="left"/>
      <w:pPr>
        <w:tabs>
          <w:tab w:val="num" w:pos="1440"/>
        </w:tabs>
        <w:ind w:left="1440" w:hanging="360"/>
      </w:pPr>
      <w:rPr>
        <w:rFonts w:ascii="Symbol" w:hAnsi="Symbol" w:hint="default"/>
        <w:sz w:val="20"/>
      </w:rPr>
    </w:lvl>
    <w:lvl w:ilvl="2" w:tplc="BC048EB2">
      <w:start w:val="1"/>
      <w:numFmt w:val="decimal"/>
      <w:lvlText w:val="%3)"/>
      <w:lvlJc w:val="left"/>
      <w:pPr>
        <w:ind w:left="2160" w:hanging="360"/>
      </w:pPr>
    </w:lvl>
    <w:lvl w:ilvl="3" w:tplc="E4808CA0" w:tentative="1">
      <w:start w:val="1"/>
      <w:numFmt w:val="bullet"/>
      <w:lvlText w:val=""/>
      <w:lvlJc w:val="left"/>
      <w:pPr>
        <w:tabs>
          <w:tab w:val="num" w:pos="2880"/>
        </w:tabs>
        <w:ind w:left="2880" w:hanging="360"/>
      </w:pPr>
      <w:rPr>
        <w:rFonts w:ascii="Symbol" w:hAnsi="Symbol" w:hint="default"/>
        <w:sz w:val="20"/>
      </w:rPr>
    </w:lvl>
    <w:lvl w:ilvl="4" w:tplc="58BA68C0" w:tentative="1">
      <w:start w:val="1"/>
      <w:numFmt w:val="bullet"/>
      <w:lvlText w:val=""/>
      <w:lvlJc w:val="left"/>
      <w:pPr>
        <w:tabs>
          <w:tab w:val="num" w:pos="3600"/>
        </w:tabs>
        <w:ind w:left="3600" w:hanging="360"/>
      </w:pPr>
      <w:rPr>
        <w:rFonts w:ascii="Symbol" w:hAnsi="Symbol" w:hint="default"/>
        <w:sz w:val="20"/>
      </w:rPr>
    </w:lvl>
    <w:lvl w:ilvl="5" w:tplc="199CB7AE" w:tentative="1">
      <w:start w:val="1"/>
      <w:numFmt w:val="bullet"/>
      <w:lvlText w:val=""/>
      <w:lvlJc w:val="left"/>
      <w:pPr>
        <w:tabs>
          <w:tab w:val="num" w:pos="4320"/>
        </w:tabs>
        <w:ind w:left="4320" w:hanging="360"/>
      </w:pPr>
      <w:rPr>
        <w:rFonts w:ascii="Symbol" w:hAnsi="Symbol" w:hint="default"/>
        <w:sz w:val="20"/>
      </w:rPr>
    </w:lvl>
    <w:lvl w:ilvl="6" w:tplc="2B722420" w:tentative="1">
      <w:start w:val="1"/>
      <w:numFmt w:val="bullet"/>
      <w:lvlText w:val=""/>
      <w:lvlJc w:val="left"/>
      <w:pPr>
        <w:tabs>
          <w:tab w:val="num" w:pos="5040"/>
        </w:tabs>
        <w:ind w:left="5040" w:hanging="360"/>
      </w:pPr>
      <w:rPr>
        <w:rFonts w:ascii="Symbol" w:hAnsi="Symbol" w:hint="default"/>
        <w:sz w:val="20"/>
      </w:rPr>
    </w:lvl>
    <w:lvl w:ilvl="7" w:tplc="38743A70" w:tentative="1">
      <w:start w:val="1"/>
      <w:numFmt w:val="bullet"/>
      <w:lvlText w:val=""/>
      <w:lvlJc w:val="left"/>
      <w:pPr>
        <w:tabs>
          <w:tab w:val="num" w:pos="5760"/>
        </w:tabs>
        <w:ind w:left="5760" w:hanging="360"/>
      </w:pPr>
      <w:rPr>
        <w:rFonts w:ascii="Symbol" w:hAnsi="Symbol" w:hint="default"/>
        <w:sz w:val="20"/>
      </w:rPr>
    </w:lvl>
    <w:lvl w:ilvl="8" w:tplc="423C822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457BB2"/>
    <w:multiLevelType w:val="multilevel"/>
    <w:tmpl w:val="5F7C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8E6A43"/>
    <w:multiLevelType w:val="multilevel"/>
    <w:tmpl w:val="BD72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A60B1"/>
    <w:multiLevelType w:val="multilevel"/>
    <w:tmpl w:val="58063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3D285B"/>
    <w:multiLevelType w:val="multilevel"/>
    <w:tmpl w:val="EBCA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20" w15:restartNumberingAfterBreak="0">
    <w:nsid w:val="24EE0A8D"/>
    <w:multiLevelType w:val="multilevel"/>
    <w:tmpl w:val="E52E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FDADE0"/>
    <w:multiLevelType w:val="hybridMultilevel"/>
    <w:tmpl w:val="2872F31A"/>
    <w:lvl w:ilvl="0" w:tplc="A34C2AB2">
      <w:start w:val="1"/>
      <w:numFmt w:val="bullet"/>
      <w:lvlText w:val="o"/>
      <w:lvlJc w:val="left"/>
      <w:pPr>
        <w:ind w:left="1440" w:hanging="360"/>
      </w:pPr>
      <w:rPr>
        <w:rFonts w:ascii="Courier New" w:hAnsi="Courier New" w:hint="default"/>
      </w:rPr>
    </w:lvl>
    <w:lvl w:ilvl="1" w:tplc="C5CE05C6">
      <w:start w:val="1"/>
      <w:numFmt w:val="bullet"/>
      <w:lvlText w:val="o"/>
      <w:lvlJc w:val="left"/>
      <w:pPr>
        <w:ind w:left="2160" w:hanging="360"/>
      </w:pPr>
      <w:rPr>
        <w:rFonts w:ascii="Courier New" w:hAnsi="Courier New" w:hint="default"/>
      </w:rPr>
    </w:lvl>
    <w:lvl w:ilvl="2" w:tplc="CEBCBB32">
      <w:start w:val="1"/>
      <w:numFmt w:val="bullet"/>
      <w:lvlText w:val=""/>
      <w:lvlJc w:val="left"/>
      <w:pPr>
        <w:ind w:left="2880" w:hanging="360"/>
      </w:pPr>
      <w:rPr>
        <w:rFonts w:ascii="Wingdings" w:hAnsi="Wingdings" w:hint="default"/>
      </w:rPr>
    </w:lvl>
    <w:lvl w:ilvl="3" w:tplc="0FE66558">
      <w:start w:val="1"/>
      <w:numFmt w:val="bullet"/>
      <w:lvlText w:val=""/>
      <w:lvlJc w:val="left"/>
      <w:pPr>
        <w:ind w:left="3600" w:hanging="360"/>
      </w:pPr>
      <w:rPr>
        <w:rFonts w:ascii="Symbol" w:hAnsi="Symbol" w:hint="default"/>
      </w:rPr>
    </w:lvl>
    <w:lvl w:ilvl="4" w:tplc="45507D72">
      <w:start w:val="1"/>
      <w:numFmt w:val="bullet"/>
      <w:lvlText w:val="o"/>
      <w:lvlJc w:val="left"/>
      <w:pPr>
        <w:ind w:left="4320" w:hanging="360"/>
      </w:pPr>
      <w:rPr>
        <w:rFonts w:ascii="Courier New" w:hAnsi="Courier New" w:hint="default"/>
      </w:rPr>
    </w:lvl>
    <w:lvl w:ilvl="5" w:tplc="20863C22">
      <w:start w:val="1"/>
      <w:numFmt w:val="bullet"/>
      <w:lvlText w:val=""/>
      <w:lvlJc w:val="left"/>
      <w:pPr>
        <w:ind w:left="5040" w:hanging="360"/>
      </w:pPr>
      <w:rPr>
        <w:rFonts w:ascii="Wingdings" w:hAnsi="Wingdings" w:hint="default"/>
      </w:rPr>
    </w:lvl>
    <w:lvl w:ilvl="6" w:tplc="5F4EAE74">
      <w:start w:val="1"/>
      <w:numFmt w:val="bullet"/>
      <w:lvlText w:val=""/>
      <w:lvlJc w:val="left"/>
      <w:pPr>
        <w:ind w:left="5760" w:hanging="360"/>
      </w:pPr>
      <w:rPr>
        <w:rFonts w:ascii="Symbol" w:hAnsi="Symbol" w:hint="default"/>
      </w:rPr>
    </w:lvl>
    <w:lvl w:ilvl="7" w:tplc="4A0638A2">
      <w:start w:val="1"/>
      <w:numFmt w:val="bullet"/>
      <w:lvlText w:val="o"/>
      <w:lvlJc w:val="left"/>
      <w:pPr>
        <w:ind w:left="6480" w:hanging="360"/>
      </w:pPr>
      <w:rPr>
        <w:rFonts w:ascii="Courier New" w:hAnsi="Courier New" w:hint="default"/>
      </w:rPr>
    </w:lvl>
    <w:lvl w:ilvl="8" w:tplc="2BACB4C0">
      <w:start w:val="1"/>
      <w:numFmt w:val="bullet"/>
      <w:lvlText w:val=""/>
      <w:lvlJc w:val="left"/>
      <w:pPr>
        <w:ind w:left="7200" w:hanging="360"/>
      </w:pPr>
      <w:rPr>
        <w:rFonts w:ascii="Wingdings" w:hAnsi="Wingdings" w:hint="default"/>
      </w:rPr>
    </w:lvl>
  </w:abstractNum>
  <w:abstractNum w:abstractNumId="22" w15:restartNumberingAfterBreak="0">
    <w:nsid w:val="2D112693"/>
    <w:multiLevelType w:val="multilevel"/>
    <w:tmpl w:val="0166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A45FA"/>
    <w:multiLevelType w:val="hybridMultilevel"/>
    <w:tmpl w:val="5F92E6AC"/>
    <w:lvl w:ilvl="0" w:tplc="D9EE26E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A26FC8"/>
    <w:multiLevelType w:val="multilevel"/>
    <w:tmpl w:val="18886DC8"/>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7"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8"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0F0BD0"/>
    <w:multiLevelType w:val="multilevel"/>
    <w:tmpl w:val="BB4C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DD789A"/>
    <w:multiLevelType w:val="multilevel"/>
    <w:tmpl w:val="D74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4876DB"/>
    <w:multiLevelType w:val="multilevel"/>
    <w:tmpl w:val="10A2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5C189C"/>
    <w:multiLevelType w:val="multilevel"/>
    <w:tmpl w:val="08482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2F1ED8"/>
    <w:multiLevelType w:val="multilevel"/>
    <w:tmpl w:val="E1AC0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690F6D"/>
    <w:multiLevelType w:val="hybridMultilevel"/>
    <w:tmpl w:val="E0629392"/>
    <w:lvl w:ilvl="0" w:tplc="A34C2AB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6B1D76"/>
    <w:multiLevelType w:val="multilevel"/>
    <w:tmpl w:val="D166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27295A"/>
    <w:multiLevelType w:val="multilevel"/>
    <w:tmpl w:val="3C04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BD6CC5"/>
    <w:multiLevelType w:val="multilevel"/>
    <w:tmpl w:val="FF2A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5F58B8"/>
    <w:multiLevelType w:val="multilevel"/>
    <w:tmpl w:val="8CE8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A3B2FE1"/>
    <w:multiLevelType w:val="multilevel"/>
    <w:tmpl w:val="F21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E671A2"/>
    <w:multiLevelType w:val="multilevel"/>
    <w:tmpl w:val="5C8C0410"/>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6"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70A0B33"/>
    <w:multiLevelType w:val="multilevel"/>
    <w:tmpl w:val="A8A071B8"/>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9" w15:restartNumberingAfterBreak="0">
    <w:nsid w:val="77FD7485"/>
    <w:multiLevelType w:val="multilevel"/>
    <w:tmpl w:val="C018FD5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50"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9A1C5A"/>
    <w:multiLevelType w:val="multilevel"/>
    <w:tmpl w:val="9FA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10222">
    <w:abstractNumId w:val="0"/>
  </w:num>
  <w:num w:numId="2" w16cid:durableId="899898439">
    <w:abstractNumId w:val="21"/>
  </w:num>
  <w:num w:numId="3" w16cid:durableId="1239364275">
    <w:abstractNumId w:val="2"/>
  </w:num>
  <w:num w:numId="4" w16cid:durableId="1740130023">
    <w:abstractNumId w:val="19"/>
  </w:num>
  <w:num w:numId="5" w16cid:durableId="1773548905">
    <w:abstractNumId w:val="35"/>
  </w:num>
  <w:num w:numId="6" w16cid:durableId="1476874732">
    <w:abstractNumId w:val="52"/>
  </w:num>
  <w:num w:numId="7" w16cid:durableId="445003733">
    <w:abstractNumId w:val="50"/>
  </w:num>
  <w:num w:numId="8" w16cid:durableId="1008748009">
    <w:abstractNumId w:val="33"/>
  </w:num>
  <w:num w:numId="9" w16cid:durableId="885531654">
    <w:abstractNumId w:val="23"/>
  </w:num>
  <w:num w:numId="10" w16cid:durableId="1880124271">
    <w:abstractNumId w:val="13"/>
  </w:num>
  <w:num w:numId="11" w16cid:durableId="1225677657">
    <w:abstractNumId w:val="25"/>
  </w:num>
  <w:num w:numId="12" w16cid:durableId="1924100777">
    <w:abstractNumId w:val="24"/>
  </w:num>
  <w:num w:numId="13" w16cid:durableId="329330907">
    <w:abstractNumId w:val="47"/>
  </w:num>
  <w:num w:numId="14" w16cid:durableId="2056155352">
    <w:abstractNumId w:val="27"/>
  </w:num>
  <w:num w:numId="15" w16cid:durableId="1702894211">
    <w:abstractNumId w:val="34"/>
  </w:num>
  <w:num w:numId="16" w16cid:durableId="966546974">
    <w:abstractNumId w:val="46"/>
  </w:num>
  <w:num w:numId="17" w16cid:durableId="21975924">
    <w:abstractNumId w:val="42"/>
  </w:num>
  <w:num w:numId="18" w16cid:durableId="2092506226">
    <w:abstractNumId w:val="28"/>
  </w:num>
  <w:num w:numId="19" w16cid:durableId="492836374">
    <w:abstractNumId w:val="16"/>
  </w:num>
  <w:num w:numId="20" w16cid:durableId="1448739193">
    <w:abstractNumId w:val="8"/>
  </w:num>
  <w:num w:numId="21" w16cid:durableId="1306350389">
    <w:abstractNumId w:val="43"/>
  </w:num>
  <w:num w:numId="22" w16cid:durableId="885485637">
    <w:abstractNumId w:val="22"/>
  </w:num>
  <w:num w:numId="23" w16cid:durableId="787042162">
    <w:abstractNumId w:val="36"/>
  </w:num>
  <w:num w:numId="24" w16cid:durableId="1385107974">
    <w:abstractNumId w:val="17"/>
  </w:num>
  <w:num w:numId="25" w16cid:durableId="605817619">
    <w:abstractNumId w:val="11"/>
  </w:num>
  <w:num w:numId="26" w16cid:durableId="1986428808">
    <w:abstractNumId w:val="5"/>
  </w:num>
  <w:num w:numId="27" w16cid:durableId="1958638923">
    <w:abstractNumId w:val="40"/>
  </w:num>
  <w:num w:numId="28" w16cid:durableId="9836598">
    <w:abstractNumId w:val="9"/>
  </w:num>
  <w:num w:numId="29" w16cid:durableId="1830704510">
    <w:abstractNumId w:val="10"/>
  </w:num>
  <w:num w:numId="30" w16cid:durableId="976296457">
    <w:abstractNumId w:val="6"/>
  </w:num>
  <w:num w:numId="31" w16cid:durableId="1025982971">
    <w:abstractNumId w:val="49"/>
  </w:num>
  <w:num w:numId="32" w16cid:durableId="53699077">
    <w:abstractNumId w:val="48"/>
  </w:num>
  <w:num w:numId="33" w16cid:durableId="1194609040">
    <w:abstractNumId w:val="14"/>
  </w:num>
  <w:num w:numId="34" w16cid:durableId="437138206">
    <w:abstractNumId w:val="45"/>
  </w:num>
  <w:num w:numId="35" w16cid:durableId="2561066">
    <w:abstractNumId w:val="26"/>
  </w:num>
  <w:num w:numId="36" w16cid:durableId="2107380554">
    <w:abstractNumId w:val="3"/>
  </w:num>
  <w:num w:numId="37" w16cid:durableId="1483277354">
    <w:abstractNumId w:val="38"/>
  </w:num>
  <w:num w:numId="38" w16cid:durableId="793522996">
    <w:abstractNumId w:val="51"/>
  </w:num>
  <w:num w:numId="39" w16cid:durableId="295110219">
    <w:abstractNumId w:val="15"/>
  </w:num>
  <w:num w:numId="40" w16cid:durableId="1286737307">
    <w:abstractNumId w:val="7"/>
  </w:num>
  <w:num w:numId="41" w16cid:durableId="1894657190">
    <w:abstractNumId w:val="18"/>
  </w:num>
  <w:num w:numId="42" w16cid:durableId="65424854">
    <w:abstractNumId w:val="31"/>
  </w:num>
  <w:num w:numId="43" w16cid:durableId="1597904862">
    <w:abstractNumId w:val="29"/>
  </w:num>
  <w:num w:numId="44" w16cid:durableId="1638606182">
    <w:abstractNumId w:val="39"/>
  </w:num>
  <w:num w:numId="45" w16cid:durableId="1566838895">
    <w:abstractNumId w:val="1"/>
  </w:num>
  <w:num w:numId="46" w16cid:durableId="2035376257">
    <w:abstractNumId w:val="20"/>
  </w:num>
  <w:num w:numId="47" w16cid:durableId="579339392">
    <w:abstractNumId w:val="4"/>
  </w:num>
  <w:num w:numId="48" w16cid:durableId="1907764938">
    <w:abstractNumId w:val="41"/>
  </w:num>
  <w:num w:numId="49" w16cid:durableId="730428002">
    <w:abstractNumId w:val="30"/>
  </w:num>
  <w:num w:numId="50" w16cid:durableId="771632529">
    <w:abstractNumId w:val="44"/>
  </w:num>
  <w:num w:numId="51" w16cid:durableId="1062487147">
    <w:abstractNumId w:val="32"/>
  </w:num>
  <w:num w:numId="52" w16cid:durableId="1667512368">
    <w:abstractNumId w:val="12"/>
  </w:num>
  <w:num w:numId="53" w16cid:durableId="851840225">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3CC4"/>
    <w:rsid w:val="00005543"/>
    <w:rsid w:val="00007211"/>
    <w:rsid w:val="00011AC3"/>
    <w:rsid w:val="00014481"/>
    <w:rsid w:val="00016B78"/>
    <w:rsid w:val="00016FFB"/>
    <w:rsid w:val="00023423"/>
    <w:rsid w:val="00030A30"/>
    <w:rsid w:val="00031051"/>
    <w:rsid w:val="00034ED6"/>
    <w:rsid w:val="0003680A"/>
    <w:rsid w:val="000408B4"/>
    <w:rsid w:val="0004161E"/>
    <w:rsid w:val="00045663"/>
    <w:rsid w:val="000527C1"/>
    <w:rsid w:val="00056E7D"/>
    <w:rsid w:val="00062E0D"/>
    <w:rsid w:val="00063888"/>
    <w:rsid w:val="00063C61"/>
    <w:rsid w:val="00064B15"/>
    <w:rsid w:val="000666BA"/>
    <w:rsid w:val="0007025A"/>
    <w:rsid w:val="00071851"/>
    <w:rsid w:val="00071BB7"/>
    <w:rsid w:val="00074328"/>
    <w:rsid w:val="00077FB9"/>
    <w:rsid w:val="00085BC8"/>
    <w:rsid w:val="0008600A"/>
    <w:rsid w:val="000A218F"/>
    <w:rsid w:val="000A5512"/>
    <w:rsid w:val="000AEA58"/>
    <w:rsid w:val="000B138F"/>
    <w:rsid w:val="000B4ABB"/>
    <w:rsid w:val="000B5478"/>
    <w:rsid w:val="000B5C23"/>
    <w:rsid w:val="000B60B4"/>
    <w:rsid w:val="000B731D"/>
    <w:rsid w:val="000B754A"/>
    <w:rsid w:val="000B7921"/>
    <w:rsid w:val="000C1312"/>
    <w:rsid w:val="000C186D"/>
    <w:rsid w:val="000C2E09"/>
    <w:rsid w:val="000C4051"/>
    <w:rsid w:val="000C5458"/>
    <w:rsid w:val="000C553E"/>
    <w:rsid w:val="000C6086"/>
    <w:rsid w:val="000C76C4"/>
    <w:rsid w:val="000D2576"/>
    <w:rsid w:val="000D4C97"/>
    <w:rsid w:val="000D7A21"/>
    <w:rsid w:val="000E07D5"/>
    <w:rsid w:val="000E3C14"/>
    <w:rsid w:val="000E4B6A"/>
    <w:rsid w:val="000F092F"/>
    <w:rsid w:val="000F469A"/>
    <w:rsid w:val="000F77F9"/>
    <w:rsid w:val="001033F6"/>
    <w:rsid w:val="001125C4"/>
    <w:rsid w:val="00115E4B"/>
    <w:rsid w:val="00117C6C"/>
    <w:rsid w:val="00121614"/>
    <w:rsid w:val="00121F0E"/>
    <w:rsid w:val="00125ACE"/>
    <w:rsid w:val="0012664D"/>
    <w:rsid w:val="00134447"/>
    <w:rsid w:val="00134D25"/>
    <w:rsid w:val="00135294"/>
    <w:rsid w:val="0013664A"/>
    <w:rsid w:val="001426F8"/>
    <w:rsid w:val="00144617"/>
    <w:rsid w:val="0014508E"/>
    <w:rsid w:val="001525BA"/>
    <w:rsid w:val="00153EF0"/>
    <w:rsid w:val="00157DAD"/>
    <w:rsid w:val="00162543"/>
    <w:rsid w:val="00170194"/>
    <w:rsid w:val="00170D6E"/>
    <w:rsid w:val="00180E75"/>
    <w:rsid w:val="001820C0"/>
    <w:rsid w:val="001857A2"/>
    <w:rsid w:val="00187413"/>
    <w:rsid w:val="001906B9"/>
    <w:rsid w:val="00190C63"/>
    <w:rsid w:val="00191C19"/>
    <w:rsid w:val="001922D7"/>
    <w:rsid w:val="001A0037"/>
    <w:rsid w:val="001A198F"/>
    <w:rsid w:val="001A2E06"/>
    <w:rsid w:val="001A4AC6"/>
    <w:rsid w:val="001B5CA8"/>
    <w:rsid w:val="001C1A57"/>
    <w:rsid w:val="001C69AB"/>
    <w:rsid w:val="001C6D32"/>
    <w:rsid w:val="001C7C6E"/>
    <w:rsid w:val="001D2EDD"/>
    <w:rsid w:val="001D66F1"/>
    <w:rsid w:val="001D6A20"/>
    <w:rsid w:val="001D79FA"/>
    <w:rsid w:val="001D7BEA"/>
    <w:rsid w:val="001E2DDB"/>
    <w:rsid w:val="001E5999"/>
    <w:rsid w:val="001E7D13"/>
    <w:rsid w:val="001F128F"/>
    <w:rsid w:val="002118BA"/>
    <w:rsid w:val="00211D81"/>
    <w:rsid w:val="0021656F"/>
    <w:rsid w:val="0021694F"/>
    <w:rsid w:val="00216988"/>
    <w:rsid w:val="00216EB2"/>
    <w:rsid w:val="00222B31"/>
    <w:rsid w:val="0023275E"/>
    <w:rsid w:val="00232EF5"/>
    <w:rsid w:val="00234D25"/>
    <w:rsid w:val="002418F9"/>
    <w:rsid w:val="002432EF"/>
    <w:rsid w:val="0024541A"/>
    <w:rsid w:val="00246921"/>
    <w:rsid w:val="002517AE"/>
    <w:rsid w:val="002537D5"/>
    <w:rsid w:val="0025469C"/>
    <w:rsid w:val="002546ED"/>
    <w:rsid w:val="00264B3D"/>
    <w:rsid w:val="002657A8"/>
    <w:rsid w:val="00265B8E"/>
    <w:rsid w:val="0026686C"/>
    <w:rsid w:val="0027246E"/>
    <w:rsid w:val="00272D2C"/>
    <w:rsid w:val="002736CA"/>
    <w:rsid w:val="00273E68"/>
    <w:rsid w:val="00275B50"/>
    <w:rsid w:val="00280F45"/>
    <w:rsid w:val="00281D8E"/>
    <w:rsid w:val="00281E2D"/>
    <w:rsid w:val="00283356"/>
    <w:rsid w:val="00283CDD"/>
    <w:rsid w:val="00283DA5"/>
    <w:rsid w:val="00286AE0"/>
    <w:rsid w:val="00287F14"/>
    <w:rsid w:val="002882BD"/>
    <w:rsid w:val="00290183"/>
    <w:rsid w:val="00291797"/>
    <w:rsid w:val="00292A2E"/>
    <w:rsid w:val="00292C1C"/>
    <w:rsid w:val="00293E0D"/>
    <w:rsid w:val="00293F0D"/>
    <w:rsid w:val="002970C4"/>
    <w:rsid w:val="002A2F8C"/>
    <w:rsid w:val="002A5865"/>
    <w:rsid w:val="002B024F"/>
    <w:rsid w:val="002B232A"/>
    <w:rsid w:val="002B3EF4"/>
    <w:rsid w:val="002C0805"/>
    <w:rsid w:val="002C19F8"/>
    <w:rsid w:val="002C20AC"/>
    <w:rsid w:val="002C2B3A"/>
    <w:rsid w:val="002C361F"/>
    <w:rsid w:val="002D3705"/>
    <w:rsid w:val="002E021A"/>
    <w:rsid w:val="002F13E4"/>
    <w:rsid w:val="002F1C05"/>
    <w:rsid w:val="002F2294"/>
    <w:rsid w:val="002F3CBE"/>
    <w:rsid w:val="002F65B6"/>
    <w:rsid w:val="00302A1F"/>
    <w:rsid w:val="00302C32"/>
    <w:rsid w:val="00303511"/>
    <w:rsid w:val="0030684A"/>
    <w:rsid w:val="003079FE"/>
    <w:rsid w:val="00311516"/>
    <w:rsid w:val="003173EA"/>
    <w:rsid w:val="00324574"/>
    <w:rsid w:val="00325B5B"/>
    <w:rsid w:val="00325E4E"/>
    <w:rsid w:val="003402C3"/>
    <w:rsid w:val="00340397"/>
    <w:rsid w:val="00342D49"/>
    <w:rsid w:val="003473DB"/>
    <w:rsid w:val="00350462"/>
    <w:rsid w:val="00354DFB"/>
    <w:rsid w:val="00357215"/>
    <w:rsid w:val="00360ADD"/>
    <w:rsid w:val="00363DC6"/>
    <w:rsid w:val="00365104"/>
    <w:rsid w:val="00365296"/>
    <w:rsid w:val="003663B6"/>
    <w:rsid w:val="00367BB7"/>
    <w:rsid w:val="00367BC4"/>
    <w:rsid w:val="00372B3C"/>
    <w:rsid w:val="003748E7"/>
    <w:rsid w:val="003751A2"/>
    <w:rsid w:val="00375E13"/>
    <w:rsid w:val="003815B3"/>
    <w:rsid w:val="00381C5C"/>
    <w:rsid w:val="0038380D"/>
    <w:rsid w:val="00383BB3"/>
    <w:rsid w:val="003843C9"/>
    <w:rsid w:val="0038499C"/>
    <w:rsid w:val="00384A28"/>
    <w:rsid w:val="00385DAC"/>
    <w:rsid w:val="003866E2"/>
    <w:rsid w:val="0039598B"/>
    <w:rsid w:val="00396EE0"/>
    <w:rsid w:val="003A063A"/>
    <w:rsid w:val="003A18FF"/>
    <w:rsid w:val="003A2A1E"/>
    <w:rsid w:val="003A3509"/>
    <w:rsid w:val="003A5688"/>
    <w:rsid w:val="003B454F"/>
    <w:rsid w:val="003B644F"/>
    <w:rsid w:val="003C0B9B"/>
    <w:rsid w:val="003C1070"/>
    <w:rsid w:val="003C4408"/>
    <w:rsid w:val="003C7AF8"/>
    <w:rsid w:val="003D36FC"/>
    <w:rsid w:val="003D371C"/>
    <w:rsid w:val="003D762D"/>
    <w:rsid w:val="003E188D"/>
    <w:rsid w:val="003E1EA7"/>
    <w:rsid w:val="003E30F9"/>
    <w:rsid w:val="003E3822"/>
    <w:rsid w:val="003E53CC"/>
    <w:rsid w:val="003EE6C9"/>
    <w:rsid w:val="003F0EFC"/>
    <w:rsid w:val="003F3373"/>
    <w:rsid w:val="003F407A"/>
    <w:rsid w:val="003F53D9"/>
    <w:rsid w:val="00402FDB"/>
    <w:rsid w:val="00403973"/>
    <w:rsid w:val="00403AFA"/>
    <w:rsid w:val="00405296"/>
    <w:rsid w:val="00406109"/>
    <w:rsid w:val="004070EC"/>
    <w:rsid w:val="00414B13"/>
    <w:rsid w:val="004159C9"/>
    <w:rsid w:val="00421C11"/>
    <w:rsid w:val="00426EB2"/>
    <w:rsid w:val="00427AA6"/>
    <w:rsid w:val="0043219F"/>
    <w:rsid w:val="00435EB9"/>
    <w:rsid w:val="00437815"/>
    <w:rsid w:val="0044208C"/>
    <w:rsid w:val="0044233C"/>
    <w:rsid w:val="00443D84"/>
    <w:rsid w:val="004456BA"/>
    <w:rsid w:val="00446C35"/>
    <w:rsid w:val="00461D4E"/>
    <w:rsid w:val="0046266F"/>
    <w:rsid w:val="00466770"/>
    <w:rsid w:val="00467202"/>
    <w:rsid w:val="00471FFC"/>
    <w:rsid w:val="00480B3E"/>
    <w:rsid w:val="00484175"/>
    <w:rsid w:val="00484D00"/>
    <w:rsid w:val="0048598B"/>
    <w:rsid w:val="004863CF"/>
    <w:rsid w:val="004A4FCC"/>
    <w:rsid w:val="004A59D2"/>
    <w:rsid w:val="004A6D1D"/>
    <w:rsid w:val="004A6E68"/>
    <w:rsid w:val="004A7369"/>
    <w:rsid w:val="004B0C33"/>
    <w:rsid w:val="004B16A6"/>
    <w:rsid w:val="004B1F1F"/>
    <w:rsid w:val="004B268C"/>
    <w:rsid w:val="004B27C4"/>
    <w:rsid w:val="004B69A3"/>
    <w:rsid w:val="004C1458"/>
    <w:rsid w:val="004C1A3B"/>
    <w:rsid w:val="004C3987"/>
    <w:rsid w:val="004C4EB2"/>
    <w:rsid w:val="004D0750"/>
    <w:rsid w:val="004D117C"/>
    <w:rsid w:val="004D24CC"/>
    <w:rsid w:val="004D3028"/>
    <w:rsid w:val="004D622A"/>
    <w:rsid w:val="004E1313"/>
    <w:rsid w:val="004E13BC"/>
    <w:rsid w:val="004E31C8"/>
    <w:rsid w:val="004E4DFA"/>
    <w:rsid w:val="004F1024"/>
    <w:rsid w:val="004F2266"/>
    <w:rsid w:val="004F5455"/>
    <w:rsid w:val="004F6DAB"/>
    <w:rsid w:val="004F6F65"/>
    <w:rsid w:val="004F7A11"/>
    <w:rsid w:val="005019ED"/>
    <w:rsid w:val="00502886"/>
    <w:rsid w:val="005049AF"/>
    <w:rsid w:val="005106BF"/>
    <w:rsid w:val="00511087"/>
    <w:rsid w:val="005120A6"/>
    <w:rsid w:val="00512835"/>
    <w:rsid w:val="0051445F"/>
    <w:rsid w:val="005176AA"/>
    <w:rsid w:val="00520B56"/>
    <w:rsid w:val="005223D1"/>
    <w:rsid w:val="00522D73"/>
    <w:rsid w:val="00525965"/>
    <w:rsid w:val="005266B2"/>
    <w:rsid w:val="00526A67"/>
    <w:rsid w:val="00530620"/>
    <w:rsid w:val="005337E0"/>
    <w:rsid w:val="00537CC7"/>
    <w:rsid w:val="00540C67"/>
    <w:rsid w:val="005426D3"/>
    <w:rsid w:val="005451C5"/>
    <w:rsid w:val="00545486"/>
    <w:rsid w:val="00545BA0"/>
    <w:rsid w:val="00546055"/>
    <w:rsid w:val="005469B9"/>
    <w:rsid w:val="00547EBC"/>
    <w:rsid w:val="005517B2"/>
    <w:rsid w:val="0055393E"/>
    <w:rsid w:val="00553D27"/>
    <w:rsid w:val="00554CAC"/>
    <w:rsid w:val="00556D5D"/>
    <w:rsid w:val="005570EB"/>
    <w:rsid w:val="005614E2"/>
    <w:rsid w:val="00562B48"/>
    <w:rsid w:val="00563EAD"/>
    <w:rsid w:val="00563FA8"/>
    <w:rsid w:val="0056511A"/>
    <w:rsid w:val="00567E9D"/>
    <w:rsid w:val="00570781"/>
    <w:rsid w:val="00570A27"/>
    <w:rsid w:val="00573702"/>
    <w:rsid w:val="00575434"/>
    <w:rsid w:val="00576E9A"/>
    <w:rsid w:val="00577232"/>
    <w:rsid w:val="00581360"/>
    <w:rsid w:val="0058304F"/>
    <w:rsid w:val="00594E81"/>
    <w:rsid w:val="005959E7"/>
    <w:rsid w:val="00596F3A"/>
    <w:rsid w:val="005A27D9"/>
    <w:rsid w:val="005A4DAD"/>
    <w:rsid w:val="005A5770"/>
    <w:rsid w:val="005A629A"/>
    <w:rsid w:val="005A7556"/>
    <w:rsid w:val="005B1C88"/>
    <w:rsid w:val="005B25A5"/>
    <w:rsid w:val="005B37DB"/>
    <w:rsid w:val="005C1610"/>
    <w:rsid w:val="005C2012"/>
    <w:rsid w:val="005C239C"/>
    <w:rsid w:val="005C5A53"/>
    <w:rsid w:val="005C7ABF"/>
    <w:rsid w:val="005C7E24"/>
    <w:rsid w:val="005D1A0C"/>
    <w:rsid w:val="005D5AE4"/>
    <w:rsid w:val="005D5DFB"/>
    <w:rsid w:val="005E1372"/>
    <w:rsid w:val="005E4A4B"/>
    <w:rsid w:val="005F0ED0"/>
    <w:rsid w:val="005F2CCA"/>
    <w:rsid w:val="005F467A"/>
    <w:rsid w:val="005F6B4B"/>
    <w:rsid w:val="00610406"/>
    <w:rsid w:val="00610A6B"/>
    <w:rsid w:val="00612E73"/>
    <w:rsid w:val="0061300B"/>
    <w:rsid w:val="0061794C"/>
    <w:rsid w:val="00617C4E"/>
    <w:rsid w:val="00620B80"/>
    <w:rsid w:val="006229E5"/>
    <w:rsid w:val="006315AE"/>
    <w:rsid w:val="006322A8"/>
    <w:rsid w:val="00632751"/>
    <w:rsid w:val="00633C23"/>
    <w:rsid w:val="00633E94"/>
    <w:rsid w:val="00634841"/>
    <w:rsid w:val="00635DAF"/>
    <w:rsid w:val="006367F1"/>
    <w:rsid w:val="00640EA6"/>
    <w:rsid w:val="006443C8"/>
    <w:rsid w:val="00645D5E"/>
    <w:rsid w:val="0064613F"/>
    <w:rsid w:val="00646EDE"/>
    <w:rsid w:val="00647A1F"/>
    <w:rsid w:val="00650232"/>
    <w:rsid w:val="006549DE"/>
    <w:rsid w:val="00656B99"/>
    <w:rsid w:val="00657071"/>
    <w:rsid w:val="006610E7"/>
    <w:rsid w:val="00662E81"/>
    <w:rsid w:val="00662EDD"/>
    <w:rsid w:val="00663693"/>
    <w:rsid w:val="00666E12"/>
    <w:rsid w:val="00673E78"/>
    <w:rsid w:val="00677436"/>
    <w:rsid w:val="006830DA"/>
    <w:rsid w:val="006861B5"/>
    <w:rsid w:val="0068799F"/>
    <w:rsid w:val="00690C21"/>
    <w:rsid w:val="006A0109"/>
    <w:rsid w:val="006A183D"/>
    <w:rsid w:val="006A2B23"/>
    <w:rsid w:val="006A718D"/>
    <w:rsid w:val="006B0AB3"/>
    <w:rsid w:val="006B4C07"/>
    <w:rsid w:val="006B4DF0"/>
    <w:rsid w:val="006B642D"/>
    <w:rsid w:val="006B76D0"/>
    <w:rsid w:val="006D322D"/>
    <w:rsid w:val="006D33E9"/>
    <w:rsid w:val="006D6977"/>
    <w:rsid w:val="006E0446"/>
    <w:rsid w:val="006E3B16"/>
    <w:rsid w:val="006E699A"/>
    <w:rsid w:val="006E7675"/>
    <w:rsid w:val="006F1EBC"/>
    <w:rsid w:val="006F692D"/>
    <w:rsid w:val="00702117"/>
    <w:rsid w:val="0070365C"/>
    <w:rsid w:val="00707B5D"/>
    <w:rsid w:val="00707B6D"/>
    <w:rsid w:val="0071038F"/>
    <w:rsid w:val="007138DC"/>
    <w:rsid w:val="00717003"/>
    <w:rsid w:val="00717490"/>
    <w:rsid w:val="007209F0"/>
    <w:rsid w:val="00723308"/>
    <w:rsid w:val="00724193"/>
    <w:rsid w:val="00724A04"/>
    <w:rsid w:val="00732676"/>
    <w:rsid w:val="0073307E"/>
    <w:rsid w:val="007346A7"/>
    <w:rsid w:val="00734F3D"/>
    <w:rsid w:val="00736CD9"/>
    <w:rsid w:val="0074005A"/>
    <w:rsid w:val="00740BAE"/>
    <w:rsid w:val="00741478"/>
    <w:rsid w:val="007431CD"/>
    <w:rsid w:val="007442F8"/>
    <w:rsid w:val="007469C3"/>
    <w:rsid w:val="0076007F"/>
    <w:rsid w:val="0076037C"/>
    <w:rsid w:val="00761433"/>
    <w:rsid w:val="007712BE"/>
    <w:rsid w:val="007739FC"/>
    <w:rsid w:val="007761D6"/>
    <w:rsid w:val="0077697E"/>
    <w:rsid w:val="007800FE"/>
    <w:rsid w:val="00780B66"/>
    <w:rsid w:val="00781892"/>
    <w:rsid w:val="0078473B"/>
    <w:rsid w:val="007969DD"/>
    <w:rsid w:val="007A2FFC"/>
    <w:rsid w:val="007A34E5"/>
    <w:rsid w:val="007A4F88"/>
    <w:rsid w:val="007A5871"/>
    <w:rsid w:val="007A75A0"/>
    <w:rsid w:val="007B46A6"/>
    <w:rsid w:val="007B6063"/>
    <w:rsid w:val="007BA9F8"/>
    <w:rsid w:val="007C3E97"/>
    <w:rsid w:val="007D0929"/>
    <w:rsid w:val="007D20D2"/>
    <w:rsid w:val="007D25EA"/>
    <w:rsid w:val="007D2684"/>
    <w:rsid w:val="007D3F34"/>
    <w:rsid w:val="007D409A"/>
    <w:rsid w:val="007E08D5"/>
    <w:rsid w:val="007E25BD"/>
    <w:rsid w:val="007E2B33"/>
    <w:rsid w:val="007E4F7F"/>
    <w:rsid w:val="007E67EB"/>
    <w:rsid w:val="007F01DE"/>
    <w:rsid w:val="007F0B3E"/>
    <w:rsid w:val="007F164C"/>
    <w:rsid w:val="007F300E"/>
    <w:rsid w:val="007F391D"/>
    <w:rsid w:val="008051CD"/>
    <w:rsid w:val="008051D0"/>
    <w:rsid w:val="00806727"/>
    <w:rsid w:val="00807D99"/>
    <w:rsid w:val="008128AD"/>
    <w:rsid w:val="00815E33"/>
    <w:rsid w:val="0081639D"/>
    <w:rsid w:val="008166CE"/>
    <w:rsid w:val="008222EF"/>
    <w:rsid w:val="00823402"/>
    <w:rsid w:val="008235E4"/>
    <w:rsid w:val="00827E9E"/>
    <w:rsid w:val="0083482D"/>
    <w:rsid w:val="00835AA9"/>
    <w:rsid w:val="00837A01"/>
    <w:rsid w:val="0084221C"/>
    <w:rsid w:val="00842BB3"/>
    <w:rsid w:val="00845C32"/>
    <w:rsid w:val="00852FF8"/>
    <w:rsid w:val="008573F3"/>
    <w:rsid w:val="00862CA2"/>
    <w:rsid w:val="00864007"/>
    <w:rsid w:val="00866315"/>
    <w:rsid w:val="008709B7"/>
    <w:rsid w:val="00877C41"/>
    <w:rsid w:val="00880FF5"/>
    <w:rsid w:val="00893815"/>
    <w:rsid w:val="00893C26"/>
    <w:rsid w:val="008A358B"/>
    <w:rsid w:val="008A6AE9"/>
    <w:rsid w:val="008A73D5"/>
    <w:rsid w:val="008A7893"/>
    <w:rsid w:val="008B0D37"/>
    <w:rsid w:val="008B2566"/>
    <w:rsid w:val="008B397E"/>
    <w:rsid w:val="008B3D70"/>
    <w:rsid w:val="008B4275"/>
    <w:rsid w:val="008B747F"/>
    <w:rsid w:val="008C0DDF"/>
    <w:rsid w:val="008C1CC4"/>
    <w:rsid w:val="008C2274"/>
    <w:rsid w:val="008C27AF"/>
    <w:rsid w:val="008C3BA0"/>
    <w:rsid w:val="008C7D00"/>
    <w:rsid w:val="008D0AD1"/>
    <w:rsid w:val="008D2A04"/>
    <w:rsid w:val="008D47CD"/>
    <w:rsid w:val="008D5091"/>
    <w:rsid w:val="008F0C0B"/>
    <w:rsid w:val="008F24ED"/>
    <w:rsid w:val="008F4BE5"/>
    <w:rsid w:val="00900894"/>
    <w:rsid w:val="0090211B"/>
    <w:rsid w:val="009029D7"/>
    <w:rsid w:val="009128C3"/>
    <w:rsid w:val="00926F11"/>
    <w:rsid w:val="009273F2"/>
    <w:rsid w:val="00927BAF"/>
    <w:rsid w:val="00930CFA"/>
    <w:rsid w:val="0093299E"/>
    <w:rsid w:val="00934765"/>
    <w:rsid w:val="00936046"/>
    <w:rsid w:val="009414DC"/>
    <w:rsid w:val="00941A97"/>
    <w:rsid w:val="00942CDB"/>
    <w:rsid w:val="00944AE4"/>
    <w:rsid w:val="0094577D"/>
    <w:rsid w:val="00945E66"/>
    <w:rsid w:val="009538BD"/>
    <w:rsid w:val="009552CE"/>
    <w:rsid w:val="009553A5"/>
    <w:rsid w:val="00956576"/>
    <w:rsid w:val="009569A1"/>
    <w:rsid w:val="00961C61"/>
    <w:rsid w:val="009631D8"/>
    <w:rsid w:val="00973961"/>
    <w:rsid w:val="00974B91"/>
    <w:rsid w:val="00980A0F"/>
    <w:rsid w:val="00981FD3"/>
    <w:rsid w:val="00985074"/>
    <w:rsid w:val="00985279"/>
    <w:rsid w:val="009858E3"/>
    <w:rsid w:val="009862D0"/>
    <w:rsid w:val="00986751"/>
    <w:rsid w:val="00994BEC"/>
    <w:rsid w:val="00997A42"/>
    <w:rsid w:val="009A5427"/>
    <w:rsid w:val="009A5AE3"/>
    <w:rsid w:val="009A5BEB"/>
    <w:rsid w:val="009A6327"/>
    <w:rsid w:val="009A6C94"/>
    <w:rsid w:val="009B0978"/>
    <w:rsid w:val="009B0EC1"/>
    <w:rsid w:val="009B12D3"/>
    <w:rsid w:val="009B3563"/>
    <w:rsid w:val="009B4C7E"/>
    <w:rsid w:val="009B5171"/>
    <w:rsid w:val="009B5364"/>
    <w:rsid w:val="009B5A11"/>
    <w:rsid w:val="009C083D"/>
    <w:rsid w:val="009C40A4"/>
    <w:rsid w:val="009C4483"/>
    <w:rsid w:val="009C51EC"/>
    <w:rsid w:val="009C71A0"/>
    <w:rsid w:val="009C7837"/>
    <w:rsid w:val="009D1438"/>
    <w:rsid w:val="009D2372"/>
    <w:rsid w:val="009D3213"/>
    <w:rsid w:val="009D4AFC"/>
    <w:rsid w:val="009E1674"/>
    <w:rsid w:val="009E308A"/>
    <w:rsid w:val="009E46C2"/>
    <w:rsid w:val="009E4F28"/>
    <w:rsid w:val="009F148D"/>
    <w:rsid w:val="009F1D60"/>
    <w:rsid w:val="009F64C7"/>
    <w:rsid w:val="009F7A69"/>
    <w:rsid w:val="00A03157"/>
    <w:rsid w:val="00A04BB4"/>
    <w:rsid w:val="00A06D6C"/>
    <w:rsid w:val="00A07659"/>
    <w:rsid w:val="00A10B60"/>
    <w:rsid w:val="00A136DD"/>
    <w:rsid w:val="00A22831"/>
    <w:rsid w:val="00A2356B"/>
    <w:rsid w:val="00A26BF8"/>
    <w:rsid w:val="00A3089B"/>
    <w:rsid w:val="00A343D7"/>
    <w:rsid w:val="00A35270"/>
    <w:rsid w:val="00A35DAC"/>
    <w:rsid w:val="00A36F19"/>
    <w:rsid w:val="00A372D5"/>
    <w:rsid w:val="00A3784F"/>
    <w:rsid w:val="00A37DC4"/>
    <w:rsid w:val="00A4110F"/>
    <w:rsid w:val="00A425C8"/>
    <w:rsid w:val="00A430D4"/>
    <w:rsid w:val="00A43EF7"/>
    <w:rsid w:val="00A45412"/>
    <w:rsid w:val="00A463DE"/>
    <w:rsid w:val="00A53F81"/>
    <w:rsid w:val="00A54752"/>
    <w:rsid w:val="00A5534F"/>
    <w:rsid w:val="00A615F2"/>
    <w:rsid w:val="00A61815"/>
    <w:rsid w:val="00A65B01"/>
    <w:rsid w:val="00A65C10"/>
    <w:rsid w:val="00A66D86"/>
    <w:rsid w:val="00A73E32"/>
    <w:rsid w:val="00A809A7"/>
    <w:rsid w:val="00A83441"/>
    <w:rsid w:val="00A8534C"/>
    <w:rsid w:val="00A8664E"/>
    <w:rsid w:val="00A87B6C"/>
    <w:rsid w:val="00A93FBB"/>
    <w:rsid w:val="00A97238"/>
    <w:rsid w:val="00AA04A8"/>
    <w:rsid w:val="00AA0CB6"/>
    <w:rsid w:val="00AA4B01"/>
    <w:rsid w:val="00AB0035"/>
    <w:rsid w:val="00AB0E41"/>
    <w:rsid w:val="00AB1D79"/>
    <w:rsid w:val="00AB2B4A"/>
    <w:rsid w:val="00AB3567"/>
    <w:rsid w:val="00AC0C65"/>
    <w:rsid w:val="00AC2359"/>
    <w:rsid w:val="00AC2D67"/>
    <w:rsid w:val="00AC4808"/>
    <w:rsid w:val="00AC6B4D"/>
    <w:rsid w:val="00AC724A"/>
    <w:rsid w:val="00AD1D79"/>
    <w:rsid w:val="00AD3731"/>
    <w:rsid w:val="00AD42DF"/>
    <w:rsid w:val="00AD4D4D"/>
    <w:rsid w:val="00AD5AAD"/>
    <w:rsid w:val="00AD5CC0"/>
    <w:rsid w:val="00AE4700"/>
    <w:rsid w:val="00AF3C50"/>
    <w:rsid w:val="00AF4C0B"/>
    <w:rsid w:val="00B0045F"/>
    <w:rsid w:val="00B009C7"/>
    <w:rsid w:val="00B02928"/>
    <w:rsid w:val="00B02AC4"/>
    <w:rsid w:val="00B0446C"/>
    <w:rsid w:val="00B12C1F"/>
    <w:rsid w:val="00B12CA3"/>
    <w:rsid w:val="00B141EA"/>
    <w:rsid w:val="00B1637B"/>
    <w:rsid w:val="00B17956"/>
    <w:rsid w:val="00B17E6A"/>
    <w:rsid w:val="00B219A8"/>
    <w:rsid w:val="00B25B34"/>
    <w:rsid w:val="00B375A9"/>
    <w:rsid w:val="00B4180D"/>
    <w:rsid w:val="00B420DA"/>
    <w:rsid w:val="00B42C54"/>
    <w:rsid w:val="00B44207"/>
    <w:rsid w:val="00B44468"/>
    <w:rsid w:val="00B45094"/>
    <w:rsid w:val="00B4547D"/>
    <w:rsid w:val="00B46182"/>
    <w:rsid w:val="00B4680B"/>
    <w:rsid w:val="00B5056E"/>
    <w:rsid w:val="00B558A1"/>
    <w:rsid w:val="00B55DBC"/>
    <w:rsid w:val="00B5BAB6"/>
    <w:rsid w:val="00B61F49"/>
    <w:rsid w:val="00B62F1D"/>
    <w:rsid w:val="00B65AF7"/>
    <w:rsid w:val="00B66352"/>
    <w:rsid w:val="00B67133"/>
    <w:rsid w:val="00B6786D"/>
    <w:rsid w:val="00B67B47"/>
    <w:rsid w:val="00B7034C"/>
    <w:rsid w:val="00B708CD"/>
    <w:rsid w:val="00B738BE"/>
    <w:rsid w:val="00B801F2"/>
    <w:rsid w:val="00B806A8"/>
    <w:rsid w:val="00B9045A"/>
    <w:rsid w:val="00B91DF5"/>
    <w:rsid w:val="00B92D4C"/>
    <w:rsid w:val="00B93092"/>
    <w:rsid w:val="00B941D7"/>
    <w:rsid w:val="00B9589A"/>
    <w:rsid w:val="00B969A8"/>
    <w:rsid w:val="00B97BFB"/>
    <w:rsid w:val="00BA2A1D"/>
    <w:rsid w:val="00BA58C8"/>
    <w:rsid w:val="00BA7FC3"/>
    <w:rsid w:val="00BB1727"/>
    <w:rsid w:val="00BB6061"/>
    <w:rsid w:val="00BB797F"/>
    <w:rsid w:val="00BC208A"/>
    <w:rsid w:val="00BC6178"/>
    <w:rsid w:val="00BD082E"/>
    <w:rsid w:val="00BD102E"/>
    <w:rsid w:val="00BD1CEB"/>
    <w:rsid w:val="00BD67D9"/>
    <w:rsid w:val="00BE5C24"/>
    <w:rsid w:val="00BF3568"/>
    <w:rsid w:val="00BF3645"/>
    <w:rsid w:val="00BF4EE0"/>
    <w:rsid w:val="00BF5215"/>
    <w:rsid w:val="00BF5CD4"/>
    <w:rsid w:val="00C007FA"/>
    <w:rsid w:val="00C014C5"/>
    <w:rsid w:val="00C05DDA"/>
    <w:rsid w:val="00C16EBC"/>
    <w:rsid w:val="00C2119D"/>
    <w:rsid w:val="00C21D21"/>
    <w:rsid w:val="00C226C6"/>
    <w:rsid w:val="00C2401D"/>
    <w:rsid w:val="00C24635"/>
    <w:rsid w:val="00C34C77"/>
    <w:rsid w:val="00C35CD7"/>
    <w:rsid w:val="00C36512"/>
    <w:rsid w:val="00C376BB"/>
    <w:rsid w:val="00C403B9"/>
    <w:rsid w:val="00C45B03"/>
    <w:rsid w:val="00C46930"/>
    <w:rsid w:val="00C47059"/>
    <w:rsid w:val="00C47170"/>
    <w:rsid w:val="00C501C2"/>
    <w:rsid w:val="00C53E85"/>
    <w:rsid w:val="00C5443B"/>
    <w:rsid w:val="00C545E3"/>
    <w:rsid w:val="00C60E21"/>
    <w:rsid w:val="00C62031"/>
    <w:rsid w:val="00C63D0F"/>
    <w:rsid w:val="00C64D59"/>
    <w:rsid w:val="00C722D4"/>
    <w:rsid w:val="00C729CC"/>
    <w:rsid w:val="00C7462F"/>
    <w:rsid w:val="00C75FD6"/>
    <w:rsid w:val="00C80947"/>
    <w:rsid w:val="00C8152C"/>
    <w:rsid w:val="00C821E7"/>
    <w:rsid w:val="00C83A8D"/>
    <w:rsid w:val="00C91A34"/>
    <w:rsid w:val="00C9249E"/>
    <w:rsid w:val="00C92733"/>
    <w:rsid w:val="00C94646"/>
    <w:rsid w:val="00CA31B6"/>
    <w:rsid w:val="00CA5384"/>
    <w:rsid w:val="00CB47AD"/>
    <w:rsid w:val="00CC04F9"/>
    <w:rsid w:val="00CC0642"/>
    <w:rsid w:val="00CC20C2"/>
    <w:rsid w:val="00CC2D7E"/>
    <w:rsid w:val="00CC516F"/>
    <w:rsid w:val="00CC5A32"/>
    <w:rsid w:val="00CC636C"/>
    <w:rsid w:val="00CC7046"/>
    <w:rsid w:val="00CD0E62"/>
    <w:rsid w:val="00CD5053"/>
    <w:rsid w:val="00CD5669"/>
    <w:rsid w:val="00CD5675"/>
    <w:rsid w:val="00CE206B"/>
    <w:rsid w:val="00CF16FB"/>
    <w:rsid w:val="00CF34A2"/>
    <w:rsid w:val="00CF3DC9"/>
    <w:rsid w:val="00CF5C49"/>
    <w:rsid w:val="00D01FF6"/>
    <w:rsid w:val="00D04201"/>
    <w:rsid w:val="00D04D97"/>
    <w:rsid w:val="00D05CD3"/>
    <w:rsid w:val="00D06D79"/>
    <w:rsid w:val="00D0774E"/>
    <w:rsid w:val="00D124FC"/>
    <w:rsid w:val="00D13268"/>
    <w:rsid w:val="00D13B7D"/>
    <w:rsid w:val="00D16E70"/>
    <w:rsid w:val="00D20A7F"/>
    <w:rsid w:val="00D21F8E"/>
    <w:rsid w:val="00D2267E"/>
    <w:rsid w:val="00D23E92"/>
    <w:rsid w:val="00D24412"/>
    <w:rsid w:val="00D24D2E"/>
    <w:rsid w:val="00D3245B"/>
    <w:rsid w:val="00D34A31"/>
    <w:rsid w:val="00D40540"/>
    <w:rsid w:val="00D42B9A"/>
    <w:rsid w:val="00D45176"/>
    <w:rsid w:val="00D45D6B"/>
    <w:rsid w:val="00D45F5C"/>
    <w:rsid w:val="00D47FFD"/>
    <w:rsid w:val="00D5297D"/>
    <w:rsid w:val="00D55695"/>
    <w:rsid w:val="00D6262C"/>
    <w:rsid w:val="00D6405B"/>
    <w:rsid w:val="00D66E3F"/>
    <w:rsid w:val="00D75775"/>
    <w:rsid w:val="00D87D10"/>
    <w:rsid w:val="00D913A5"/>
    <w:rsid w:val="00D936A4"/>
    <w:rsid w:val="00D97D01"/>
    <w:rsid w:val="00DA4E31"/>
    <w:rsid w:val="00DA5446"/>
    <w:rsid w:val="00DA5656"/>
    <w:rsid w:val="00DB1CCD"/>
    <w:rsid w:val="00DB23A0"/>
    <w:rsid w:val="00DB2E86"/>
    <w:rsid w:val="00DB311D"/>
    <w:rsid w:val="00DB34C8"/>
    <w:rsid w:val="00DB7B0A"/>
    <w:rsid w:val="00DC00FA"/>
    <w:rsid w:val="00DC18BB"/>
    <w:rsid w:val="00DC57DB"/>
    <w:rsid w:val="00DC76F6"/>
    <w:rsid w:val="00DD5BCA"/>
    <w:rsid w:val="00DD6DC3"/>
    <w:rsid w:val="00DE0B72"/>
    <w:rsid w:val="00DE10E4"/>
    <w:rsid w:val="00DE4675"/>
    <w:rsid w:val="00DE4DF0"/>
    <w:rsid w:val="00DE61FD"/>
    <w:rsid w:val="00DE6BA7"/>
    <w:rsid w:val="00DF76E2"/>
    <w:rsid w:val="00E00F01"/>
    <w:rsid w:val="00E01BA6"/>
    <w:rsid w:val="00E024DD"/>
    <w:rsid w:val="00E04A27"/>
    <w:rsid w:val="00E07F51"/>
    <w:rsid w:val="00E1114F"/>
    <w:rsid w:val="00E13E45"/>
    <w:rsid w:val="00E146FC"/>
    <w:rsid w:val="00E163E5"/>
    <w:rsid w:val="00E16A39"/>
    <w:rsid w:val="00E21018"/>
    <w:rsid w:val="00E22296"/>
    <w:rsid w:val="00E26A89"/>
    <w:rsid w:val="00E275E5"/>
    <w:rsid w:val="00E308AD"/>
    <w:rsid w:val="00E33EEA"/>
    <w:rsid w:val="00E34A14"/>
    <w:rsid w:val="00E34FA8"/>
    <w:rsid w:val="00E36F28"/>
    <w:rsid w:val="00E37B61"/>
    <w:rsid w:val="00E430A4"/>
    <w:rsid w:val="00E52632"/>
    <w:rsid w:val="00E52653"/>
    <w:rsid w:val="00E52825"/>
    <w:rsid w:val="00E665B5"/>
    <w:rsid w:val="00E67A38"/>
    <w:rsid w:val="00E70307"/>
    <w:rsid w:val="00E72644"/>
    <w:rsid w:val="00E74C05"/>
    <w:rsid w:val="00E83C78"/>
    <w:rsid w:val="00E84AF6"/>
    <w:rsid w:val="00E86024"/>
    <w:rsid w:val="00E8737E"/>
    <w:rsid w:val="00E87A8A"/>
    <w:rsid w:val="00E9022E"/>
    <w:rsid w:val="00E9237C"/>
    <w:rsid w:val="00E92F6B"/>
    <w:rsid w:val="00E93659"/>
    <w:rsid w:val="00E93BBE"/>
    <w:rsid w:val="00E96F15"/>
    <w:rsid w:val="00EA388D"/>
    <w:rsid w:val="00EA5111"/>
    <w:rsid w:val="00EA6BB9"/>
    <w:rsid w:val="00EA708C"/>
    <w:rsid w:val="00EB0ABA"/>
    <w:rsid w:val="00EB34E4"/>
    <w:rsid w:val="00EB4978"/>
    <w:rsid w:val="00EB513F"/>
    <w:rsid w:val="00EC0738"/>
    <w:rsid w:val="00EC14EC"/>
    <w:rsid w:val="00EC51F0"/>
    <w:rsid w:val="00EC5C01"/>
    <w:rsid w:val="00EC7F64"/>
    <w:rsid w:val="00ED072C"/>
    <w:rsid w:val="00ED369F"/>
    <w:rsid w:val="00ED4E59"/>
    <w:rsid w:val="00ED5A02"/>
    <w:rsid w:val="00ED6196"/>
    <w:rsid w:val="00ED7B40"/>
    <w:rsid w:val="00ED7F32"/>
    <w:rsid w:val="00EE4B69"/>
    <w:rsid w:val="00EE4F87"/>
    <w:rsid w:val="00EF0BE1"/>
    <w:rsid w:val="00EF1BBE"/>
    <w:rsid w:val="00EF29A9"/>
    <w:rsid w:val="00EF65A6"/>
    <w:rsid w:val="00F018C9"/>
    <w:rsid w:val="00F025F0"/>
    <w:rsid w:val="00F052FC"/>
    <w:rsid w:val="00F056BD"/>
    <w:rsid w:val="00F05810"/>
    <w:rsid w:val="00F05AAA"/>
    <w:rsid w:val="00F0773B"/>
    <w:rsid w:val="00F11648"/>
    <w:rsid w:val="00F14233"/>
    <w:rsid w:val="00F14D16"/>
    <w:rsid w:val="00F17F8D"/>
    <w:rsid w:val="00F20748"/>
    <w:rsid w:val="00F22BA2"/>
    <w:rsid w:val="00F22E15"/>
    <w:rsid w:val="00F238E6"/>
    <w:rsid w:val="00F316B0"/>
    <w:rsid w:val="00F316FD"/>
    <w:rsid w:val="00F3474A"/>
    <w:rsid w:val="00F377FC"/>
    <w:rsid w:val="00F420C8"/>
    <w:rsid w:val="00F42F14"/>
    <w:rsid w:val="00F46252"/>
    <w:rsid w:val="00F4689E"/>
    <w:rsid w:val="00F50179"/>
    <w:rsid w:val="00F52F2A"/>
    <w:rsid w:val="00F530E1"/>
    <w:rsid w:val="00F55261"/>
    <w:rsid w:val="00F57BA0"/>
    <w:rsid w:val="00F57F68"/>
    <w:rsid w:val="00F62223"/>
    <w:rsid w:val="00F62AE3"/>
    <w:rsid w:val="00F6559D"/>
    <w:rsid w:val="00F6599B"/>
    <w:rsid w:val="00F7326A"/>
    <w:rsid w:val="00F7419E"/>
    <w:rsid w:val="00F80C67"/>
    <w:rsid w:val="00F81682"/>
    <w:rsid w:val="00F82B72"/>
    <w:rsid w:val="00F84496"/>
    <w:rsid w:val="00F84D9A"/>
    <w:rsid w:val="00F85B15"/>
    <w:rsid w:val="00F91EEC"/>
    <w:rsid w:val="00F9216A"/>
    <w:rsid w:val="00F93A21"/>
    <w:rsid w:val="00F949C6"/>
    <w:rsid w:val="00F9609D"/>
    <w:rsid w:val="00F96ACC"/>
    <w:rsid w:val="00FA020F"/>
    <w:rsid w:val="00FA14B5"/>
    <w:rsid w:val="00FA1AC9"/>
    <w:rsid w:val="00FA1B72"/>
    <w:rsid w:val="00FA28A5"/>
    <w:rsid w:val="00FA2EFB"/>
    <w:rsid w:val="00FA34AE"/>
    <w:rsid w:val="00FA4420"/>
    <w:rsid w:val="00FA6F6D"/>
    <w:rsid w:val="00FB4E18"/>
    <w:rsid w:val="00FC0863"/>
    <w:rsid w:val="00FC0C86"/>
    <w:rsid w:val="00FC70FD"/>
    <w:rsid w:val="00FC7402"/>
    <w:rsid w:val="00FC76B8"/>
    <w:rsid w:val="00FD0CA1"/>
    <w:rsid w:val="00FD26AB"/>
    <w:rsid w:val="00FE7E29"/>
    <w:rsid w:val="00FF0F26"/>
    <w:rsid w:val="00FF2A21"/>
    <w:rsid w:val="00FF323E"/>
    <w:rsid w:val="00FF4AB9"/>
    <w:rsid w:val="00FF5A01"/>
    <w:rsid w:val="00FF6F5D"/>
    <w:rsid w:val="010DFBBB"/>
    <w:rsid w:val="014B925D"/>
    <w:rsid w:val="0150D8A1"/>
    <w:rsid w:val="0155ED65"/>
    <w:rsid w:val="015C4237"/>
    <w:rsid w:val="01658BF7"/>
    <w:rsid w:val="0174C071"/>
    <w:rsid w:val="01757C3F"/>
    <w:rsid w:val="017E7E69"/>
    <w:rsid w:val="01959BF5"/>
    <w:rsid w:val="01A2372C"/>
    <w:rsid w:val="01C59F16"/>
    <w:rsid w:val="01C7F988"/>
    <w:rsid w:val="01EC40DE"/>
    <w:rsid w:val="0203BB8C"/>
    <w:rsid w:val="020464B2"/>
    <w:rsid w:val="022BD5A5"/>
    <w:rsid w:val="022F2257"/>
    <w:rsid w:val="02429EB8"/>
    <w:rsid w:val="02502057"/>
    <w:rsid w:val="027FF582"/>
    <w:rsid w:val="02A1E103"/>
    <w:rsid w:val="02ACC5FB"/>
    <w:rsid w:val="02B817B2"/>
    <w:rsid w:val="02C4D136"/>
    <w:rsid w:val="02C8FBE2"/>
    <w:rsid w:val="02CA2684"/>
    <w:rsid w:val="02CB5EC5"/>
    <w:rsid w:val="02E2AF86"/>
    <w:rsid w:val="02E4C4E5"/>
    <w:rsid w:val="02FE2D2E"/>
    <w:rsid w:val="0311AB8A"/>
    <w:rsid w:val="0331B949"/>
    <w:rsid w:val="03330AEB"/>
    <w:rsid w:val="0336D552"/>
    <w:rsid w:val="035342CD"/>
    <w:rsid w:val="037552DC"/>
    <w:rsid w:val="037B571D"/>
    <w:rsid w:val="038E7F8B"/>
    <w:rsid w:val="038E8183"/>
    <w:rsid w:val="0392EFBD"/>
    <w:rsid w:val="03A72D66"/>
    <w:rsid w:val="03AD3EF3"/>
    <w:rsid w:val="03B44E9C"/>
    <w:rsid w:val="03BD7ED4"/>
    <w:rsid w:val="03C5FF87"/>
    <w:rsid w:val="03CF328E"/>
    <w:rsid w:val="03D75868"/>
    <w:rsid w:val="03E88060"/>
    <w:rsid w:val="04198334"/>
    <w:rsid w:val="042D15B2"/>
    <w:rsid w:val="0433B70A"/>
    <w:rsid w:val="046D6FBD"/>
    <w:rsid w:val="047CC4F9"/>
    <w:rsid w:val="049A5E41"/>
    <w:rsid w:val="04A39DE1"/>
    <w:rsid w:val="04B8B34F"/>
    <w:rsid w:val="04CE4781"/>
    <w:rsid w:val="04D4F307"/>
    <w:rsid w:val="04E74A7A"/>
    <w:rsid w:val="04EF1171"/>
    <w:rsid w:val="04FC6E7B"/>
    <w:rsid w:val="052BBB27"/>
    <w:rsid w:val="052E76E7"/>
    <w:rsid w:val="053B6AFA"/>
    <w:rsid w:val="0543266F"/>
    <w:rsid w:val="05475EBE"/>
    <w:rsid w:val="0550F56A"/>
    <w:rsid w:val="0552F82F"/>
    <w:rsid w:val="055B7210"/>
    <w:rsid w:val="0566DDA8"/>
    <w:rsid w:val="059282B0"/>
    <w:rsid w:val="059D7644"/>
    <w:rsid w:val="05C73054"/>
    <w:rsid w:val="05CAD31C"/>
    <w:rsid w:val="05D1B1BA"/>
    <w:rsid w:val="05EA1AFB"/>
    <w:rsid w:val="060D0F77"/>
    <w:rsid w:val="0618DD60"/>
    <w:rsid w:val="0618F065"/>
    <w:rsid w:val="0631603F"/>
    <w:rsid w:val="063770E7"/>
    <w:rsid w:val="06506880"/>
    <w:rsid w:val="06506EED"/>
    <w:rsid w:val="06568741"/>
    <w:rsid w:val="065992EE"/>
    <w:rsid w:val="06724DB2"/>
    <w:rsid w:val="067AA331"/>
    <w:rsid w:val="0682F4B6"/>
    <w:rsid w:val="0686E7E9"/>
    <w:rsid w:val="0687B6CD"/>
    <w:rsid w:val="0688C718"/>
    <w:rsid w:val="069741EB"/>
    <w:rsid w:val="06B3B341"/>
    <w:rsid w:val="06B5A00A"/>
    <w:rsid w:val="06F8A0E3"/>
    <w:rsid w:val="070359F7"/>
    <w:rsid w:val="07151C34"/>
    <w:rsid w:val="0715D24D"/>
    <w:rsid w:val="072267CA"/>
    <w:rsid w:val="07316DCA"/>
    <w:rsid w:val="0735946A"/>
    <w:rsid w:val="07484C9B"/>
    <w:rsid w:val="0748D53D"/>
    <w:rsid w:val="07589278"/>
    <w:rsid w:val="07606F6C"/>
    <w:rsid w:val="076CBFAE"/>
    <w:rsid w:val="0770113D"/>
    <w:rsid w:val="078106DB"/>
    <w:rsid w:val="0789B449"/>
    <w:rsid w:val="0791126C"/>
    <w:rsid w:val="0794188B"/>
    <w:rsid w:val="07AF217E"/>
    <w:rsid w:val="0804788A"/>
    <w:rsid w:val="080EA264"/>
    <w:rsid w:val="08382581"/>
    <w:rsid w:val="0838A85B"/>
    <w:rsid w:val="086CD009"/>
    <w:rsid w:val="089C7310"/>
    <w:rsid w:val="08A3E663"/>
    <w:rsid w:val="08AB40B8"/>
    <w:rsid w:val="08C8E4B3"/>
    <w:rsid w:val="08C9283E"/>
    <w:rsid w:val="08CCD3E9"/>
    <w:rsid w:val="08D55D3B"/>
    <w:rsid w:val="08E1409A"/>
    <w:rsid w:val="091070CD"/>
    <w:rsid w:val="0931BB78"/>
    <w:rsid w:val="09341611"/>
    <w:rsid w:val="095C8E48"/>
    <w:rsid w:val="095FC8EB"/>
    <w:rsid w:val="097964AC"/>
    <w:rsid w:val="09863560"/>
    <w:rsid w:val="098EED18"/>
    <w:rsid w:val="09CC00E8"/>
    <w:rsid w:val="09CDF872"/>
    <w:rsid w:val="09D72244"/>
    <w:rsid w:val="0A01B514"/>
    <w:rsid w:val="0A0C471D"/>
    <w:rsid w:val="0A0D0495"/>
    <w:rsid w:val="0A34B668"/>
    <w:rsid w:val="0A4CE072"/>
    <w:rsid w:val="0A531D5E"/>
    <w:rsid w:val="0A572CA1"/>
    <w:rsid w:val="0A5B03D3"/>
    <w:rsid w:val="0A753400"/>
    <w:rsid w:val="0A920F29"/>
    <w:rsid w:val="0A9498F6"/>
    <w:rsid w:val="0AB4CDF0"/>
    <w:rsid w:val="0AB79E86"/>
    <w:rsid w:val="0ABDA704"/>
    <w:rsid w:val="0AC782A2"/>
    <w:rsid w:val="0ACE61DD"/>
    <w:rsid w:val="0ACEB0A7"/>
    <w:rsid w:val="0AFA6718"/>
    <w:rsid w:val="0B055B9D"/>
    <w:rsid w:val="0B06565E"/>
    <w:rsid w:val="0B660B7F"/>
    <w:rsid w:val="0B8F27A6"/>
    <w:rsid w:val="0BA09A7C"/>
    <w:rsid w:val="0BA250F1"/>
    <w:rsid w:val="0BB6DB66"/>
    <w:rsid w:val="0BC80C0B"/>
    <w:rsid w:val="0BD49AA5"/>
    <w:rsid w:val="0BD730D5"/>
    <w:rsid w:val="0BED402F"/>
    <w:rsid w:val="0C0379EC"/>
    <w:rsid w:val="0C1E1F93"/>
    <w:rsid w:val="0C231F45"/>
    <w:rsid w:val="0C26A6A7"/>
    <w:rsid w:val="0C39F1DF"/>
    <w:rsid w:val="0C4505A0"/>
    <w:rsid w:val="0C921A88"/>
    <w:rsid w:val="0CA245F2"/>
    <w:rsid w:val="0CA8705B"/>
    <w:rsid w:val="0CB6915A"/>
    <w:rsid w:val="0CC50B2A"/>
    <w:rsid w:val="0CD595B5"/>
    <w:rsid w:val="0CDE1D63"/>
    <w:rsid w:val="0CE19569"/>
    <w:rsid w:val="0CE90548"/>
    <w:rsid w:val="0D0A4A45"/>
    <w:rsid w:val="0D1FEECC"/>
    <w:rsid w:val="0D531008"/>
    <w:rsid w:val="0D749608"/>
    <w:rsid w:val="0D885E85"/>
    <w:rsid w:val="0DA03936"/>
    <w:rsid w:val="0DA742B7"/>
    <w:rsid w:val="0DAB83F1"/>
    <w:rsid w:val="0DBBB06E"/>
    <w:rsid w:val="0DBC2FFB"/>
    <w:rsid w:val="0DCC1A95"/>
    <w:rsid w:val="0DCFE331"/>
    <w:rsid w:val="0DF19C12"/>
    <w:rsid w:val="0E065EFD"/>
    <w:rsid w:val="0E0CED42"/>
    <w:rsid w:val="0E1371D4"/>
    <w:rsid w:val="0E41E682"/>
    <w:rsid w:val="0E6087BA"/>
    <w:rsid w:val="0E6D46D1"/>
    <w:rsid w:val="0E705C2E"/>
    <w:rsid w:val="0E8EF918"/>
    <w:rsid w:val="0E986BAC"/>
    <w:rsid w:val="0F1687A2"/>
    <w:rsid w:val="0F188C3B"/>
    <w:rsid w:val="0F31218C"/>
    <w:rsid w:val="0F480F79"/>
    <w:rsid w:val="0F48CDBC"/>
    <w:rsid w:val="0F518F50"/>
    <w:rsid w:val="0F56FE39"/>
    <w:rsid w:val="0F7E682F"/>
    <w:rsid w:val="0F847658"/>
    <w:rsid w:val="0F95AF2A"/>
    <w:rsid w:val="0FA76CE5"/>
    <w:rsid w:val="0FB6B258"/>
    <w:rsid w:val="0FD569E7"/>
    <w:rsid w:val="1052559A"/>
    <w:rsid w:val="1062FD62"/>
    <w:rsid w:val="106737F1"/>
    <w:rsid w:val="106CCA76"/>
    <w:rsid w:val="10743C5B"/>
    <w:rsid w:val="10D1624B"/>
    <w:rsid w:val="10D378C5"/>
    <w:rsid w:val="10DBE816"/>
    <w:rsid w:val="10F73745"/>
    <w:rsid w:val="11087F6E"/>
    <w:rsid w:val="111C1FA2"/>
    <w:rsid w:val="1154BFC3"/>
    <w:rsid w:val="115D5892"/>
    <w:rsid w:val="1165B9B0"/>
    <w:rsid w:val="1166060D"/>
    <w:rsid w:val="116A02CA"/>
    <w:rsid w:val="116A4F6F"/>
    <w:rsid w:val="118EE565"/>
    <w:rsid w:val="11D63465"/>
    <w:rsid w:val="11D7B80A"/>
    <w:rsid w:val="1203C4A3"/>
    <w:rsid w:val="120418E6"/>
    <w:rsid w:val="121F656F"/>
    <w:rsid w:val="122093D7"/>
    <w:rsid w:val="1232523E"/>
    <w:rsid w:val="1259122B"/>
    <w:rsid w:val="1278A605"/>
    <w:rsid w:val="127E3FB1"/>
    <w:rsid w:val="129DCCF4"/>
    <w:rsid w:val="12B85460"/>
    <w:rsid w:val="12C4B301"/>
    <w:rsid w:val="12DC50D0"/>
    <w:rsid w:val="12DE1D85"/>
    <w:rsid w:val="12E0D458"/>
    <w:rsid w:val="1316C55C"/>
    <w:rsid w:val="131EBC4E"/>
    <w:rsid w:val="1333A23A"/>
    <w:rsid w:val="13386041"/>
    <w:rsid w:val="134DBABA"/>
    <w:rsid w:val="13859BF3"/>
    <w:rsid w:val="138E2E1A"/>
    <w:rsid w:val="13B02FE7"/>
    <w:rsid w:val="13B78EB2"/>
    <w:rsid w:val="13D235BA"/>
    <w:rsid w:val="13F7A5B8"/>
    <w:rsid w:val="140E14D0"/>
    <w:rsid w:val="143E98BA"/>
    <w:rsid w:val="1450F473"/>
    <w:rsid w:val="147568CD"/>
    <w:rsid w:val="14832CD3"/>
    <w:rsid w:val="14984833"/>
    <w:rsid w:val="14ADC0BE"/>
    <w:rsid w:val="14C28051"/>
    <w:rsid w:val="14D0ADBA"/>
    <w:rsid w:val="14D5EF81"/>
    <w:rsid w:val="14D82300"/>
    <w:rsid w:val="14E3EB36"/>
    <w:rsid w:val="152B1DA6"/>
    <w:rsid w:val="1531D120"/>
    <w:rsid w:val="15498840"/>
    <w:rsid w:val="1571863B"/>
    <w:rsid w:val="159643D7"/>
    <w:rsid w:val="15C3D8EE"/>
    <w:rsid w:val="15CA05A8"/>
    <w:rsid w:val="15D03F76"/>
    <w:rsid w:val="15EAE2EF"/>
    <w:rsid w:val="15F0673C"/>
    <w:rsid w:val="167C84CD"/>
    <w:rsid w:val="1680909F"/>
    <w:rsid w:val="1691B9D9"/>
    <w:rsid w:val="16A98DD3"/>
    <w:rsid w:val="16B9C851"/>
    <w:rsid w:val="16FEA5EA"/>
    <w:rsid w:val="1716B2A5"/>
    <w:rsid w:val="171C64BA"/>
    <w:rsid w:val="17252118"/>
    <w:rsid w:val="17476AA3"/>
    <w:rsid w:val="1751CC6C"/>
    <w:rsid w:val="1755145D"/>
    <w:rsid w:val="17928206"/>
    <w:rsid w:val="17C33E1E"/>
    <w:rsid w:val="17D118A6"/>
    <w:rsid w:val="17D3C53C"/>
    <w:rsid w:val="17D7DA62"/>
    <w:rsid w:val="17DCC89C"/>
    <w:rsid w:val="17F67E2B"/>
    <w:rsid w:val="1813544F"/>
    <w:rsid w:val="1813CCB7"/>
    <w:rsid w:val="181875F2"/>
    <w:rsid w:val="1825C3CB"/>
    <w:rsid w:val="182B5621"/>
    <w:rsid w:val="1831CEA4"/>
    <w:rsid w:val="1861F66A"/>
    <w:rsid w:val="1876A47D"/>
    <w:rsid w:val="189C394E"/>
    <w:rsid w:val="18AE33F0"/>
    <w:rsid w:val="18B08A80"/>
    <w:rsid w:val="18B1E4BC"/>
    <w:rsid w:val="18B9F09E"/>
    <w:rsid w:val="18BF3C42"/>
    <w:rsid w:val="18D985B7"/>
    <w:rsid w:val="18FE82F6"/>
    <w:rsid w:val="1900A01A"/>
    <w:rsid w:val="191AA42D"/>
    <w:rsid w:val="191C21FE"/>
    <w:rsid w:val="193CD0BE"/>
    <w:rsid w:val="1947BCDC"/>
    <w:rsid w:val="1965ADFE"/>
    <w:rsid w:val="1976F7C7"/>
    <w:rsid w:val="19876352"/>
    <w:rsid w:val="19A3BF1B"/>
    <w:rsid w:val="19A92112"/>
    <w:rsid w:val="19BE94B2"/>
    <w:rsid w:val="19BF1969"/>
    <w:rsid w:val="19C4583E"/>
    <w:rsid w:val="19CB741E"/>
    <w:rsid w:val="1A05D056"/>
    <w:rsid w:val="1A452778"/>
    <w:rsid w:val="1A4D7905"/>
    <w:rsid w:val="1A611CE3"/>
    <w:rsid w:val="1A696FB8"/>
    <w:rsid w:val="1AA2B690"/>
    <w:rsid w:val="1ABD8775"/>
    <w:rsid w:val="1AE098C0"/>
    <w:rsid w:val="1AE1487A"/>
    <w:rsid w:val="1AF3B91A"/>
    <w:rsid w:val="1B302913"/>
    <w:rsid w:val="1B3963F0"/>
    <w:rsid w:val="1B4EC769"/>
    <w:rsid w:val="1B71B5A0"/>
    <w:rsid w:val="1B81A156"/>
    <w:rsid w:val="1B83816B"/>
    <w:rsid w:val="1B8D6A92"/>
    <w:rsid w:val="1BAFC9F1"/>
    <w:rsid w:val="1BBB9387"/>
    <w:rsid w:val="1BC044F7"/>
    <w:rsid w:val="1BC96B4B"/>
    <w:rsid w:val="1BDE1B9F"/>
    <w:rsid w:val="1C039E59"/>
    <w:rsid w:val="1C065009"/>
    <w:rsid w:val="1C136D80"/>
    <w:rsid w:val="1C1A7634"/>
    <w:rsid w:val="1C1D9657"/>
    <w:rsid w:val="1C27D638"/>
    <w:rsid w:val="1C289039"/>
    <w:rsid w:val="1C2A2357"/>
    <w:rsid w:val="1C2ABC06"/>
    <w:rsid w:val="1C67487E"/>
    <w:rsid w:val="1CAB56DE"/>
    <w:rsid w:val="1CB5C550"/>
    <w:rsid w:val="1CBA38A5"/>
    <w:rsid w:val="1CC558B5"/>
    <w:rsid w:val="1CE516A2"/>
    <w:rsid w:val="1CE66D04"/>
    <w:rsid w:val="1CEEAB07"/>
    <w:rsid w:val="1CF34B2F"/>
    <w:rsid w:val="1CFC3E8A"/>
    <w:rsid w:val="1D05C14D"/>
    <w:rsid w:val="1D0952AA"/>
    <w:rsid w:val="1D1FCCCD"/>
    <w:rsid w:val="1D227FBE"/>
    <w:rsid w:val="1D37313A"/>
    <w:rsid w:val="1D382B51"/>
    <w:rsid w:val="1D5C8581"/>
    <w:rsid w:val="1D5ECB96"/>
    <w:rsid w:val="1D6D1F4B"/>
    <w:rsid w:val="1D98768A"/>
    <w:rsid w:val="1DA8F4DB"/>
    <w:rsid w:val="1DC49409"/>
    <w:rsid w:val="1DDB94CD"/>
    <w:rsid w:val="1DDE2887"/>
    <w:rsid w:val="1DEB9504"/>
    <w:rsid w:val="1DF374F7"/>
    <w:rsid w:val="1DF655D2"/>
    <w:rsid w:val="1DFCC7D7"/>
    <w:rsid w:val="1E37687F"/>
    <w:rsid w:val="1E72872D"/>
    <w:rsid w:val="1E791552"/>
    <w:rsid w:val="1E7D8659"/>
    <w:rsid w:val="1E9809D5"/>
    <w:rsid w:val="1EB78F88"/>
    <w:rsid w:val="1F1BF032"/>
    <w:rsid w:val="1F267057"/>
    <w:rsid w:val="1F2A360A"/>
    <w:rsid w:val="1F35AD39"/>
    <w:rsid w:val="1F422F60"/>
    <w:rsid w:val="1F6CAD51"/>
    <w:rsid w:val="1F7E7C58"/>
    <w:rsid w:val="1F9CAD17"/>
    <w:rsid w:val="1FAACAA4"/>
    <w:rsid w:val="1FD22186"/>
    <w:rsid w:val="1FD351B9"/>
    <w:rsid w:val="1FD3ADA4"/>
    <w:rsid w:val="1FDFAE56"/>
    <w:rsid w:val="200AE736"/>
    <w:rsid w:val="2013AAD2"/>
    <w:rsid w:val="2030740E"/>
    <w:rsid w:val="2055F450"/>
    <w:rsid w:val="205CE00A"/>
    <w:rsid w:val="205D2790"/>
    <w:rsid w:val="20725880"/>
    <w:rsid w:val="207690CD"/>
    <w:rsid w:val="20998F63"/>
    <w:rsid w:val="209B4AAF"/>
    <w:rsid w:val="20A30F7D"/>
    <w:rsid w:val="20BDC8A6"/>
    <w:rsid w:val="20CEDE52"/>
    <w:rsid w:val="210DF0C4"/>
    <w:rsid w:val="211DD5D2"/>
    <w:rsid w:val="21228F64"/>
    <w:rsid w:val="214F9C5D"/>
    <w:rsid w:val="2166A9BE"/>
    <w:rsid w:val="216B4C5D"/>
    <w:rsid w:val="21873E83"/>
    <w:rsid w:val="2192F358"/>
    <w:rsid w:val="21B9EB17"/>
    <w:rsid w:val="21CF670C"/>
    <w:rsid w:val="21D6E238"/>
    <w:rsid w:val="22197C6A"/>
    <w:rsid w:val="22251FDB"/>
    <w:rsid w:val="223ED721"/>
    <w:rsid w:val="2250DC4B"/>
    <w:rsid w:val="2254EA67"/>
    <w:rsid w:val="22555588"/>
    <w:rsid w:val="227DBEA8"/>
    <w:rsid w:val="22995DE1"/>
    <w:rsid w:val="22A27CC3"/>
    <w:rsid w:val="22A9E669"/>
    <w:rsid w:val="22ED63FC"/>
    <w:rsid w:val="231ECB4F"/>
    <w:rsid w:val="232D030D"/>
    <w:rsid w:val="2343ACB5"/>
    <w:rsid w:val="23521BDC"/>
    <w:rsid w:val="235BC188"/>
    <w:rsid w:val="235C2657"/>
    <w:rsid w:val="2390F6B2"/>
    <w:rsid w:val="23943176"/>
    <w:rsid w:val="2394349F"/>
    <w:rsid w:val="23A669D2"/>
    <w:rsid w:val="23A93914"/>
    <w:rsid w:val="23AD5A24"/>
    <w:rsid w:val="23B6BF8F"/>
    <w:rsid w:val="23FAD5E4"/>
    <w:rsid w:val="2425E8A5"/>
    <w:rsid w:val="243DA067"/>
    <w:rsid w:val="2474EA7A"/>
    <w:rsid w:val="24909BE7"/>
    <w:rsid w:val="2495257B"/>
    <w:rsid w:val="24B54546"/>
    <w:rsid w:val="24DAEC7A"/>
    <w:rsid w:val="24DB8A91"/>
    <w:rsid w:val="24E0B31B"/>
    <w:rsid w:val="24ED0CA9"/>
    <w:rsid w:val="252128F6"/>
    <w:rsid w:val="258AC696"/>
    <w:rsid w:val="25AB8922"/>
    <w:rsid w:val="25D89F7E"/>
    <w:rsid w:val="25E420E0"/>
    <w:rsid w:val="25E441A9"/>
    <w:rsid w:val="25E9A925"/>
    <w:rsid w:val="25FB4A58"/>
    <w:rsid w:val="25FC0E75"/>
    <w:rsid w:val="2680EFE3"/>
    <w:rsid w:val="2681295D"/>
    <w:rsid w:val="26921E26"/>
    <w:rsid w:val="26AD11E1"/>
    <w:rsid w:val="26C1CCEC"/>
    <w:rsid w:val="26C89C0D"/>
    <w:rsid w:val="26C9E482"/>
    <w:rsid w:val="26F8C94A"/>
    <w:rsid w:val="26F919C4"/>
    <w:rsid w:val="271C34F2"/>
    <w:rsid w:val="273A9D0F"/>
    <w:rsid w:val="27513701"/>
    <w:rsid w:val="2753DAFA"/>
    <w:rsid w:val="27975DC6"/>
    <w:rsid w:val="279EDC6E"/>
    <w:rsid w:val="27ACE84A"/>
    <w:rsid w:val="27BA9AE8"/>
    <w:rsid w:val="27C6D2B6"/>
    <w:rsid w:val="27EDD7D3"/>
    <w:rsid w:val="27F89266"/>
    <w:rsid w:val="281A76C6"/>
    <w:rsid w:val="2824A3B3"/>
    <w:rsid w:val="283AED0B"/>
    <w:rsid w:val="2856F54F"/>
    <w:rsid w:val="285C1774"/>
    <w:rsid w:val="2871107D"/>
    <w:rsid w:val="2885F0F0"/>
    <w:rsid w:val="289807BA"/>
    <w:rsid w:val="28B521F2"/>
    <w:rsid w:val="28B61A6F"/>
    <w:rsid w:val="28B62A8C"/>
    <w:rsid w:val="28C83288"/>
    <w:rsid w:val="28D988A9"/>
    <w:rsid w:val="290F9679"/>
    <w:rsid w:val="2926FA60"/>
    <w:rsid w:val="29496155"/>
    <w:rsid w:val="297FFABF"/>
    <w:rsid w:val="2984E7B3"/>
    <w:rsid w:val="29ABB5F3"/>
    <w:rsid w:val="29AC00D1"/>
    <w:rsid w:val="29C5623F"/>
    <w:rsid w:val="29C9B5BF"/>
    <w:rsid w:val="29FC189F"/>
    <w:rsid w:val="29FD8B72"/>
    <w:rsid w:val="2A06D98D"/>
    <w:rsid w:val="2A11E778"/>
    <w:rsid w:val="2A16FC27"/>
    <w:rsid w:val="2A2619FC"/>
    <w:rsid w:val="2A33D696"/>
    <w:rsid w:val="2A3CC45E"/>
    <w:rsid w:val="2A5685C1"/>
    <w:rsid w:val="2A5B6176"/>
    <w:rsid w:val="2A7B7A62"/>
    <w:rsid w:val="2A7F4591"/>
    <w:rsid w:val="2A9DAF40"/>
    <w:rsid w:val="2A9EDEC6"/>
    <w:rsid w:val="2AB5FAD0"/>
    <w:rsid w:val="2ADF8DB3"/>
    <w:rsid w:val="2AFF0CA8"/>
    <w:rsid w:val="2B039F89"/>
    <w:rsid w:val="2B326644"/>
    <w:rsid w:val="2B3B8160"/>
    <w:rsid w:val="2B498499"/>
    <w:rsid w:val="2BC529E7"/>
    <w:rsid w:val="2BC7D2C1"/>
    <w:rsid w:val="2BDBCFE6"/>
    <w:rsid w:val="2BDDD4CA"/>
    <w:rsid w:val="2BE58E7E"/>
    <w:rsid w:val="2BE82777"/>
    <w:rsid w:val="2C1EA287"/>
    <w:rsid w:val="2C4AFB74"/>
    <w:rsid w:val="2C4B4350"/>
    <w:rsid w:val="2C7D9412"/>
    <w:rsid w:val="2C8851E5"/>
    <w:rsid w:val="2C90CE32"/>
    <w:rsid w:val="2CA650BD"/>
    <w:rsid w:val="2CAE88F9"/>
    <w:rsid w:val="2CB5E778"/>
    <w:rsid w:val="2CBDAA38"/>
    <w:rsid w:val="2CD16715"/>
    <w:rsid w:val="2CECB1FB"/>
    <w:rsid w:val="2CEF634A"/>
    <w:rsid w:val="2D0A57A9"/>
    <w:rsid w:val="2D22EEDE"/>
    <w:rsid w:val="2D292060"/>
    <w:rsid w:val="2D383274"/>
    <w:rsid w:val="2D3B9089"/>
    <w:rsid w:val="2D90897E"/>
    <w:rsid w:val="2DA45F32"/>
    <w:rsid w:val="2DB393D9"/>
    <w:rsid w:val="2DC35B6C"/>
    <w:rsid w:val="2DCC2F63"/>
    <w:rsid w:val="2DD14998"/>
    <w:rsid w:val="2E4137D5"/>
    <w:rsid w:val="2E47EAD3"/>
    <w:rsid w:val="2E485275"/>
    <w:rsid w:val="2E66BC72"/>
    <w:rsid w:val="2E680A91"/>
    <w:rsid w:val="2E6E91D9"/>
    <w:rsid w:val="2E7C486D"/>
    <w:rsid w:val="2E8B5726"/>
    <w:rsid w:val="2E8E9719"/>
    <w:rsid w:val="2EA64CC8"/>
    <w:rsid w:val="2EA7FD43"/>
    <w:rsid w:val="2EB5CA6F"/>
    <w:rsid w:val="2EF0F142"/>
    <w:rsid w:val="2EF333C6"/>
    <w:rsid w:val="2EF7D0AD"/>
    <w:rsid w:val="2F084463"/>
    <w:rsid w:val="2F0E038A"/>
    <w:rsid w:val="2F2BF51F"/>
    <w:rsid w:val="2F2D2324"/>
    <w:rsid w:val="2F423402"/>
    <w:rsid w:val="2F5A9720"/>
    <w:rsid w:val="2F79AF15"/>
    <w:rsid w:val="2F830CF2"/>
    <w:rsid w:val="2F8EB82B"/>
    <w:rsid w:val="2F9647B6"/>
    <w:rsid w:val="2F96C6DD"/>
    <w:rsid w:val="2FD98E4F"/>
    <w:rsid w:val="2FF349FD"/>
    <w:rsid w:val="2FFAB939"/>
    <w:rsid w:val="3024E25D"/>
    <w:rsid w:val="3036465A"/>
    <w:rsid w:val="303701EC"/>
    <w:rsid w:val="3040616D"/>
    <w:rsid w:val="3058BD99"/>
    <w:rsid w:val="30926E8E"/>
    <w:rsid w:val="30A93520"/>
    <w:rsid w:val="30BB1018"/>
    <w:rsid w:val="30BE3933"/>
    <w:rsid w:val="30C1A1E5"/>
    <w:rsid w:val="30CC75B6"/>
    <w:rsid w:val="30D1FFDF"/>
    <w:rsid w:val="30D93203"/>
    <w:rsid w:val="30E0AA95"/>
    <w:rsid w:val="30EA523E"/>
    <w:rsid w:val="31014819"/>
    <w:rsid w:val="310868B9"/>
    <w:rsid w:val="310B2B28"/>
    <w:rsid w:val="312F4668"/>
    <w:rsid w:val="314C80E5"/>
    <w:rsid w:val="316379A4"/>
    <w:rsid w:val="318C3D01"/>
    <w:rsid w:val="318D3A2A"/>
    <w:rsid w:val="31901AA7"/>
    <w:rsid w:val="31C784EC"/>
    <w:rsid w:val="31CAB47F"/>
    <w:rsid w:val="31D0DFAF"/>
    <w:rsid w:val="31D429FC"/>
    <w:rsid w:val="31E35716"/>
    <w:rsid w:val="31EFEDFD"/>
    <w:rsid w:val="32191D5C"/>
    <w:rsid w:val="321CC6F2"/>
    <w:rsid w:val="322EBD16"/>
    <w:rsid w:val="32431F9B"/>
    <w:rsid w:val="325251A9"/>
    <w:rsid w:val="3257D77B"/>
    <w:rsid w:val="325A46DB"/>
    <w:rsid w:val="3277F930"/>
    <w:rsid w:val="327EF03A"/>
    <w:rsid w:val="32907D16"/>
    <w:rsid w:val="329887AF"/>
    <w:rsid w:val="32E2136F"/>
    <w:rsid w:val="33027ADF"/>
    <w:rsid w:val="3310989F"/>
    <w:rsid w:val="33172D93"/>
    <w:rsid w:val="332B87E5"/>
    <w:rsid w:val="33478F9E"/>
    <w:rsid w:val="3371C8DA"/>
    <w:rsid w:val="33C22368"/>
    <w:rsid w:val="33CDE4D6"/>
    <w:rsid w:val="33DF9EB6"/>
    <w:rsid w:val="33E952E2"/>
    <w:rsid w:val="33E9AC42"/>
    <w:rsid w:val="33FFF4BA"/>
    <w:rsid w:val="343263C9"/>
    <w:rsid w:val="343EEC60"/>
    <w:rsid w:val="343FBDBA"/>
    <w:rsid w:val="349935ED"/>
    <w:rsid w:val="34A5C06B"/>
    <w:rsid w:val="34BDFF37"/>
    <w:rsid w:val="34C9EE9C"/>
    <w:rsid w:val="34ED3376"/>
    <w:rsid w:val="34FD2E6A"/>
    <w:rsid w:val="3503C4EE"/>
    <w:rsid w:val="35136180"/>
    <w:rsid w:val="35299772"/>
    <w:rsid w:val="354EB388"/>
    <w:rsid w:val="35927C8D"/>
    <w:rsid w:val="359D104E"/>
    <w:rsid w:val="35D0CAF4"/>
    <w:rsid w:val="35D0E05E"/>
    <w:rsid w:val="35D6C736"/>
    <w:rsid w:val="35E5E307"/>
    <w:rsid w:val="35ECF203"/>
    <w:rsid w:val="360F3266"/>
    <w:rsid w:val="365DA480"/>
    <w:rsid w:val="36612F5B"/>
    <w:rsid w:val="367D5D44"/>
    <w:rsid w:val="367D79DC"/>
    <w:rsid w:val="36B2F07A"/>
    <w:rsid w:val="36C2F8DD"/>
    <w:rsid w:val="36D269EB"/>
    <w:rsid w:val="36D745DE"/>
    <w:rsid w:val="36EED3B5"/>
    <w:rsid w:val="36F8BA5B"/>
    <w:rsid w:val="370BD1EC"/>
    <w:rsid w:val="370F3C07"/>
    <w:rsid w:val="3714D8C4"/>
    <w:rsid w:val="37232AAF"/>
    <w:rsid w:val="3732F391"/>
    <w:rsid w:val="3754D5C9"/>
    <w:rsid w:val="37928E58"/>
    <w:rsid w:val="37E2619C"/>
    <w:rsid w:val="37F455AF"/>
    <w:rsid w:val="37F51C1A"/>
    <w:rsid w:val="37F55154"/>
    <w:rsid w:val="37F7ED92"/>
    <w:rsid w:val="37FF0206"/>
    <w:rsid w:val="3814280A"/>
    <w:rsid w:val="381C272B"/>
    <w:rsid w:val="381D2D60"/>
    <w:rsid w:val="381EDD56"/>
    <w:rsid w:val="3832F416"/>
    <w:rsid w:val="38366245"/>
    <w:rsid w:val="384BFEA9"/>
    <w:rsid w:val="38501821"/>
    <w:rsid w:val="38575EC0"/>
    <w:rsid w:val="3866DF8A"/>
    <w:rsid w:val="386E0176"/>
    <w:rsid w:val="3870CE44"/>
    <w:rsid w:val="38979670"/>
    <w:rsid w:val="38BED3B4"/>
    <w:rsid w:val="38CE71FF"/>
    <w:rsid w:val="38F61516"/>
    <w:rsid w:val="3901DA98"/>
    <w:rsid w:val="392D6B35"/>
    <w:rsid w:val="393CA35A"/>
    <w:rsid w:val="3948DAFE"/>
    <w:rsid w:val="39513C85"/>
    <w:rsid w:val="395376D3"/>
    <w:rsid w:val="395F2D5A"/>
    <w:rsid w:val="395FE50F"/>
    <w:rsid w:val="3961DB85"/>
    <w:rsid w:val="3998921A"/>
    <w:rsid w:val="39B868B4"/>
    <w:rsid w:val="39EE7DB1"/>
    <w:rsid w:val="3A3B4F7C"/>
    <w:rsid w:val="3A914C8D"/>
    <w:rsid w:val="3A9B5AB1"/>
    <w:rsid w:val="3AAAF60D"/>
    <w:rsid w:val="3AC160B9"/>
    <w:rsid w:val="3AD95D6A"/>
    <w:rsid w:val="3B0AB78F"/>
    <w:rsid w:val="3B3EF1A2"/>
    <w:rsid w:val="3B46C10C"/>
    <w:rsid w:val="3B471D86"/>
    <w:rsid w:val="3B66413D"/>
    <w:rsid w:val="3B7FD007"/>
    <w:rsid w:val="3BB0FFE1"/>
    <w:rsid w:val="3BB79A70"/>
    <w:rsid w:val="3BE6AE57"/>
    <w:rsid w:val="3BECBB7C"/>
    <w:rsid w:val="3BFB1CE5"/>
    <w:rsid w:val="3C020476"/>
    <w:rsid w:val="3C0656D3"/>
    <w:rsid w:val="3C19C322"/>
    <w:rsid w:val="3C269343"/>
    <w:rsid w:val="3C2A205A"/>
    <w:rsid w:val="3C6B0158"/>
    <w:rsid w:val="3C7DF928"/>
    <w:rsid w:val="3C7ECFF7"/>
    <w:rsid w:val="3C8B4204"/>
    <w:rsid w:val="3CA508FC"/>
    <w:rsid w:val="3CAABE62"/>
    <w:rsid w:val="3CAB6A16"/>
    <w:rsid w:val="3CB1A3C6"/>
    <w:rsid w:val="3CB4BF94"/>
    <w:rsid w:val="3CBE1248"/>
    <w:rsid w:val="3CC33523"/>
    <w:rsid w:val="3CCF73C2"/>
    <w:rsid w:val="3CD4E4B4"/>
    <w:rsid w:val="3CF0BCB3"/>
    <w:rsid w:val="3D011736"/>
    <w:rsid w:val="3D4EDE4F"/>
    <w:rsid w:val="3D5377D8"/>
    <w:rsid w:val="3D60C909"/>
    <w:rsid w:val="3D80498A"/>
    <w:rsid w:val="3D818C59"/>
    <w:rsid w:val="3D9223F1"/>
    <w:rsid w:val="3D93C2F6"/>
    <w:rsid w:val="3D94F2C5"/>
    <w:rsid w:val="3D958396"/>
    <w:rsid w:val="3DA17AD1"/>
    <w:rsid w:val="3DBF0AFC"/>
    <w:rsid w:val="3DDB8938"/>
    <w:rsid w:val="3DDBFFC3"/>
    <w:rsid w:val="3DE02B86"/>
    <w:rsid w:val="3DE325B5"/>
    <w:rsid w:val="3DF53CEC"/>
    <w:rsid w:val="3E03BC32"/>
    <w:rsid w:val="3E133C51"/>
    <w:rsid w:val="3E50675D"/>
    <w:rsid w:val="3E765455"/>
    <w:rsid w:val="3E76DEF0"/>
    <w:rsid w:val="3E7B231C"/>
    <w:rsid w:val="3EA79F38"/>
    <w:rsid w:val="3EAF5E47"/>
    <w:rsid w:val="3EB5B064"/>
    <w:rsid w:val="3EB9B0DE"/>
    <w:rsid w:val="3ECC74F6"/>
    <w:rsid w:val="3ED7B15B"/>
    <w:rsid w:val="3EE907E3"/>
    <w:rsid w:val="3F00A575"/>
    <w:rsid w:val="3F0147AE"/>
    <w:rsid w:val="3F2086C6"/>
    <w:rsid w:val="3F20BF21"/>
    <w:rsid w:val="3F2B2320"/>
    <w:rsid w:val="3F2B89CB"/>
    <w:rsid w:val="3F3F1B66"/>
    <w:rsid w:val="3FAD9A86"/>
    <w:rsid w:val="3FDFB3DC"/>
    <w:rsid w:val="3FEF9999"/>
    <w:rsid w:val="40136884"/>
    <w:rsid w:val="4038F898"/>
    <w:rsid w:val="403EDECD"/>
    <w:rsid w:val="405BEC37"/>
    <w:rsid w:val="4062EABA"/>
    <w:rsid w:val="406371D6"/>
    <w:rsid w:val="406EA1C1"/>
    <w:rsid w:val="409249B8"/>
    <w:rsid w:val="40ACE311"/>
    <w:rsid w:val="40E165EF"/>
    <w:rsid w:val="40E3FAA8"/>
    <w:rsid w:val="40E4C31D"/>
    <w:rsid w:val="40EA3185"/>
    <w:rsid w:val="41009404"/>
    <w:rsid w:val="4105D2C0"/>
    <w:rsid w:val="41097490"/>
    <w:rsid w:val="410A1794"/>
    <w:rsid w:val="41201685"/>
    <w:rsid w:val="41253374"/>
    <w:rsid w:val="412AF21F"/>
    <w:rsid w:val="4140448C"/>
    <w:rsid w:val="415A237D"/>
    <w:rsid w:val="415CA0FB"/>
    <w:rsid w:val="417060EA"/>
    <w:rsid w:val="41B3285D"/>
    <w:rsid w:val="41B40B23"/>
    <w:rsid w:val="41BB5CF9"/>
    <w:rsid w:val="41D5B02A"/>
    <w:rsid w:val="41E312C3"/>
    <w:rsid w:val="41F135A9"/>
    <w:rsid w:val="42115ABB"/>
    <w:rsid w:val="42227B8C"/>
    <w:rsid w:val="4245A772"/>
    <w:rsid w:val="425D006E"/>
    <w:rsid w:val="4262CB53"/>
    <w:rsid w:val="4278007B"/>
    <w:rsid w:val="428AF7B7"/>
    <w:rsid w:val="42998412"/>
    <w:rsid w:val="42A5266F"/>
    <w:rsid w:val="42B7B25D"/>
    <w:rsid w:val="42D4E50C"/>
    <w:rsid w:val="43406FF0"/>
    <w:rsid w:val="434B63BF"/>
    <w:rsid w:val="43594A89"/>
    <w:rsid w:val="43707C33"/>
    <w:rsid w:val="43852A9D"/>
    <w:rsid w:val="438E24D3"/>
    <w:rsid w:val="43C3BD41"/>
    <w:rsid w:val="43C7B495"/>
    <w:rsid w:val="43E6D81E"/>
    <w:rsid w:val="43EB4277"/>
    <w:rsid w:val="43FCAAB2"/>
    <w:rsid w:val="4404022C"/>
    <w:rsid w:val="440D15C6"/>
    <w:rsid w:val="44129C82"/>
    <w:rsid w:val="444E1F7E"/>
    <w:rsid w:val="4453949B"/>
    <w:rsid w:val="4487CAF2"/>
    <w:rsid w:val="44A6E4B2"/>
    <w:rsid w:val="44A80144"/>
    <w:rsid w:val="44C5AEC4"/>
    <w:rsid w:val="44D929DC"/>
    <w:rsid w:val="44DB26D8"/>
    <w:rsid w:val="44E1BA82"/>
    <w:rsid w:val="45186CB6"/>
    <w:rsid w:val="452786BD"/>
    <w:rsid w:val="4556A5F5"/>
    <w:rsid w:val="455FBDBC"/>
    <w:rsid w:val="45D40BF8"/>
    <w:rsid w:val="45F372C1"/>
    <w:rsid w:val="45FB28A7"/>
    <w:rsid w:val="461CB85F"/>
    <w:rsid w:val="462C17BD"/>
    <w:rsid w:val="463F1222"/>
    <w:rsid w:val="46649A69"/>
    <w:rsid w:val="467DA81C"/>
    <w:rsid w:val="469B80C8"/>
    <w:rsid w:val="46A52090"/>
    <w:rsid w:val="46C251A0"/>
    <w:rsid w:val="46D10857"/>
    <w:rsid w:val="46D18A5F"/>
    <w:rsid w:val="46EE6C44"/>
    <w:rsid w:val="46EFE3AE"/>
    <w:rsid w:val="46F12CBD"/>
    <w:rsid w:val="46F51623"/>
    <w:rsid w:val="47300CB7"/>
    <w:rsid w:val="47473F98"/>
    <w:rsid w:val="4762CA03"/>
    <w:rsid w:val="476BAADF"/>
    <w:rsid w:val="47894D99"/>
    <w:rsid w:val="47CD1CF5"/>
    <w:rsid w:val="47E5F48C"/>
    <w:rsid w:val="4828CD66"/>
    <w:rsid w:val="48439F23"/>
    <w:rsid w:val="4871E8F0"/>
    <w:rsid w:val="4872BBB3"/>
    <w:rsid w:val="48D72B1C"/>
    <w:rsid w:val="48FA03D9"/>
    <w:rsid w:val="490E9FE8"/>
    <w:rsid w:val="492412FA"/>
    <w:rsid w:val="4958875C"/>
    <w:rsid w:val="495BFD2B"/>
    <w:rsid w:val="495E5730"/>
    <w:rsid w:val="495F9590"/>
    <w:rsid w:val="4967B1CA"/>
    <w:rsid w:val="49770D46"/>
    <w:rsid w:val="49791ED9"/>
    <w:rsid w:val="498114DF"/>
    <w:rsid w:val="49905E15"/>
    <w:rsid w:val="49A818AE"/>
    <w:rsid w:val="49BDEF6B"/>
    <w:rsid w:val="49C05471"/>
    <w:rsid w:val="49E24972"/>
    <w:rsid w:val="49F28051"/>
    <w:rsid w:val="49F8375A"/>
    <w:rsid w:val="49FC73C3"/>
    <w:rsid w:val="4A0BD42D"/>
    <w:rsid w:val="4A1B3342"/>
    <w:rsid w:val="4A1B9B91"/>
    <w:rsid w:val="4A3E013D"/>
    <w:rsid w:val="4A4B5F93"/>
    <w:rsid w:val="4A4DB60B"/>
    <w:rsid w:val="4A4E08BC"/>
    <w:rsid w:val="4A5E224D"/>
    <w:rsid w:val="4A6CD4FA"/>
    <w:rsid w:val="4A7705D7"/>
    <w:rsid w:val="4A7D1D55"/>
    <w:rsid w:val="4A7FB2E2"/>
    <w:rsid w:val="4A983FFA"/>
    <w:rsid w:val="4AA5D930"/>
    <w:rsid w:val="4AB29BCA"/>
    <w:rsid w:val="4AD69D28"/>
    <w:rsid w:val="4AE363D3"/>
    <w:rsid w:val="4AE70B55"/>
    <w:rsid w:val="4AF94AFA"/>
    <w:rsid w:val="4AFA238B"/>
    <w:rsid w:val="4B4D75C9"/>
    <w:rsid w:val="4B5A5A7B"/>
    <w:rsid w:val="4B684B16"/>
    <w:rsid w:val="4B9701E3"/>
    <w:rsid w:val="4BB4C66E"/>
    <w:rsid w:val="4BB847FE"/>
    <w:rsid w:val="4BB943FC"/>
    <w:rsid w:val="4BBB558E"/>
    <w:rsid w:val="4BEDBA4B"/>
    <w:rsid w:val="4C019B0D"/>
    <w:rsid w:val="4C1AC5C9"/>
    <w:rsid w:val="4C2CDCC1"/>
    <w:rsid w:val="4C3421DE"/>
    <w:rsid w:val="4C36443C"/>
    <w:rsid w:val="4C4B4177"/>
    <w:rsid w:val="4C5FE06C"/>
    <w:rsid w:val="4C6DB6BA"/>
    <w:rsid w:val="4C997B28"/>
    <w:rsid w:val="4C9DFFC0"/>
    <w:rsid w:val="4CA183AB"/>
    <w:rsid w:val="4CB2FA16"/>
    <w:rsid w:val="4CBEDB64"/>
    <w:rsid w:val="4D06E9D4"/>
    <w:rsid w:val="4D107A49"/>
    <w:rsid w:val="4D1AE714"/>
    <w:rsid w:val="4D90E710"/>
    <w:rsid w:val="4D977914"/>
    <w:rsid w:val="4DA371BD"/>
    <w:rsid w:val="4DA93200"/>
    <w:rsid w:val="4DBC1194"/>
    <w:rsid w:val="4DC966BC"/>
    <w:rsid w:val="4DEB4A3F"/>
    <w:rsid w:val="4DF2752F"/>
    <w:rsid w:val="4DFF4883"/>
    <w:rsid w:val="4E10A460"/>
    <w:rsid w:val="4E1CC7E6"/>
    <w:rsid w:val="4E2252BC"/>
    <w:rsid w:val="4E25D184"/>
    <w:rsid w:val="4E295F84"/>
    <w:rsid w:val="4E2FD8B6"/>
    <w:rsid w:val="4E348425"/>
    <w:rsid w:val="4E54D6F1"/>
    <w:rsid w:val="4E5E215E"/>
    <w:rsid w:val="4E6F177F"/>
    <w:rsid w:val="4E903352"/>
    <w:rsid w:val="4EBCE925"/>
    <w:rsid w:val="4EBEFB78"/>
    <w:rsid w:val="4EC589BE"/>
    <w:rsid w:val="4ED2CDA5"/>
    <w:rsid w:val="4EED74C7"/>
    <w:rsid w:val="4EF72CC2"/>
    <w:rsid w:val="4F054D22"/>
    <w:rsid w:val="4F0A7968"/>
    <w:rsid w:val="4F0AD956"/>
    <w:rsid w:val="4F0E5D97"/>
    <w:rsid w:val="4F131F99"/>
    <w:rsid w:val="4F136F51"/>
    <w:rsid w:val="4F284BDA"/>
    <w:rsid w:val="4F2A1582"/>
    <w:rsid w:val="4F3279CE"/>
    <w:rsid w:val="4F34519E"/>
    <w:rsid w:val="4F35A578"/>
    <w:rsid w:val="4F663509"/>
    <w:rsid w:val="4F70BCA1"/>
    <w:rsid w:val="4F7A9A63"/>
    <w:rsid w:val="4F7B1D5D"/>
    <w:rsid w:val="4F9AB9A5"/>
    <w:rsid w:val="4FA65D98"/>
    <w:rsid w:val="4FA9ABED"/>
    <w:rsid w:val="4FBE03B6"/>
    <w:rsid w:val="4FC4D3F0"/>
    <w:rsid w:val="4FD70CCB"/>
    <w:rsid w:val="500E46AE"/>
    <w:rsid w:val="5025D132"/>
    <w:rsid w:val="502D5B8F"/>
    <w:rsid w:val="504DABEC"/>
    <w:rsid w:val="50621D41"/>
    <w:rsid w:val="5084ACF5"/>
    <w:rsid w:val="50880EDC"/>
    <w:rsid w:val="5089F0D6"/>
    <w:rsid w:val="508D4DDC"/>
    <w:rsid w:val="509B40B9"/>
    <w:rsid w:val="50EAD9FD"/>
    <w:rsid w:val="50FF9A86"/>
    <w:rsid w:val="512015A7"/>
    <w:rsid w:val="5131BE38"/>
    <w:rsid w:val="5137CF5F"/>
    <w:rsid w:val="515F171A"/>
    <w:rsid w:val="5177F164"/>
    <w:rsid w:val="517A612C"/>
    <w:rsid w:val="51816AD0"/>
    <w:rsid w:val="51966888"/>
    <w:rsid w:val="51A04F64"/>
    <w:rsid w:val="51B24AF0"/>
    <w:rsid w:val="51C0797A"/>
    <w:rsid w:val="51C10A8F"/>
    <w:rsid w:val="51C82083"/>
    <w:rsid w:val="51DE5B96"/>
    <w:rsid w:val="51F1E9D8"/>
    <w:rsid w:val="5217D827"/>
    <w:rsid w:val="5233C5DB"/>
    <w:rsid w:val="52497C58"/>
    <w:rsid w:val="525B2CAF"/>
    <w:rsid w:val="5260E2A3"/>
    <w:rsid w:val="526D4867"/>
    <w:rsid w:val="527B3475"/>
    <w:rsid w:val="52801583"/>
    <w:rsid w:val="52895DC2"/>
    <w:rsid w:val="52A62C12"/>
    <w:rsid w:val="52B3E6E2"/>
    <w:rsid w:val="52BE0A5B"/>
    <w:rsid w:val="52C38B31"/>
    <w:rsid w:val="52C470F8"/>
    <w:rsid w:val="52C91DA4"/>
    <w:rsid w:val="52F8279E"/>
    <w:rsid w:val="52F988CB"/>
    <w:rsid w:val="5308C83B"/>
    <w:rsid w:val="53110CF6"/>
    <w:rsid w:val="532AD093"/>
    <w:rsid w:val="53568870"/>
    <w:rsid w:val="53715EDC"/>
    <w:rsid w:val="5382D1C0"/>
    <w:rsid w:val="53A40D38"/>
    <w:rsid w:val="53B9608B"/>
    <w:rsid w:val="53F0965B"/>
    <w:rsid w:val="542FA7D9"/>
    <w:rsid w:val="544722A6"/>
    <w:rsid w:val="545996D3"/>
    <w:rsid w:val="545EBFD3"/>
    <w:rsid w:val="546A0736"/>
    <w:rsid w:val="547EF6DA"/>
    <w:rsid w:val="5495BE7D"/>
    <w:rsid w:val="549FD099"/>
    <w:rsid w:val="54AEDC1E"/>
    <w:rsid w:val="54B9F091"/>
    <w:rsid w:val="54C75251"/>
    <w:rsid w:val="54D9F577"/>
    <w:rsid w:val="54DAF6E4"/>
    <w:rsid w:val="54EEB5D1"/>
    <w:rsid w:val="54F420C5"/>
    <w:rsid w:val="5538DD03"/>
    <w:rsid w:val="55509B1C"/>
    <w:rsid w:val="5554460C"/>
    <w:rsid w:val="556B2882"/>
    <w:rsid w:val="557EA210"/>
    <w:rsid w:val="55A21189"/>
    <w:rsid w:val="55AB5074"/>
    <w:rsid w:val="55D928D8"/>
    <w:rsid w:val="55DF9A70"/>
    <w:rsid w:val="56002C7C"/>
    <w:rsid w:val="560BC9EC"/>
    <w:rsid w:val="56259B90"/>
    <w:rsid w:val="563AEDD6"/>
    <w:rsid w:val="568D4522"/>
    <w:rsid w:val="569D68E1"/>
    <w:rsid w:val="56A31B57"/>
    <w:rsid w:val="56A36FE4"/>
    <w:rsid w:val="56C7541A"/>
    <w:rsid w:val="56E99670"/>
    <w:rsid w:val="5710D909"/>
    <w:rsid w:val="57153A75"/>
    <w:rsid w:val="571C16FE"/>
    <w:rsid w:val="573C5403"/>
    <w:rsid w:val="573EAF34"/>
    <w:rsid w:val="573F25E9"/>
    <w:rsid w:val="5745738A"/>
    <w:rsid w:val="574B3236"/>
    <w:rsid w:val="574F3927"/>
    <w:rsid w:val="5750445D"/>
    <w:rsid w:val="576DA946"/>
    <w:rsid w:val="577496D4"/>
    <w:rsid w:val="578EF278"/>
    <w:rsid w:val="579A7578"/>
    <w:rsid w:val="579B07CB"/>
    <w:rsid w:val="57A050FD"/>
    <w:rsid w:val="57A14EBD"/>
    <w:rsid w:val="57A822B1"/>
    <w:rsid w:val="57D54FCF"/>
    <w:rsid w:val="57EDA508"/>
    <w:rsid w:val="580503AB"/>
    <w:rsid w:val="581874E1"/>
    <w:rsid w:val="58220E1D"/>
    <w:rsid w:val="5823321D"/>
    <w:rsid w:val="587A7EE2"/>
    <w:rsid w:val="5897CE27"/>
    <w:rsid w:val="58A28124"/>
    <w:rsid w:val="58A7FFBD"/>
    <w:rsid w:val="58A8ED93"/>
    <w:rsid w:val="58C40173"/>
    <w:rsid w:val="58CEADCB"/>
    <w:rsid w:val="58E01E79"/>
    <w:rsid w:val="58EAC3DB"/>
    <w:rsid w:val="58F50EA6"/>
    <w:rsid w:val="590058D0"/>
    <w:rsid w:val="591E11CB"/>
    <w:rsid w:val="596F6CAA"/>
    <w:rsid w:val="59971B7E"/>
    <w:rsid w:val="59AA3E6B"/>
    <w:rsid w:val="59BF3EE0"/>
    <w:rsid w:val="59C01980"/>
    <w:rsid w:val="59CFC11D"/>
    <w:rsid w:val="59D91EB1"/>
    <w:rsid w:val="5A0EEDDC"/>
    <w:rsid w:val="5A24960E"/>
    <w:rsid w:val="5A3B52B9"/>
    <w:rsid w:val="5A51C2AA"/>
    <w:rsid w:val="5A53EDB8"/>
    <w:rsid w:val="5A540738"/>
    <w:rsid w:val="5A609138"/>
    <w:rsid w:val="5A9FFF80"/>
    <w:rsid w:val="5AA66C63"/>
    <w:rsid w:val="5ADB5F54"/>
    <w:rsid w:val="5ADF43F0"/>
    <w:rsid w:val="5B06F914"/>
    <w:rsid w:val="5B2D681D"/>
    <w:rsid w:val="5B327233"/>
    <w:rsid w:val="5B37BADC"/>
    <w:rsid w:val="5B40EDE8"/>
    <w:rsid w:val="5B4FA529"/>
    <w:rsid w:val="5B597314"/>
    <w:rsid w:val="5B5F8972"/>
    <w:rsid w:val="5B91F2A7"/>
    <w:rsid w:val="5B955CA7"/>
    <w:rsid w:val="5B9BE914"/>
    <w:rsid w:val="5B9F838F"/>
    <w:rsid w:val="5B9F94A7"/>
    <w:rsid w:val="5BB47C1F"/>
    <w:rsid w:val="5C53F6BC"/>
    <w:rsid w:val="5C5CDFC4"/>
    <w:rsid w:val="5C62ADF9"/>
    <w:rsid w:val="5C65C72F"/>
    <w:rsid w:val="5C6793BA"/>
    <w:rsid w:val="5C701EAF"/>
    <w:rsid w:val="5C77BB54"/>
    <w:rsid w:val="5C7C0B00"/>
    <w:rsid w:val="5C7EC402"/>
    <w:rsid w:val="5C866AE3"/>
    <w:rsid w:val="5C868589"/>
    <w:rsid w:val="5CA74A3F"/>
    <w:rsid w:val="5CC25141"/>
    <w:rsid w:val="5CCA6A49"/>
    <w:rsid w:val="5CD36263"/>
    <w:rsid w:val="5CE1E0EA"/>
    <w:rsid w:val="5CF7CF1B"/>
    <w:rsid w:val="5D1BC50E"/>
    <w:rsid w:val="5D284BA7"/>
    <w:rsid w:val="5D2B8682"/>
    <w:rsid w:val="5D38EDE4"/>
    <w:rsid w:val="5D39054C"/>
    <w:rsid w:val="5D3A5489"/>
    <w:rsid w:val="5D70B8EA"/>
    <w:rsid w:val="5D714C4C"/>
    <w:rsid w:val="5D87E9BD"/>
    <w:rsid w:val="5DACA79C"/>
    <w:rsid w:val="5DB19F89"/>
    <w:rsid w:val="5DB84E3C"/>
    <w:rsid w:val="5DDCEC9A"/>
    <w:rsid w:val="5DE2B25A"/>
    <w:rsid w:val="5DEB766C"/>
    <w:rsid w:val="5DF05C48"/>
    <w:rsid w:val="5DFFEA7D"/>
    <w:rsid w:val="5E1A43C9"/>
    <w:rsid w:val="5E20EDF2"/>
    <w:rsid w:val="5E29B83D"/>
    <w:rsid w:val="5E48759B"/>
    <w:rsid w:val="5E5B4E6C"/>
    <w:rsid w:val="5E65BB82"/>
    <w:rsid w:val="5E69CC13"/>
    <w:rsid w:val="5E6F7844"/>
    <w:rsid w:val="5E82D643"/>
    <w:rsid w:val="5E924E62"/>
    <w:rsid w:val="5EB7D8F9"/>
    <w:rsid w:val="5ECF6404"/>
    <w:rsid w:val="5EE20DCE"/>
    <w:rsid w:val="5EF61422"/>
    <w:rsid w:val="5F194385"/>
    <w:rsid w:val="5F247177"/>
    <w:rsid w:val="5F30ED90"/>
    <w:rsid w:val="5F3BA7BA"/>
    <w:rsid w:val="5F3C04D4"/>
    <w:rsid w:val="5F5116D3"/>
    <w:rsid w:val="5F6CB3EB"/>
    <w:rsid w:val="5F7F9C00"/>
    <w:rsid w:val="5F8DB5DD"/>
    <w:rsid w:val="5FAC345F"/>
    <w:rsid w:val="5FAFB8BE"/>
    <w:rsid w:val="5FB16B4F"/>
    <w:rsid w:val="5FBC9BA3"/>
    <w:rsid w:val="5FC1C87A"/>
    <w:rsid w:val="5FC2B702"/>
    <w:rsid w:val="5FDC2969"/>
    <w:rsid w:val="600C84ED"/>
    <w:rsid w:val="60112B10"/>
    <w:rsid w:val="6020C405"/>
    <w:rsid w:val="60384F1D"/>
    <w:rsid w:val="6056D6E4"/>
    <w:rsid w:val="60698612"/>
    <w:rsid w:val="60C0B97D"/>
    <w:rsid w:val="60DF2CD6"/>
    <w:rsid w:val="60DF9BB8"/>
    <w:rsid w:val="60FAF07E"/>
    <w:rsid w:val="6105C2C4"/>
    <w:rsid w:val="612268A8"/>
    <w:rsid w:val="6127D523"/>
    <w:rsid w:val="6141DB1E"/>
    <w:rsid w:val="61601CAD"/>
    <w:rsid w:val="616693DC"/>
    <w:rsid w:val="61A62366"/>
    <w:rsid w:val="61B2EAC8"/>
    <w:rsid w:val="61C41170"/>
    <w:rsid w:val="61ECF1CB"/>
    <w:rsid w:val="61F0FF6B"/>
    <w:rsid w:val="61FD4460"/>
    <w:rsid w:val="620691C1"/>
    <w:rsid w:val="62250FAD"/>
    <w:rsid w:val="625E35AE"/>
    <w:rsid w:val="626B2532"/>
    <w:rsid w:val="627C70E3"/>
    <w:rsid w:val="6285CEBF"/>
    <w:rsid w:val="62908BC9"/>
    <w:rsid w:val="6291C64E"/>
    <w:rsid w:val="62ACA592"/>
    <w:rsid w:val="62B4EA14"/>
    <w:rsid w:val="62CD88BC"/>
    <w:rsid w:val="62DE3109"/>
    <w:rsid w:val="62E1BC72"/>
    <w:rsid w:val="62F467E6"/>
    <w:rsid w:val="63240A90"/>
    <w:rsid w:val="6333F492"/>
    <w:rsid w:val="637774E9"/>
    <w:rsid w:val="638159F8"/>
    <w:rsid w:val="6389422B"/>
    <w:rsid w:val="638B4E2D"/>
    <w:rsid w:val="63A823C9"/>
    <w:rsid w:val="63D79347"/>
    <w:rsid w:val="64016C08"/>
    <w:rsid w:val="642531BE"/>
    <w:rsid w:val="6425E5AB"/>
    <w:rsid w:val="6426E473"/>
    <w:rsid w:val="6453153B"/>
    <w:rsid w:val="64606736"/>
    <w:rsid w:val="64787D70"/>
    <w:rsid w:val="64877EBC"/>
    <w:rsid w:val="648A17D3"/>
    <w:rsid w:val="6493E934"/>
    <w:rsid w:val="64AC111E"/>
    <w:rsid w:val="64B0B984"/>
    <w:rsid w:val="64DA1A56"/>
    <w:rsid w:val="64F8D076"/>
    <w:rsid w:val="65048F61"/>
    <w:rsid w:val="650590C4"/>
    <w:rsid w:val="65070DE0"/>
    <w:rsid w:val="6529B00E"/>
    <w:rsid w:val="654304B9"/>
    <w:rsid w:val="655041BA"/>
    <w:rsid w:val="655EA9EA"/>
    <w:rsid w:val="65756854"/>
    <w:rsid w:val="65B11208"/>
    <w:rsid w:val="65BE9B32"/>
    <w:rsid w:val="65C41FA4"/>
    <w:rsid w:val="65D9CE11"/>
    <w:rsid w:val="65E0E44F"/>
    <w:rsid w:val="660764AD"/>
    <w:rsid w:val="66502F01"/>
    <w:rsid w:val="6653F59F"/>
    <w:rsid w:val="66664889"/>
    <w:rsid w:val="66671FCA"/>
    <w:rsid w:val="666D46D2"/>
    <w:rsid w:val="6681ACDB"/>
    <w:rsid w:val="66889E19"/>
    <w:rsid w:val="669AB47F"/>
    <w:rsid w:val="66A19EF4"/>
    <w:rsid w:val="66A385A6"/>
    <w:rsid w:val="66D35001"/>
    <w:rsid w:val="66D53F7F"/>
    <w:rsid w:val="66D98748"/>
    <w:rsid w:val="66DB95B5"/>
    <w:rsid w:val="66E558C0"/>
    <w:rsid w:val="66E5D52E"/>
    <w:rsid w:val="66F0FACC"/>
    <w:rsid w:val="66F9B15B"/>
    <w:rsid w:val="67009A36"/>
    <w:rsid w:val="67087CD8"/>
    <w:rsid w:val="670C2770"/>
    <w:rsid w:val="67112190"/>
    <w:rsid w:val="671B3338"/>
    <w:rsid w:val="674396B1"/>
    <w:rsid w:val="674D904D"/>
    <w:rsid w:val="67628C26"/>
    <w:rsid w:val="67659A53"/>
    <w:rsid w:val="677BAD7C"/>
    <w:rsid w:val="678E4930"/>
    <w:rsid w:val="679BBC0E"/>
    <w:rsid w:val="67A8975F"/>
    <w:rsid w:val="67B67F2F"/>
    <w:rsid w:val="67CF3452"/>
    <w:rsid w:val="67D37173"/>
    <w:rsid w:val="67DDA114"/>
    <w:rsid w:val="67FC8C26"/>
    <w:rsid w:val="67FCF505"/>
    <w:rsid w:val="6817CAD8"/>
    <w:rsid w:val="681841A0"/>
    <w:rsid w:val="684B8496"/>
    <w:rsid w:val="684ED2C6"/>
    <w:rsid w:val="68553AF6"/>
    <w:rsid w:val="6862980C"/>
    <w:rsid w:val="686A814A"/>
    <w:rsid w:val="68764FC8"/>
    <w:rsid w:val="6886A0FE"/>
    <w:rsid w:val="688B2EAB"/>
    <w:rsid w:val="68B5DF58"/>
    <w:rsid w:val="68BE9219"/>
    <w:rsid w:val="68CF4DB4"/>
    <w:rsid w:val="68D207F0"/>
    <w:rsid w:val="68E6072E"/>
    <w:rsid w:val="68F09E49"/>
    <w:rsid w:val="68F4F4C8"/>
    <w:rsid w:val="68F57685"/>
    <w:rsid w:val="69095E5A"/>
    <w:rsid w:val="690CE345"/>
    <w:rsid w:val="6910900B"/>
    <w:rsid w:val="69198EFC"/>
    <w:rsid w:val="69322000"/>
    <w:rsid w:val="694B3843"/>
    <w:rsid w:val="6951A9EC"/>
    <w:rsid w:val="6952745E"/>
    <w:rsid w:val="695F3956"/>
    <w:rsid w:val="69634E62"/>
    <w:rsid w:val="6963BD14"/>
    <w:rsid w:val="696A27AD"/>
    <w:rsid w:val="697D2D9A"/>
    <w:rsid w:val="698128F1"/>
    <w:rsid w:val="69A1EC86"/>
    <w:rsid w:val="69C75C35"/>
    <w:rsid w:val="69CBACE2"/>
    <w:rsid w:val="69CF26F5"/>
    <w:rsid w:val="69DB1860"/>
    <w:rsid w:val="69DBB998"/>
    <w:rsid w:val="69E40106"/>
    <w:rsid w:val="69EE6241"/>
    <w:rsid w:val="69F397C9"/>
    <w:rsid w:val="6A13596C"/>
    <w:rsid w:val="6A26AC50"/>
    <w:rsid w:val="6A39AF84"/>
    <w:rsid w:val="6A3EAF32"/>
    <w:rsid w:val="6A599FDB"/>
    <w:rsid w:val="6A5BFAAB"/>
    <w:rsid w:val="6A709A96"/>
    <w:rsid w:val="6A87AA7B"/>
    <w:rsid w:val="6A8C519F"/>
    <w:rsid w:val="6AA748AD"/>
    <w:rsid w:val="6AB90CB7"/>
    <w:rsid w:val="6AE2492F"/>
    <w:rsid w:val="6AE2846C"/>
    <w:rsid w:val="6AE9A753"/>
    <w:rsid w:val="6AEEC939"/>
    <w:rsid w:val="6B0E22EB"/>
    <w:rsid w:val="6B3F291B"/>
    <w:rsid w:val="6B68573E"/>
    <w:rsid w:val="6B76E249"/>
    <w:rsid w:val="6B7A3878"/>
    <w:rsid w:val="6B860D0B"/>
    <w:rsid w:val="6BB03726"/>
    <w:rsid w:val="6BB742F5"/>
    <w:rsid w:val="6BB7911F"/>
    <w:rsid w:val="6BC85BD9"/>
    <w:rsid w:val="6BCFE98E"/>
    <w:rsid w:val="6BD06AE9"/>
    <w:rsid w:val="6BD46444"/>
    <w:rsid w:val="6BEF2E6E"/>
    <w:rsid w:val="6BF51283"/>
    <w:rsid w:val="6C0107D1"/>
    <w:rsid w:val="6C217448"/>
    <w:rsid w:val="6C5A9293"/>
    <w:rsid w:val="6C7C3843"/>
    <w:rsid w:val="6C828AFD"/>
    <w:rsid w:val="6C96E7BC"/>
    <w:rsid w:val="6C99433E"/>
    <w:rsid w:val="6CA45478"/>
    <w:rsid w:val="6CA531C0"/>
    <w:rsid w:val="6CB04D11"/>
    <w:rsid w:val="6CC8723A"/>
    <w:rsid w:val="6CFE9D4A"/>
    <w:rsid w:val="6D02C48F"/>
    <w:rsid w:val="6D03FE4B"/>
    <w:rsid w:val="6D353014"/>
    <w:rsid w:val="6D4EB808"/>
    <w:rsid w:val="6D99F4FF"/>
    <w:rsid w:val="6DC26153"/>
    <w:rsid w:val="6DE03A0B"/>
    <w:rsid w:val="6DEA5D9E"/>
    <w:rsid w:val="6DF4B506"/>
    <w:rsid w:val="6DFE96D1"/>
    <w:rsid w:val="6E05AF23"/>
    <w:rsid w:val="6E15CEBC"/>
    <w:rsid w:val="6E20FA52"/>
    <w:rsid w:val="6E330FFE"/>
    <w:rsid w:val="6E35F9E1"/>
    <w:rsid w:val="6E38C992"/>
    <w:rsid w:val="6E4D0E90"/>
    <w:rsid w:val="6E6B5495"/>
    <w:rsid w:val="6E710BC9"/>
    <w:rsid w:val="6E7BAA29"/>
    <w:rsid w:val="6E8A3916"/>
    <w:rsid w:val="6E925383"/>
    <w:rsid w:val="6E947204"/>
    <w:rsid w:val="6EA6EB3B"/>
    <w:rsid w:val="6EF55FD0"/>
    <w:rsid w:val="6F08AAC9"/>
    <w:rsid w:val="6F14393B"/>
    <w:rsid w:val="6F214C3D"/>
    <w:rsid w:val="6F47812C"/>
    <w:rsid w:val="6F4D39E9"/>
    <w:rsid w:val="6F565848"/>
    <w:rsid w:val="6F6A3246"/>
    <w:rsid w:val="6F6E0888"/>
    <w:rsid w:val="6F785DFE"/>
    <w:rsid w:val="6FA5384C"/>
    <w:rsid w:val="6FC058D8"/>
    <w:rsid w:val="6FC5BFE4"/>
    <w:rsid w:val="6FCB3BAF"/>
    <w:rsid w:val="6FCD0C6F"/>
    <w:rsid w:val="6FE05EF2"/>
    <w:rsid w:val="6FE20C5B"/>
    <w:rsid w:val="70023B4A"/>
    <w:rsid w:val="700D4ADA"/>
    <w:rsid w:val="70180059"/>
    <w:rsid w:val="702CAB1F"/>
    <w:rsid w:val="7051A711"/>
    <w:rsid w:val="70618A72"/>
    <w:rsid w:val="70763983"/>
    <w:rsid w:val="70902A7D"/>
    <w:rsid w:val="70903126"/>
    <w:rsid w:val="70A4EFDE"/>
    <w:rsid w:val="70AD0611"/>
    <w:rsid w:val="70B5CEA7"/>
    <w:rsid w:val="70CA5DAA"/>
    <w:rsid w:val="70E7C593"/>
    <w:rsid w:val="714FF291"/>
    <w:rsid w:val="715F158E"/>
    <w:rsid w:val="715FE27C"/>
    <w:rsid w:val="718123D5"/>
    <w:rsid w:val="71A56AFC"/>
    <w:rsid w:val="71A59ED8"/>
    <w:rsid w:val="71A916D7"/>
    <w:rsid w:val="71F9C0EA"/>
    <w:rsid w:val="72096538"/>
    <w:rsid w:val="7209B3D7"/>
    <w:rsid w:val="7214A3F9"/>
    <w:rsid w:val="7241AA1A"/>
    <w:rsid w:val="724AE11E"/>
    <w:rsid w:val="7273F1C9"/>
    <w:rsid w:val="7274D16A"/>
    <w:rsid w:val="729098FC"/>
    <w:rsid w:val="72990AC4"/>
    <w:rsid w:val="72AD2D4C"/>
    <w:rsid w:val="72B215AA"/>
    <w:rsid w:val="72B9B7FF"/>
    <w:rsid w:val="72C52967"/>
    <w:rsid w:val="72CD969C"/>
    <w:rsid w:val="72D476C1"/>
    <w:rsid w:val="72E5E134"/>
    <w:rsid w:val="72F57A74"/>
    <w:rsid w:val="730938BF"/>
    <w:rsid w:val="730A3126"/>
    <w:rsid w:val="73290799"/>
    <w:rsid w:val="732CDDEA"/>
    <w:rsid w:val="735D7CE7"/>
    <w:rsid w:val="7361CD7F"/>
    <w:rsid w:val="73875A43"/>
    <w:rsid w:val="738F3C34"/>
    <w:rsid w:val="739A22A8"/>
    <w:rsid w:val="73CA9C85"/>
    <w:rsid w:val="73CAF9F3"/>
    <w:rsid w:val="73E02851"/>
    <w:rsid w:val="73EC3739"/>
    <w:rsid w:val="73EC814F"/>
    <w:rsid w:val="7415CA00"/>
    <w:rsid w:val="7429E87B"/>
    <w:rsid w:val="744F2C1A"/>
    <w:rsid w:val="7468B9F5"/>
    <w:rsid w:val="746BE676"/>
    <w:rsid w:val="74761A2C"/>
    <w:rsid w:val="7481287F"/>
    <w:rsid w:val="748B8280"/>
    <w:rsid w:val="7491A20D"/>
    <w:rsid w:val="74C306EF"/>
    <w:rsid w:val="74CD9B87"/>
    <w:rsid w:val="74CEFB51"/>
    <w:rsid w:val="74CF4D13"/>
    <w:rsid w:val="74FB08CF"/>
    <w:rsid w:val="74FE3B6A"/>
    <w:rsid w:val="7527814D"/>
    <w:rsid w:val="7531BB32"/>
    <w:rsid w:val="753DAB03"/>
    <w:rsid w:val="755CEAEE"/>
    <w:rsid w:val="75646930"/>
    <w:rsid w:val="757D513E"/>
    <w:rsid w:val="75878944"/>
    <w:rsid w:val="75B8CC9D"/>
    <w:rsid w:val="75C2B202"/>
    <w:rsid w:val="75C789D4"/>
    <w:rsid w:val="75C8B59B"/>
    <w:rsid w:val="75CAB38C"/>
    <w:rsid w:val="75D255AA"/>
    <w:rsid w:val="75F81CA3"/>
    <w:rsid w:val="76116425"/>
    <w:rsid w:val="76261D49"/>
    <w:rsid w:val="7651FC3B"/>
    <w:rsid w:val="7660C814"/>
    <w:rsid w:val="769196E8"/>
    <w:rsid w:val="76AE4636"/>
    <w:rsid w:val="76B29E7D"/>
    <w:rsid w:val="76B8337F"/>
    <w:rsid w:val="76BF022E"/>
    <w:rsid w:val="76F8A472"/>
    <w:rsid w:val="76FD1798"/>
    <w:rsid w:val="7711AD4C"/>
    <w:rsid w:val="7718B13A"/>
    <w:rsid w:val="772C9F09"/>
    <w:rsid w:val="7740C763"/>
    <w:rsid w:val="774769CB"/>
    <w:rsid w:val="7767B4FD"/>
    <w:rsid w:val="77ADF857"/>
    <w:rsid w:val="77AF5DBB"/>
    <w:rsid w:val="77BB195D"/>
    <w:rsid w:val="77C42362"/>
    <w:rsid w:val="77F8D0E7"/>
    <w:rsid w:val="781F574D"/>
    <w:rsid w:val="782D01FD"/>
    <w:rsid w:val="783494A5"/>
    <w:rsid w:val="784FAE74"/>
    <w:rsid w:val="78519544"/>
    <w:rsid w:val="78521409"/>
    <w:rsid w:val="7859BAD2"/>
    <w:rsid w:val="785A34FF"/>
    <w:rsid w:val="7868C47B"/>
    <w:rsid w:val="787EC921"/>
    <w:rsid w:val="7891440D"/>
    <w:rsid w:val="78E81CE9"/>
    <w:rsid w:val="78F6411F"/>
    <w:rsid w:val="7911666C"/>
    <w:rsid w:val="79141D79"/>
    <w:rsid w:val="792C47CB"/>
    <w:rsid w:val="793C471C"/>
    <w:rsid w:val="79558433"/>
    <w:rsid w:val="795AF184"/>
    <w:rsid w:val="798D80C6"/>
    <w:rsid w:val="798EDDE7"/>
    <w:rsid w:val="798F8ED3"/>
    <w:rsid w:val="79A0525C"/>
    <w:rsid w:val="79AEC99E"/>
    <w:rsid w:val="79C25F7E"/>
    <w:rsid w:val="79DD4757"/>
    <w:rsid w:val="79E6037F"/>
    <w:rsid w:val="79E7EFB0"/>
    <w:rsid w:val="79EAD46F"/>
    <w:rsid w:val="79EC68C4"/>
    <w:rsid w:val="79FDCD2D"/>
    <w:rsid w:val="7A0CA1F8"/>
    <w:rsid w:val="7A155CE8"/>
    <w:rsid w:val="7A227E5C"/>
    <w:rsid w:val="7A4C979B"/>
    <w:rsid w:val="7A557106"/>
    <w:rsid w:val="7A6421A5"/>
    <w:rsid w:val="7A6C7C2F"/>
    <w:rsid w:val="7A6D4F62"/>
    <w:rsid w:val="7A8F32E0"/>
    <w:rsid w:val="7A9C46EB"/>
    <w:rsid w:val="7AA56EFD"/>
    <w:rsid w:val="7AA70602"/>
    <w:rsid w:val="7AC36158"/>
    <w:rsid w:val="7ACCB8B5"/>
    <w:rsid w:val="7AE263AE"/>
    <w:rsid w:val="7AFEAB66"/>
    <w:rsid w:val="7B03EFB5"/>
    <w:rsid w:val="7B3B2C8D"/>
    <w:rsid w:val="7B4DA6EB"/>
    <w:rsid w:val="7B577EED"/>
    <w:rsid w:val="7B64DD8C"/>
    <w:rsid w:val="7B6B7764"/>
    <w:rsid w:val="7B973B4E"/>
    <w:rsid w:val="7B977A67"/>
    <w:rsid w:val="7BC5B2F8"/>
    <w:rsid w:val="7BD8D115"/>
    <w:rsid w:val="7BDF252C"/>
    <w:rsid w:val="7C05C6BD"/>
    <w:rsid w:val="7C118590"/>
    <w:rsid w:val="7C1CDC15"/>
    <w:rsid w:val="7C360729"/>
    <w:rsid w:val="7C371008"/>
    <w:rsid w:val="7C4FAD7F"/>
    <w:rsid w:val="7C515CF7"/>
    <w:rsid w:val="7C55B9F1"/>
    <w:rsid w:val="7C5BE29A"/>
    <w:rsid w:val="7C5EDCD1"/>
    <w:rsid w:val="7C6CF232"/>
    <w:rsid w:val="7C88B17D"/>
    <w:rsid w:val="7C8F21D8"/>
    <w:rsid w:val="7C94CB82"/>
    <w:rsid w:val="7CDA51C4"/>
    <w:rsid w:val="7CDABDBB"/>
    <w:rsid w:val="7CF58D51"/>
    <w:rsid w:val="7CFB2354"/>
    <w:rsid w:val="7D07EAEE"/>
    <w:rsid w:val="7D0FF0C6"/>
    <w:rsid w:val="7D20FB47"/>
    <w:rsid w:val="7D219753"/>
    <w:rsid w:val="7D278F15"/>
    <w:rsid w:val="7D2EE3BB"/>
    <w:rsid w:val="7D5400F0"/>
    <w:rsid w:val="7D6BCC6E"/>
    <w:rsid w:val="7D7A1512"/>
    <w:rsid w:val="7D7BF797"/>
    <w:rsid w:val="7DA63FAE"/>
    <w:rsid w:val="7DADFADE"/>
    <w:rsid w:val="7DC63513"/>
    <w:rsid w:val="7DCD9A18"/>
    <w:rsid w:val="7E0F329C"/>
    <w:rsid w:val="7E1BED9C"/>
    <w:rsid w:val="7E2C2526"/>
    <w:rsid w:val="7E3C8C40"/>
    <w:rsid w:val="7E4059DF"/>
    <w:rsid w:val="7E508A2E"/>
    <w:rsid w:val="7EC51631"/>
    <w:rsid w:val="7EE2D1A3"/>
    <w:rsid w:val="7EE3D1A2"/>
    <w:rsid w:val="7EF31B36"/>
    <w:rsid w:val="7EF66D42"/>
    <w:rsid w:val="7EFB5B40"/>
    <w:rsid w:val="7F02B76E"/>
    <w:rsid w:val="7F1FC5A0"/>
    <w:rsid w:val="7F610608"/>
    <w:rsid w:val="7F693D17"/>
    <w:rsid w:val="7F702194"/>
    <w:rsid w:val="7F71BFBE"/>
    <w:rsid w:val="7F84D694"/>
    <w:rsid w:val="7F996E59"/>
    <w:rsid w:val="7FAAD67C"/>
    <w:rsid w:val="7FAB2234"/>
    <w:rsid w:val="7FE2242D"/>
    <w:rsid w:val="7FE5C2A6"/>
    <w:rsid w:val="7FEA2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DE86FBEE-8F27-4D2C-8B89-FC9365E5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5089F0D6"/>
    <w:pPr>
      <w:spacing w:after="0" w:line="240" w:lineRule="auto"/>
    </w:pPr>
    <w:rPr>
      <w:rFonts w:ascii="Times New Roman" w:eastAsia="Calibri" w:hAnsi="Times New Roman" w:cs="Times New Roman"/>
      <w:color w:val="000000" w:themeColor="text1"/>
      <w:sz w:val="24"/>
      <w:szCs w:val="24"/>
    </w:rPr>
  </w:style>
  <w:style w:type="character" w:customStyle="1" w:styleId="cf01">
    <w:name w:val="cf01"/>
    <w:basedOn w:val="DefaultParagraphFont"/>
    <w:uiPriority w:val="1"/>
    <w:rsid w:val="5D3A5489"/>
    <w:rPr>
      <w:rFonts w:ascii="Segoe UI" w:eastAsia="Calibri" w:hAnsi="Segoe UI" w:cs="Segoe UI"/>
      <w:color w:val="000000" w:themeColor="text1"/>
      <w:sz w:val="18"/>
      <w:szCs w:val="18"/>
    </w:rPr>
  </w:style>
  <w:style w:type="character" w:customStyle="1" w:styleId="cf11">
    <w:name w:val="cf11"/>
    <w:basedOn w:val="DefaultParagraphFont"/>
    <w:uiPriority w:val="1"/>
    <w:rsid w:val="5D3A5489"/>
    <w:rPr>
      <w:rFonts w:ascii="Segoe UI" w:eastAsia="Calibr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am.gov/" TargetMode="External"/><Relationship Id="rId18"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6" Type="http://schemas.openxmlformats.org/officeDocument/2006/relationships/hyperlink" Target="https://www.ecfr.gov/current/title-2/part-175" TargetMode="External"/><Relationship Id="rId39" Type="http://schemas.openxmlformats.org/officeDocument/2006/relationships/hyperlink" Target="https://www.ecfr.gov/cgi-bin/text-idx?SID=81a5f41de81c46a9844617d93a9db081&amp;mc=true&amp;node=pt2.1.175&amp;rgn=div5"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part-25/subpart-A/section-25.110" TargetMode="External"/><Relationship Id="rId34" Type="http://schemas.openxmlformats.org/officeDocument/2006/relationships/hyperlink" Target="https://gcc02.safelinks.protection.outlook.com/?url=https%3A%2F%2Fpms.psc.gov%2F&amp;data=05%7C01%7CArroyoCE%40state.gov%7C841c4f39b39b4489339d08db2c76e938%7C66cf50745afe48d1a691a12b2121f44b%7C0%7C0%7C638152661450233209%7CUnknown%7CTWFpbGZsb3d8eyJWIjoiMC4wLjAwMDAiLCJQIjoiV2luMzIiLCJBTiI6Ik1haWwiLCJXVCI6Mn0%3D%7C3000%7C%7C%7C&amp;sdata=ICD5vLbhgznC4%2BV7Rz8Ub4S5LhKBI%2BIS%2BCH%2B%2FmM3fn0%3D&amp;reserved=0" TargetMode="External"/><Relationship Id="rId42" Type="http://schemas.openxmlformats.org/officeDocument/2006/relationships/hyperlink" Target="https://www.ecfr.gov/cgi-bin/text-idx?SID=81a5f41de81c46a9844617d93a9db081&amp;mc=true&amp;tpl=/ecfrbrowse/Title02/2chapterVI.tpl" TargetMode="External"/><Relationship Id="rId47" Type="http://schemas.openxmlformats.org/officeDocument/2006/relationships/hyperlink" Target="https://fam.state.gov/fam/10fam/10fam0410.html"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5" Type="http://schemas.openxmlformats.org/officeDocument/2006/relationships/hyperlink" Target="https://www.ecfr.gov/current/title-2/part-175" TargetMode="External"/><Relationship Id="rId33" Type="http://schemas.openxmlformats.org/officeDocument/2006/relationships/hyperlink" Target="https://www.whitehouse.gov/presidential-actions/2025/08/improving-oversight-of-federal-grantmaking/" TargetMode="External"/><Relationship Id="rId38" Type="http://schemas.openxmlformats.org/officeDocument/2006/relationships/hyperlink" Target="https://www.ecfr.gov/cgi-bin/text-idx?SID=81a5f41de81c46a9844617d93a9db081&amp;mc=true&amp;node=pt2.1.170&amp;rgn=div5" TargetMode="External"/><Relationship Id="rId46" Type="http://schemas.openxmlformats.org/officeDocument/2006/relationships/hyperlink" Target="https://brand.america.gov/document/547370" TargetMode="External"/><Relationship Id="rId2" Type="http://schemas.openxmlformats.org/officeDocument/2006/relationships/customXml" Target="../customXml/item2.xml"/><Relationship Id="rId16" Type="http://schemas.openxmlformats.org/officeDocument/2006/relationships/hyperlink" Target="mailto:SCA-FA-ProgramOfficers-Only-DL@state.gov" TargetMode="External"/><Relationship Id="rId20" Type="http://schemas.openxmlformats.org/officeDocument/2006/relationships/hyperlink" Target="https://eportal.nspa.nato.int/Codification/CageTool/home" TargetMode="External"/><Relationship Id="rId29" Type="http://schemas.openxmlformats.org/officeDocument/2006/relationships/hyperlink" Target="https://www.federalregister.gov/documents/2026/01/27/2026-01519/protecting-life-in-foreign-assistance" TargetMode="External"/><Relationship Id="rId41" Type="http://schemas.openxmlformats.org/officeDocument/2006/relationships/hyperlink" Target="https://www.ecfr.gov/cgi-bin/text-idx?SID=81a5f41de81c46a9844617d93a9db081&amp;mc=true&amp;node=pt2.1.183&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federalregister.gov/" TargetMode="External"/><Relationship Id="rId37" Type="http://schemas.openxmlformats.org/officeDocument/2006/relationships/hyperlink" Target="https://www.ecfr.gov/cgi-bin/text-idx?SID=81a5f41de81c46a9844617d93a9db081&amp;mc=true&amp;node=pt2.1.25&amp;rgn=div5" TargetMode="External"/><Relationship Id="rId40" Type="http://schemas.openxmlformats.org/officeDocument/2006/relationships/hyperlink" Target="https://www.ecfr.gov/cgi-bin/text-idx?SID=81a5f41de81c46a9844617d93a9db081&amp;mc=true&amp;node=pt2.1.182&amp;rgn=div5" TargetMode="External"/><Relationship Id="rId45" Type="http://schemas.openxmlformats.org/officeDocument/2006/relationships/hyperlink" Target="https://www.ecfr.gov/cgi-bin/retrieveECFR?gp=&amp;SID=027fb85899500d580fc71df69d11573a&amp;mc=true&amp;n=pt2.1.200&amp;r=PART&amp;ty=HTML%20-%20ap2.1.200_1521.i" TargetMode="External"/><Relationship Id="rId53"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mygrants.service-now.com/grants/portal_login.do" TargetMode="External"/><Relationship Id="rId23" Type="http://schemas.openxmlformats.org/officeDocument/2006/relationships/hyperlink" Target="https://mygrants.service-now.com/grants/portal_login.do" TargetMode="External"/><Relationship Id="rId28"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6" Type="http://schemas.openxmlformats.org/officeDocument/2006/relationships/hyperlink" Target="https://www.ecfr.gov/cgi-bin/text-idx?SID=81a5f41de81c46a9844617d93a9db081&amp;mc=true&amp;node=pt2.1.200&amp;rgn=div5"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1" Type="http://schemas.openxmlformats.org/officeDocument/2006/relationships/hyperlink" Target="https://www.federalregister.gov/documents/2026/01/27/2026-01517/combating-discriminatory-equity-ideology-in-foreign-assistance-rules" TargetMode="External"/><Relationship Id="rId44" Type="http://schemas.openxmlformats.org/officeDocument/2006/relationships/hyperlink" Target="https://www.federalregister.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hyperlink" Target="https://www.sam.gov/" TargetMode="External"/><Relationship Id="rId30" Type="http://schemas.openxmlformats.org/officeDocument/2006/relationships/hyperlink" Target="https://www.federalregister.gov/documents/2026/01/27/2026-01516/combating-gender-ideology-in-foreign-assistance" TargetMode="External"/><Relationship Id="rId35" Type="http://schemas.openxmlformats.org/officeDocument/2006/relationships/hyperlink" Target="https://www.grants.gov/forms/forms-repository/post-award-reporting-forms" TargetMode="External"/><Relationship Id="rId43" Type="http://schemas.openxmlformats.org/officeDocument/2006/relationships/hyperlink" Target="https://www.state.gov/federal-assistance-policies-appeals" TargetMode="External"/><Relationship Id="rId48" Type="http://schemas.openxmlformats.org/officeDocument/2006/relationships/hyperlink" Target="https://brand.america.gov/" TargetMode="External"/><Relationship Id="rId8" Type="http://schemas.openxmlformats.org/officeDocument/2006/relationships/settings" Target="settings.xml"/><Relationship Id="rId51"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FD670AD-93E7-4B11-BA86-7451DA732ABD}">
    <t:Anchor>
      <t:Comment id="1382488114"/>
    </t:Anchor>
    <t:History>
      <t:Event id="{255A229D-8DB1-4737-833B-7B3AEFF41B4C}" time="2026-06-11T16:29:47.107Z">
        <t:Attribution userId="S::SforcinaP@state.gov::5a219e3d-57b1-4933-a393-6f90587b8986" userProvider="AD" userName="Sforcina, Phil"/>
        <t:Anchor>
          <t:Comment id="1382488114"/>
        </t:Anchor>
        <t:Create/>
      </t:Event>
      <t:Event id="{B8ECF2CC-F971-4EDA-8585-A260568F7CDF}" time="2026-06-11T16:29:47.107Z">
        <t:Attribution userId="S::SforcinaP@state.gov::5a219e3d-57b1-4933-a393-6f90587b8986" userProvider="AD" userName="Sforcina, Phil"/>
        <t:Anchor>
          <t:Comment id="1382488114"/>
        </t:Anchor>
        <t:Assign userId="S::HunsbergerAH@state.gov::b3f30897-55c5-4f93-a529-c066a7cee58a" userProvider="AD" userName="Hunsberger, Andrew H"/>
      </t:Event>
      <t:Event id="{A3D8E7F8-81CD-4236-ADD2-4BCFAB9B2C0F}" time="2026-06-11T16:29:47.107Z">
        <t:Attribution userId="S::SforcinaP@state.gov::5a219e3d-57b1-4933-a393-6f90587b8986" userProvider="AD" userName="Sforcina, Phil"/>
        <t:Anchor>
          <t:Comment id="1382488114"/>
        </t:Anchor>
        <t:SetTitle title="@Hunsberger, Andrew H Did you want to clear this or me?"/>
      </t:Event>
      <t:Event id="{91E8520A-4A78-4C6F-9868-83FA7FE05AED}" time="2026-06-12T18:38:50.215Z">
        <t:Attribution userId="S::khanz@state.gov::9d0c19bc-d0e3-4883-af5a-d086fef0785c" userProvider="AD" userName="Khan, Zulfikar"/>
        <t:Anchor>
          <t:Comment id="1221562710"/>
        </t:Anchor>
        <t:UnassignAll/>
      </t:Event>
      <t:Event id="{20DD9523-EA51-4478-A354-F03D882CE1E3}" time="2026-06-12T18:38:50.215Z">
        <t:Attribution userId="S::khanz@state.gov::9d0c19bc-d0e3-4883-af5a-d086fef0785c" userProvider="AD" userName="Khan, Zulfikar"/>
        <t:Anchor>
          <t:Comment id="1221562710"/>
        </t:Anchor>
        <t:Assign userId="S::SforcinaP@state.gov::5a219e3d-57b1-4933-a393-6f90587b8986" userProvider="AD" userName="Sforcina, Phil"/>
      </t:Event>
    </t:History>
  </t:Task>
  <t:Task id="{B8393246-DDF5-4AF1-AB4A-32E12A82050E}">
    <t:Anchor>
      <t:Comment id="783025699"/>
    </t:Anchor>
    <t:History>
      <t:Event id="{036F2500-A534-40DD-B7B7-17C7E4DED3FB}" time="2026-06-11T15:15:20.721Z">
        <t:Attribution userId="S::khanz@state.gov::9d0c19bc-d0e3-4883-af5a-d086fef0785c" userProvider="AD" userName="Khan, Zulfikar"/>
        <t:Anchor>
          <t:Comment id="783025699"/>
        </t:Anchor>
        <t:Create/>
      </t:Event>
      <t:Event id="{2A0F88AF-6582-44FE-B831-A89BEC8FB090}" time="2026-06-11T15:15:20.721Z">
        <t:Attribution userId="S::khanz@state.gov::9d0c19bc-d0e3-4883-af5a-d086fef0785c" userProvider="AD" userName="Khan, Zulfikar"/>
        <t:Anchor>
          <t:Comment id="783025699"/>
        </t:Anchor>
        <t:Assign userId="S::AttiegA@state.gov::0b0bccab-be38-441f-afcf-fc0c3987be45" userProvider="AD" userName="Attieg, Ahmed"/>
      </t:Event>
      <t:Event id="{73D1A165-F4EE-4ED5-A7A5-7139AE2265FB}" time="2026-06-11T15:15:20.721Z">
        <t:Attribution userId="S::khanz@state.gov::9d0c19bc-d0e3-4883-af5a-d086fef0785c" userProvider="AD" userName="Khan, Zulfikar"/>
        <t:Anchor>
          <t:Comment id="783025699"/>
        </t:Anchor>
        <t:SetTitle title="@Attieg, Ahmed"/>
      </t:Event>
    </t:History>
  </t:Task>
  <t:Task id="{252F26EA-1CA4-470A-B26D-8520663B58C9}">
    <t:Anchor>
      <t:Comment id="1823886739"/>
    </t:Anchor>
    <t:History>
      <t:Event id="{0A42A472-B701-44C1-828E-AFDB1E5C745F}" time="2026-06-10T19:43:15.31Z">
        <t:Attribution userId="S::khanz@state.gov::9d0c19bc-d0e3-4883-af5a-d086fef0785c" userProvider="AD" userName="Khan, Zulfikar"/>
        <t:Anchor>
          <t:Comment id="14898103"/>
        </t:Anchor>
        <t:Create/>
      </t:Event>
      <t:Event id="{D7052938-2DF7-41CB-93C3-1662F1F8D4D9}" time="2026-06-10T19:43:15.31Z">
        <t:Attribution userId="S::khanz@state.gov::9d0c19bc-d0e3-4883-af5a-d086fef0785c" userProvider="AD" userName="Khan, Zulfikar"/>
        <t:Anchor>
          <t:Comment id="14898103"/>
        </t:Anchor>
        <t:Assign userId="S::ArroyoCE@state.gov::a9619035-ef27-4b28-a0ab-e36fba25dae7" userProvider="AD" userName="Arroyo, Christine E"/>
      </t:Event>
      <t:Event id="{C6028C80-E470-452E-B7D2-403BB4D949A5}" time="2026-06-10T19:43:15.31Z">
        <t:Attribution userId="S::khanz@state.gov::9d0c19bc-d0e3-4883-af5a-d086fef0785c" userProvider="AD" userName="Khan, Zulfikar"/>
        <t:Anchor>
          <t:Comment id="14898103"/>
        </t:Anchor>
        <t:SetTitle title="…applies to most non‑military U.S. foreign assistance programs, covering U.S. and foreign NGOs, international organizations, and foreign governments, with conditions on abortion, gender ideology, and discriminatory equity ideology. @Arroyo, Christine E"/>
      </t:Event>
    </t:History>
  </t:Task>
  <t:Task id="{ECD7B985-AB80-4D62-AF55-76AB3E3A02F5}">
    <t:Anchor>
      <t:Comment id="267038872"/>
    </t:Anchor>
    <t:History>
      <t:Event id="{4A4EA9FD-06B6-4098-B60A-E11A06216CE5}" time="2026-06-11T15:14:47.449Z">
        <t:Attribution userId="S::khanz@state.gov::9d0c19bc-d0e3-4883-af5a-d086fef0785c" userProvider="AD" userName="Khan, Zulfikar"/>
        <t:Anchor>
          <t:Comment id="267038872"/>
        </t:Anchor>
        <t:Create/>
      </t:Event>
      <t:Event id="{BE3EDB01-AFA4-4247-8766-F36A5E76A4C9}" time="2026-06-11T15:14:47.449Z">
        <t:Attribution userId="S::khanz@state.gov::9d0c19bc-d0e3-4883-af5a-d086fef0785c" userProvider="AD" userName="Khan, Zulfikar"/>
        <t:Anchor>
          <t:Comment id="267038872"/>
        </t:Anchor>
        <t:Assign userId="S::DanzotAN@state.gov::21cce9bb-597b-4555-90ae-5560bd71bb82" userProvider="AD" userName="Danzot, Asha N"/>
      </t:Event>
      <t:Event id="{42804C5D-5360-4821-9845-DEEBABA3EC0A}" time="2026-06-11T15:14:47.449Z">
        <t:Attribution userId="S::khanz@state.gov::9d0c19bc-d0e3-4883-af5a-d086fef0785c" userProvider="AD" userName="Khan, Zulfikar"/>
        <t:Anchor>
          <t:Comment id="267038872"/>
        </t:Anchor>
        <t:SetTitle title="@Danzot, Asha N"/>
      </t:Event>
      <t:Event id="{6F7DA9CD-EE89-459C-961D-0B48972CB865}" time="2026-06-11T15:29:47.472Z">
        <t:Attribution userId="S::danzotan@state.gov::21cce9bb-597b-4555-90ae-5560bd71bb82" userProvider="AD" userName="Danzot, Asha N"/>
        <t:Anchor>
          <t:Comment id="854046842"/>
        </t:Anchor>
        <t:UnassignAll/>
      </t:Event>
      <t:Event id="{9C368B27-E83C-4ECF-B742-F293B51F4A29}" time="2026-06-11T15:29:47.472Z">
        <t:Attribution userId="S::danzotan@state.gov::21cce9bb-597b-4555-90ae-5560bd71bb82" userProvider="AD" userName="Danzot, Asha N"/>
        <t:Anchor>
          <t:Comment id="854046842"/>
        </t:Anchor>
        <t:Assign userId="S::MoralesML@state.gov::5bcac052-1198-4d4a-969d-39c3348e4f1e" userProvider="AD" userName="Morales, Marissa L"/>
      </t:Event>
    </t:History>
  </t:Task>
  <t:Task id="{87C236FC-A3FC-4BA4-92D7-0AE70AC530DB}">
    <t:Anchor>
      <t:Comment id="1923896536"/>
    </t:Anchor>
    <t:History>
      <t:Event id="{D5A2D0B6-2A6C-49F5-96B9-7072533AC94D}" time="2026-06-11T16:39:41.408Z">
        <t:Attribution userId="S::khanz@state.gov::9d0c19bc-d0e3-4883-af5a-d086fef0785c" userProvider="AD" userName="Khan, Zulfikar"/>
        <t:Anchor>
          <t:Comment id="948667453"/>
        </t:Anchor>
        <t:Create/>
      </t:Event>
      <t:Event id="{70D2AA9E-40F3-4DAF-8130-F1A111D19D4E}" time="2026-06-11T16:39:41.408Z">
        <t:Attribution userId="S::khanz@state.gov::9d0c19bc-d0e3-4883-af5a-d086fef0785c" userProvider="AD" userName="Khan, Zulfikar"/>
        <t:Anchor>
          <t:Comment id="948667453"/>
        </t:Anchor>
        <t:Assign userId="S::ArroyoCE@state.gov::a9619035-ef27-4b28-a0ab-e36fba25dae7" userProvider="AD" userName="Arroyo, Christine E"/>
      </t:Event>
      <t:Event id="{1B3B1A32-644A-4278-B608-A7E4D301479D}" time="2026-06-11T16:39:41.408Z">
        <t:Attribution userId="S::khanz@state.gov::9d0c19bc-d0e3-4883-af5a-d086fef0785c" userProvider="AD" userName="Khan, Zulfikar"/>
        <t:Anchor>
          <t:Comment id="948667453"/>
        </t:Anchor>
        <t:SetTitle title="@Arroyo, Christine E can we just say Unrestricted (open to both U.S. and non‑U.S. organizations)"/>
      </t:Event>
    </t:History>
  </t:Task>
  <t:Task id="{DA644DF2-0EB1-4DC0-963F-17A23245A149}">
    <t:Anchor>
      <t:Comment id="51238401"/>
    </t:Anchor>
    <t:History>
      <t:Event id="{C080C1AB-EC92-44B5-BEAF-A9EEBBF47437}" time="2026-06-11T16:00:07.936Z">
        <t:Attribution userId="S::khanz@state.gov::9d0c19bc-d0e3-4883-af5a-d086fef0785c" userProvider="AD" userName="Khan, Zulfikar"/>
        <t:Anchor>
          <t:Comment id="51238401"/>
        </t:Anchor>
        <t:Create/>
      </t:Event>
      <t:Event id="{FB086AD3-B2E7-46F5-80D9-3B18FD205D6A}" time="2026-06-11T16:00:07.936Z">
        <t:Attribution userId="S::khanz@state.gov::9d0c19bc-d0e3-4883-af5a-d086fef0785c" userProvider="AD" userName="Khan, Zulfikar"/>
        <t:Anchor>
          <t:Comment id="51238401"/>
        </t:Anchor>
        <t:Assign userId="S::MoralesML@state.gov::5bcac052-1198-4d4a-969d-39c3348e4f1e" userProvider="AD" userName="Morales, Marissa L"/>
      </t:Event>
      <t:Event id="{742AFF4C-8F51-460C-851E-4EBB1634AF7C}" time="2026-06-11T16:00:07.936Z">
        <t:Attribution userId="S::khanz@state.gov::9d0c19bc-d0e3-4883-af5a-d086fef0785c" userProvider="AD" userName="Khan, Zulfikar"/>
        <t:Anchor>
          <t:Comment id="51238401"/>
        </t:Anchor>
        <t:SetTitle title="@Morales, Marissa 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8160cf-c721-4d0d-b534-4ec383ad3864">CJJ2VP22EVYV-1781482187-9</_dlc_DocId>
    <_dlc_DocIdUrl xmlns="fe8160cf-c721-4d0d-b534-4ec383ad3864">
      <Url>https://usdos.sharepoint.com/sites/GA/FA/_layouts/15/DocIdRedir.aspx?ID=CJJ2VP22EVYV-1781482187-9</Url>
      <Description>CJJ2VP22EVYV-1781482187-9</Description>
    </_dlc_DocIdUrl>
    <Status xmlns="08070fc7-9482-4df9-a9ed-51e2404aedf9">Current</Status>
    <Rank xmlns="08070fc7-9482-4df9-a9ed-51e2404aedf9">2</Ra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9C50D7896232142AEC8112F29935FCA" ma:contentTypeVersion="7" ma:contentTypeDescription="Create a new document." ma:contentTypeScope="" ma:versionID="ccd0eb639f00e98ccc93ab3ea68b964e">
  <xsd:schema xmlns:xsd="http://www.w3.org/2001/XMLSchema" xmlns:xs="http://www.w3.org/2001/XMLSchema" xmlns:p="http://schemas.microsoft.com/office/2006/metadata/properties" xmlns:ns2="fe8160cf-c721-4d0d-b534-4ec383ad3864" xmlns:ns3="08070fc7-9482-4df9-a9ed-51e2404aedf9" targetNamespace="http://schemas.microsoft.com/office/2006/metadata/properties" ma:root="true" ma:fieldsID="42f88f6c85af2fbbaae31f5e0e60372c" ns2:_="" ns3:_="">
    <xsd:import namespace="fe8160cf-c721-4d0d-b534-4ec383ad3864"/>
    <xsd:import namespace="08070fc7-9482-4df9-a9ed-51e2404aed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Status" minOccurs="0"/>
                <xsd:element ref="ns3: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070fc7-9482-4df9-a9ed-51e2404aed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format="Dropdown" ma:internalName="Status">
      <xsd:simpleType>
        <xsd:restriction base="dms:Text">
          <xsd:maxLength value="255"/>
        </xsd:restriction>
      </xsd:simpleType>
    </xsd:element>
    <xsd:element name="Rank" ma:index="15" nillable="true" ma:displayName="Number" ma:description="to sort" ma:format="Dropdown" ma:internalName="Rank"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fe8160cf-c721-4d0d-b534-4ec383ad3864"/>
    <ds:schemaRef ds:uri="08070fc7-9482-4df9-a9ed-51e2404aedf9"/>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1343EF9E-0D15-4EE8-BB60-BF1186DF386D}">
  <ds:schemaRefs>
    <ds:schemaRef ds:uri="http://schemas.microsoft.com/sharepoint/events"/>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5.xml><?xml version="1.0" encoding="utf-8"?>
<ds:datastoreItem xmlns:ds="http://schemas.openxmlformats.org/officeDocument/2006/customXml" ds:itemID="{B1D903F9-492D-4254-B6CC-103C20DE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160cf-c721-4d0d-b534-4ec383ad3864"/>
    <ds:schemaRef ds:uri="08070fc7-9482-4df9-a9ed-51e2404ae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7575</Words>
  <Characters>43184</Characters>
  <Application>Microsoft Office Word</Application>
  <DocSecurity>0</DocSecurity>
  <Lines>359</Lines>
  <Paragraphs>101</Paragraphs>
  <ScaleCrop>false</ScaleCrop>
  <Company>Department of State</Company>
  <LinksUpToDate>false</LinksUpToDate>
  <CharactersWithSpaces>50658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Arroyo, Christine E</cp:lastModifiedBy>
  <cp:revision>89</cp:revision>
  <dcterms:created xsi:type="dcterms:W3CDTF">2026-06-05T22:09:00Z</dcterms:created>
  <dcterms:modified xsi:type="dcterms:W3CDTF">2026-07-01T17:02:00Z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0x01010039C50D7896232142AEC8112F29935FCA</vt:lpwstr>
  </property>
  <property fmtid="{D5CDD505-2E9C-101B-9397-08002B2CF9AE}" pid="10" name="_dlc_DocIdItemGuid">
    <vt:lpwstr>8ad44dcd-a0c7-4551-a3b3-3b9f6479f362</vt:lpwstr>
  </property>
  <property fmtid="{D5CDD505-2E9C-101B-9397-08002B2CF9AE}" pid="11" name="MediaServiceImageTags">
    <vt:lpwstr/>
  </property>
  <property fmtid="{D5CDD505-2E9C-101B-9397-08002B2CF9AE}" pid="12" name="TaxKeyword">
    <vt:lpwstr/>
  </property>
  <property fmtid="{D5CDD505-2E9C-101B-9397-08002B2CF9AE}" pid="13" name="_ExtendedDescription">
    <vt:lpwstr>&lt;div class="ExternalClass0C8785B9EB1B4AA8A77F3E04EBBAC10E"&gt;&lt;div&gt;A template to assist in drafting a NOFO, updated to reflect FY26 requirements&lt;/div&gt;&lt;/div&gt;</vt:lpwstr>
  </property>
  <property fmtid="{D5CDD505-2E9C-101B-9397-08002B2CF9AE}" pid="14" name="Number">
    <vt:lpwstr>2</vt:lpwstr>
  </property>
</Properties>
</file>